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Xã Công Hải</w:t>
        <w:br/>
        <w:t>Tỉnh: Khánh Hòa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BẢNG GIÁ ĐẤT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(Kèm theo Nghị quyết số 15/2025/NQ-HĐND ngày 18 tháng 12 năm 2025 của HĐND tỉnh Khánh Hòa)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I. Giá đất nông nghiệp. (Đơn vị tính: đồng/m2)</w:t>
      </w:r>
    </w:p>
    <w:tbl>
      <w:tblPr>
        <w:tblW w:w="5000" w:type="pct"/>
        <w:jc w:val="start"/>
        <w:tblInd w:w="0" w:type="dxa"/>
        <w:tblBorders>
          <w:top w:val="single" w:sz="8" w:space="0" w:color="000000"/>
          <w:start w:val="single" w:sz="8" w:space="0" w:color="000000"/>
          <w:bottom w:val="single" w:sz="8" w:space="0" w:color="000000"/>
          <w:end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start w:w="18" w:type="dxa"/>
          <w:bottom w:w="28" w:type="dxa"/>
          <w:end w:w="28" w:type="dxa"/>
        </w:tblCellMar>
      </w:tblPr>
      <w:tblGrid>
        <w:gridCol w:w="419"/>
        <w:gridCol w:w="7371"/>
        <w:gridCol w:w="916"/>
        <w:gridCol w:w="932"/>
      </w:tblGrid>
      <w:tr>
        <w:trPr/>
        <w:tc>
          <w:tcPr>
            <w:tcW w:w="419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7371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Loại đất</w:t>
            </w:r>
          </w:p>
        </w:tc>
        <w:tc>
          <w:tcPr>
            <w:tcW w:w="1848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Giá đất</w:t>
            </w:r>
          </w:p>
        </w:tc>
      </w:tr>
      <w:tr>
        <w:trPr/>
        <w:tc>
          <w:tcPr>
            <w:tcW w:w="419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371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1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Vị trí 1</w:t>
            </w:r>
          </w:p>
        </w:tc>
        <w:tc>
          <w:tcPr>
            <w:tcW w:w="93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Vị trí 2</w:t>
            </w:r>
          </w:p>
        </w:tc>
      </w:tr>
      <w:tr>
        <w:trPr/>
        <w:tc>
          <w:tcPr>
            <w:tcW w:w="4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7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Đất trồng cây hằng năm (gồm đất trồng lúa và đất trồng cây hằng năm khác)</w:t>
            </w:r>
          </w:p>
        </w:tc>
        <w:tc>
          <w:tcPr>
            <w:tcW w:w="91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93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a</w:t>
            </w:r>
          </w:p>
        </w:tc>
        <w:tc>
          <w:tcPr>
            <w:tcW w:w="737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Các thôn Hiệp Kiết, thôn Giác Lan, thôn Suối Giếng, thôn Bình Tiên</w:t>
            </w:r>
          </w:p>
        </w:tc>
        <w:tc>
          <w:tcPr>
            <w:tcW w:w="91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69,300</w:t>
            </w:r>
          </w:p>
        </w:tc>
        <w:tc>
          <w:tcPr>
            <w:tcW w:w="93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54,500</w:t>
            </w:r>
          </w:p>
        </w:tc>
      </w:tr>
      <w:tr>
        <w:trPr/>
        <w:tc>
          <w:tcPr>
            <w:tcW w:w="4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b</w:t>
            </w:r>
          </w:p>
        </w:tc>
        <w:tc>
          <w:tcPr>
            <w:tcW w:w="737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Các thôn Suối Vang, thôn Kà Rôm, thôn Xóm Đèn, thôn Ba Hồ, thôn Đầu Suối A, thôn Đầu Suối B, thôn Tập Lá, thôn Động Thông, thôn Ma Trai</w:t>
            </w:r>
          </w:p>
        </w:tc>
        <w:tc>
          <w:tcPr>
            <w:tcW w:w="91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44,600</w:t>
            </w:r>
          </w:p>
        </w:tc>
        <w:tc>
          <w:tcPr>
            <w:tcW w:w="93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34,700</w:t>
            </w:r>
          </w:p>
        </w:tc>
      </w:tr>
      <w:tr>
        <w:trPr/>
        <w:tc>
          <w:tcPr>
            <w:tcW w:w="4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7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Đất trồng cây lâu năm</w:t>
            </w:r>
          </w:p>
        </w:tc>
        <w:tc>
          <w:tcPr>
            <w:tcW w:w="91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93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a</w:t>
            </w:r>
          </w:p>
        </w:tc>
        <w:tc>
          <w:tcPr>
            <w:tcW w:w="737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Các thôn Hiệp Kiết, thôn Giác Lan, thôn Suối Giêng, thôn Bình Tiên</w:t>
            </w:r>
          </w:p>
        </w:tc>
        <w:tc>
          <w:tcPr>
            <w:tcW w:w="91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79,200</w:t>
            </w:r>
          </w:p>
        </w:tc>
        <w:tc>
          <w:tcPr>
            <w:tcW w:w="93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64,400</w:t>
            </w:r>
          </w:p>
        </w:tc>
      </w:tr>
      <w:tr>
        <w:trPr/>
        <w:tc>
          <w:tcPr>
            <w:tcW w:w="4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b</w:t>
            </w:r>
          </w:p>
        </w:tc>
        <w:tc>
          <w:tcPr>
            <w:tcW w:w="737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Các thôn Suối Vang, thôn Kà Rôm, thôn Xóm Đèn, thôn Ba Hồ, thôn Đầu Suối A, thôn Đầu Suối B, thôn Tập Lá, thôn Động Thông, thôn Ma Trai</w:t>
            </w:r>
          </w:p>
        </w:tc>
        <w:tc>
          <w:tcPr>
            <w:tcW w:w="91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44,600</w:t>
            </w:r>
          </w:p>
        </w:tc>
        <w:tc>
          <w:tcPr>
            <w:tcW w:w="93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34,700</w:t>
            </w:r>
          </w:p>
        </w:tc>
      </w:tr>
      <w:tr>
        <w:trPr/>
        <w:tc>
          <w:tcPr>
            <w:tcW w:w="4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37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Đất rừng sản xuất, rừng phòng hộ, rừng đặc dụng</w:t>
            </w:r>
          </w:p>
        </w:tc>
        <w:tc>
          <w:tcPr>
            <w:tcW w:w="91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93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a</w:t>
            </w:r>
          </w:p>
        </w:tc>
        <w:tc>
          <w:tcPr>
            <w:tcW w:w="737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Các thôn Hiệp Kiết, thôn Giác Lan, thôn Suối Giếng, thôn Bình Tiên</w:t>
            </w:r>
          </w:p>
        </w:tc>
        <w:tc>
          <w:tcPr>
            <w:tcW w:w="91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23,100</w:t>
            </w:r>
          </w:p>
        </w:tc>
        <w:tc>
          <w:tcPr>
            <w:tcW w:w="93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b</w:t>
            </w:r>
          </w:p>
        </w:tc>
        <w:tc>
          <w:tcPr>
            <w:tcW w:w="737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Các thôn Suối Vang, thôn Kà Rôm, thôn Xóm Đèn, thôn Ba Hồ, thôn Đầu Suối A, thôn Đầu Suối B, thôn Tập Lá, thôn Động Thông, thôn Ma Trai</w:t>
            </w:r>
          </w:p>
        </w:tc>
        <w:tc>
          <w:tcPr>
            <w:tcW w:w="91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16,500</w:t>
            </w:r>
          </w:p>
        </w:tc>
        <w:tc>
          <w:tcPr>
            <w:tcW w:w="93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37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Đất nuôi trồng thủy sản</w:t>
            </w:r>
          </w:p>
        </w:tc>
        <w:tc>
          <w:tcPr>
            <w:tcW w:w="91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93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a</w:t>
            </w:r>
          </w:p>
        </w:tc>
        <w:tc>
          <w:tcPr>
            <w:tcW w:w="737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Các thôn Hiệp Kiết, thôn Giác Lan, thôn Suối Giếng, thôn Bình Tiên</w:t>
            </w:r>
          </w:p>
        </w:tc>
        <w:tc>
          <w:tcPr>
            <w:tcW w:w="91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62,000</w:t>
            </w:r>
          </w:p>
        </w:tc>
        <w:tc>
          <w:tcPr>
            <w:tcW w:w="93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44,600</w:t>
            </w:r>
          </w:p>
        </w:tc>
      </w:tr>
      <w:tr>
        <w:trPr/>
        <w:tc>
          <w:tcPr>
            <w:tcW w:w="4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b</w:t>
            </w:r>
          </w:p>
        </w:tc>
        <w:tc>
          <w:tcPr>
            <w:tcW w:w="737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Các thôn Suối Vang, thôn Kà Rôm, thôn Xóm Đèn, thôn Ba Hồ, thôn Đầu Suối A, thôn Đầu Suối B, thôn Tập Lá, thôn Động Thông, thôn Ma Trai</w:t>
            </w:r>
          </w:p>
        </w:tc>
        <w:tc>
          <w:tcPr>
            <w:tcW w:w="91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34,700</w:t>
            </w:r>
          </w:p>
        </w:tc>
        <w:tc>
          <w:tcPr>
            <w:tcW w:w="93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29,700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II. Giá đất phi nông nghiệp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1. Giá đất ở. (Đơn vị tính: đồng/m2)</w:t>
      </w:r>
    </w:p>
    <w:tbl>
      <w:tblPr>
        <w:tblW w:w="5000" w:type="pct"/>
        <w:jc w:val="start"/>
        <w:tblInd w:w="0" w:type="dxa"/>
        <w:tblBorders>
          <w:top w:val="single" w:sz="8" w:space="0" w:color="000000"/>
          <w:start w:val="single" w:sz="8" w:space="0" w:color="000000"/>
          <w:bottom w:val="single" w:sz="8" w:space="0" w:color="000000"/>
          <w:end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start w:w="18" w:type="dxa"/>
          <w:bottom w:w="28" w:type="dxa"/>
          <w:end w:w="28" w:type="dxa"/>
        </w:tblCellMar>
      </w:tblPr>
      <w:tblGrid>
        <w:gridCol w:w="8178"/>
        <w:gridCol w:w="1459"/>
      </w:tblGrid>
      <w:tr>
        <w:trPr/>
        <w:tc>
          <w:tcPr>
            <w:tcW w:w="817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Địa bàn</w:t>
            </w:r>
          </w:p>
        </w:tc>
        <w:tc>
          <w:tcPr>
            <w:tcW w:w="145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Giá đất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1. Tuyến Quốc lộ 1A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lang w:val="vi-VN"/>
              </w:rPr>
            </w:pPr>
            <w:r>
              <w:rPr>
                <w:lang w:val="vi-VN"/>
              </w:rPr>
              <w:t>- Từ giáp địa phận xã Thuận Bắc đến hết địa phận xã Công Hải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3,820,000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2. Tỉnh lộ 706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lang w:val="vi-VN"/>
              </w:rPr>
            </w:pPr>
            <w:r>
              <w:rPr>
                <w:lang w:val="vi-VN"/>
              </w:rPr>
              <w:t>- Giáp Quốc lộ 1A - hết thôn Kà Rôm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1,310,000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lang w:val="vi-VN"/>
              </w:rPr>
            </w:pPr>
            <w:r>
              <w:rPr>
                <w:lang w:val="vi-VN"/>
              </w:rPr>
              <w:t>- Giáp thôn Kà Rôm - Thôn Tập Lá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900,000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  <w:lang w:val="vi-VN"/>
              </w:rPr>
            </w:pPr>
            <w:r>
              <w:rPr>
                <w:b/>
                <w:lang w:val="vi-VN"/>
              </w:rPr>
              <w:t>3. Đường Bình Tiên thuộc địa phận xã Công Hải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3,400,000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4. Các tuyến đường khác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- Giáp Quốc lộ 1A - xóm Đèn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940,000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- Giáp Quốc lộ 1A - Suối Tiên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940,000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lang w:val="vi-VN"/>
              </w:rPr>
            </w:pPr>
            <w:r>
              <w:rPr>
                <w:lang w:val="vi-VN"/>
              </w:rPr>
              <w:t>- Tỉnh lộ 706 đi Suối Vang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910,000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lang w:val="vi-VN"/>
              </w:rPr>
            </w:pPr>
            <w:r>
              <w:rPr>
                <w:lang w:val="vi-VN"/>
              </w:rPr>
              <w:t>- Đường xã từ thôn Đầu Suối - Ma Trai (đường chính), xã Công Hải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740,000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lang w:val="vi-VN"/>
              </w:rPr>
            </w:pPr>
            <w:r>
              <w:rPr>
                <w:lang w:val="vi-VN"/>
              </w:rPr>
              <w:t>- Đường xã từ thôn Ma Trai đi xã Nam Cam Ranh (đường chính), xã Công Hải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740,000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  <w:lang w:val="vi-VN"/>
              </w:rPr>
            </w:pPr>
            <w:r>
              <w:rPr>
                <w:b/>
                <w:lang w:val="vi-VN"/>
              </w:rPr>
              <w:t>5. Khu quy hoạch tái định cư Bình Tiên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- Đường quy hoạch 18,5m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21,380,000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- Đường quy hoạch 13,5m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17,960,000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- Đường quy hoạch 11,5m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16,330,000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- Đường quy hoạch 8m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14,960,000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  <w:lang w:val="vi-VN"/>
              </w:rPr>
            </w:pPr>
            <w:r>
              <w:rPr>
                <w:b/>
                <w:lang w:val="vi-VN"/>
              </w:rPr>
              <w:t>6. Khu dân cư Kà Rôm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850,000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7. Thôn Hiệp Kiết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Vị trí 1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1,060,000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Vị trí 2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960,000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Vị trí 3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810,000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8. Thôn Giác Lan, Suối Giếng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Vị trí 1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1,000,000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Vị trí 2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820,000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Vị trí 3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770,000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  <w:lang w:val="vi-VN"/>
              </w:rPr>
            </w:pPr>
            <w:r>
              <w:rPr>
                <w:b/>
                <w:lang w:val="vi-VN"/>
              </w:rPr>
              <w:t>9. Thôn Ba Hồ, Suối Vang, Bình Tiên, Xóm Đèn, Kà Rôm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Vị trí 1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850,000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Vị trí 2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820,000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Vị trí 3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640,000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  <w:lang w:val="vi-VN"/>
              </w:rPr>
            </w:pPr>
            <w:r>
              <w:rPr>
                <w:b/>
                <w:lang w:val="vi-VN"/>
              </w:rPr>
              <w:t>10. Thôn Đầu Suối A, Đầu Suối B, Động Thông, Tập Lá, Ma Trai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Vị trí 1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530,000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Vị trí 2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470,000</w:t>
            </w:r>
          </w:p>
        </w:tc>
      </w:tr>
      <w:tr>
        <w:trPr/>
        <w:tc>
          <w:tcPr>
            <w:tcW w:w="817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Vị trí 3</w:t>
            </w:r>
          </w:p>
        </w:tc>
        <w:tc>
          <w:tcPr>
            <w:tcW w:w="1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420,000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2. Giá đất thương mại, dịch vụ và đất sản xuất, kinh doanh phi nông nghiệp (trừ đất thương mại, dịch vụ(Đơn vị tính: đồng/m2)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- Giá đất thương mại, dịch vụ bằng 80% giá đất ở cùng vị trí tương ứng quy định tại các bảng giá đất phi nông nghiệp này.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- Giá đất sản xuất, kinh doanh phi nông nghiệp (trà đất thương mại, dịch vụ) bằng 60% giá đất ở cùng vị trí tương ứng quy định tại các bảng giá đất phi nông nghiệp này.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</TotalTime>
  <Application>LibreOffice/6.0.4.2$Windows_x86 LibreOffice_project/9b0d9b32d5dcda91d2f1a96dc04c645c450872bf</Application>
  <Pages>3</Pages>
  <Words>634</Words>
  <Characters>2293</Characters>
  <CharactersWithSpaces>2832</CharactersWithSpaces>
  <Paragraphs>133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2026-06-09T13:50:08Z</dcterms:created>
  <dc:creator/>
  <dc:description/>
  <dc:language>vi-VN</dc:language>
  <cp:lastModifiedBy/>
  <dcterms:modified xsi:type="dcterms:W3CDTF">2026-06-09T14:52:50Z</dcterms:modified>
  <cp:revision>1</cp:revision>
  <dc:subject/>
  <dc:title/>
</cp:coreProperties>
</file>