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32F" w:rsidRPr="002D0268" w:rsidRDefault="001A432F" w:rsidP="001A432F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Mẫu số 01/TB-NSD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5562"/>
      </w:tblGrid>
      <w:tr w:rsidR="001A432F" w:rsidRPr="002D0268" w:rsidTr="000B2BC8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1A432F" w:rsidRPr="002D0268" w:rsidRDefault="001A432F" w:rsidP="000B2B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TÊN CƠ QUAN THU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Ế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CẤP TR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ÊN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CƠ QUAN BAN HÀNH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br/>
              <w:t>VĂN B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ẢN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</w:t>
            </w:r>
          </w:p>
        </w:tc>
        <w:tc>
          <w:tcPr>
            <w:tcW w:w="3050" w:type="pct"/>
            <w:shd w:val="clear" w:color="auto" w:fill="auto"/>
            <w:hideMark/>
          </w:tcPr>
          <w:p w:rsidR="001A432F" w:rsidRPr="002D0268" w:rsidRDefault="001A432F" w:rsidP="000B2B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C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ỘNG H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ÒA XÃ H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ỘI CHỦ NGHĨA VIỆT NAM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úc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  <w:bookmarkStart w:id="0" w:name="_GoBack"/>
        <w:bookmarkEnd w:id="0"/>
      </w:tr>
      <w:tr w:rsidR="001A432F" w:rsidRPr="002D0268" w:rsidTr="000B2BC8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1A432F" w:rsidRPr="002D0268" w:rsidRDefault="001A432F" w:rsidP="000B2B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ố: … …/TB-… … …</w:t>
            </w:r>
          </w:p>
        </w:tc>
        <w:tc>
          <w:tcPr>
            <w:tcW w:w="3050" w:type="pct"/>
            <w:shd w:val="clear" w:color="auto" w:fill="auto"/>
            <w:hideMark/>
          </w:tcPr>
          <w:p w:rsidR="001A432F" w:rsidRPr="002D0268" w:rsidRDefault="001A432F" w:rsidP="000B2B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……., ngày … tháng … năm ……</w:t>
            </w:r>
          </w:p>
        </w:tc>
      </w:tr>
    </w:tbl>
    <w:p w:rsidR="001A432F" w:rsidRPr="002D0268" w:rsidRDefault="001A432F" w:rsidP="001A432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7_name"/>
      <w:r w:rsidRPr="002D0268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THÔNG BÁO</w:t>
      </w:r>
      <w:bookmarkEnd w:id="1"/>
    </w:p>
    <w:p w:rsidR="001A432F" w:rsidRPr="002D0268" w:rsidRDefault="001A432F" w:rsidP="001A432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7_name_name"/>
      <w:r w:rsidRPr="002D0268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Về việc ngừng sử dụng hóa đơn</w:t>
      </w:r>
      <w:bookmarkEnd w:id="2"/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Căn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ứ Luật Quản l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ý thu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ế số 38/2019/QH14 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13 tháng 6 năm 2019;</w:t>
      </w:r>
    </w:p>
    <w:p w:rsidR="001A432F" w:rsidRPr="002D0268" w:rsidRDefault="001A432F" w:rsidP="001A432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Căn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ứ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......... 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Điều </w:t>
      </w:r>
      <w:proofErr w:type="gramStart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.....</w:t>
      </w:r>
      <w:proofErr w:type="gramEnd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Nghị định số 70/2025/NĐ-CP 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20/3/2025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ủa Ch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ính ph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ủ sửa đổi, bổ sung một số điều của Nghị định số </w:t>
      </w:r>
      <w:hyperlink r:id="rId4" w:tgtFrame="_blank" w:tooltip="Nghị định 123/2020/NĐ-CP" w:history="1">
        <w:r w:rsidRPr="002D0268">
          <w:rPr>
            <w:rFonts w:ascii="Arial" w:eastAsia="Times New Roman" w:hAnsi="Arial" w:cs="Arial"/>
            <w:color w:val="0E70C3"/>
            <w:sz w:val="20"/>
            <w:szCs w:val="20"/>
            <w:lang w:val="vi-VN"/>
          </w:rPr>
          <w:t>123/2020/NĐ-CP</w:t>
        </w:r>
      </w:hyperlink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quy định về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đơn, ch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 từ;</w:t>
      </w:r>
    </w:p>
    <w:p w:rsidR="001A432F" w:rsidRPr="002D0268" w:rsidRDefault="001A432F" w:rsidP="001A432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Căn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ứ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 .... 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.....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ủa (Cơ quan chức năng gửi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t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ới cơ quan Thuế/hoặc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ủa cơ quan thuế) thuộc trường hợp tại điểm </w:t>
      </w:r>
      <w:proofErr w:type="gramStart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.....</w:t>
      </w:r>
      <w:proofErr w:type="gramEnd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bookmarkStart w:id="3" w:name="tc_25"/>
      <w:r w:rsidRPr="002D0268">
        <w:rPr>
          <w:rFonts w:ascii="Arial" w:eastAsia="Times New Roman" w:hAnsi="Arial" w:cs="Arial"/>
          <w:color w:val="0000FF"/>
          <w:sz w:val="20"/>
          <w:szCs w:val="20"/>
          <w:lang w:val="vi-VN"/>
        </w:rPr>
        <w:t>khoản 1 Điều 16 Nghị định số 70/2025/NĐ-CP</w:t>
      </w:r>
      <w:bookmarkEnd w:id="3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20/3/2025) thông báo doanh nghi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ệp, tổ chức kinh tế, tổ chức kh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ác, 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ộ, c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 nhân kinh doanh (lý do: ghi rõ lý do theo t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ừng trường hợp cụ thể), Cơ quan Thuế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báo:</w:t>
      </w:r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 xml:space="preserve">(Tên cơ quan ban hành văn </w:t>
      </w:r>
      <w:proofErr w:type="gramStart"/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b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ản)...</w:t>
      </w:r>
      <w:proofErr w:type="gramEnd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v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ề việc .................. với 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....(T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</w:rPr>
        <w:t>ên ngư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ời nộp thuế)...</w:t>
      </w:r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Mã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 thuế: 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......................................................................................................</w:t>
      </w:r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Đ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ịa chỉ trụ sở kinh doanh: 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................................................................................</w:t>
      </w:r>
    </w:p>
    <w:p w:rsidR="001A432F" w:rsidRPr="002D0268" w:rsidRDefault="001A432F" w:rsidP="001A432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Lý do thông báo ng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ừng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tử/h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khởi tạo từ m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áy tính ti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ền: ... 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(ghi r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</w:rPr>
        <w:t>õ lý do các trư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ờng hợp tại điểm ... </w:t>
      </w:r>
      <w:bookmarkStart w:id="4" w:name="tc_26"/>
      <w:r w:rsidRPr="002D0268">
        <w:rPr>
          <w:rFonts w:ascii="Arial" w:eastAsia="Times New Roman" w:hAnsi="Arial" w:cs="Arial"/>
          <w:i/>
          <w:iCs/>
          <w:color w:val="0000FF"/>
          <w:sz w:val="20"/>
          <w:szCs w:val="20"/>
          <w:lang w:val="vi-VN"/>
        </w:rPr>
        <w:t>khoản 1 Điều 16</w:t>
      </w:r>
      <w:bookmarkEnd w:id="4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bookmarkStart w:id="5" w:name="tc_26_name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 định số 70/2025/NĐ-CP</w:t>
      </w:r>
      <w:bookmarkEnd w:id="5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20/3/2025 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</w:rPr>
        <w:t>c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ủa Ch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</w:rPr>
        <w:t>ính ph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ủ sửa đổi, bổ sung một số điều của Nghị định số </w:t>
      </w:r>
      <w:hyperlink r:id="rId5" w:tgtFrame="_blank" w:tooltip="Nghị định 123/2020/NĐ-CP" w:history="1">
        <w:r w:rsidRPr="002D0268">
          <w:rPr>
            <w:rFonts w:ascii="Arial" w:eastAsia="Times New Roman" w:hAnsi="Arial" w:cs="Arial"/>
            <w:i/>
            <w:iCs/>
            <w:color w:val="0E70C3"/>
            <w:sz w:val="20"/>
            <w:szCs w:val="20"/>
            <w:lang w:val="vi-VN"/>
          </w:rPr>
          <w:t>123/2020/NĐ-CP</w:t>
        </w:r>
      </w:hyperlink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quy định về h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</w:rPr>
        <w:t>óa đơn, ch</w:t>
      </w:r>
      <w:r w:rsidRPr="002D0268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ứng từ)</w:t>
      </w:r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Thông báo ng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ừng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tử/h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khởi tạo từ m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áy tính ti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ền c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 hi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lực kể từ ... giờ ... ph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út... giây ngày .../.../....</w:t>
      </w:r>
    </w:p>
    <w:p w:rsidR="001A432F" w:rsidRPr="002D0268" w:rsidRDefault="001A432F" w:rsidP="001A432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Ngư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ời nộp thuế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tử/h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khởi tạo từ m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áy tính ti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ền kể từ thời điểm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ng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ừng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có hi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lực thi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ành thì đư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ợc coi l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không 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ợp ph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áp theo quy đ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ịnh tại điểm ... khoản .... Điều 4 Nghị định số </w:t>
      </w:r>
      <w:hyperlink r:id="rId6" w:tgtFrame="_blank" w:tooltip="Nghị định 125/2020/NĐ-CP" w:history="1">
        <w:r w:rsidRPr="002D0268">
          <w:rPr>
            <w:rFonts w:ascii="Arial" w:eastAsia="Times New Roman" w:hAnsi="Arial" w:cs="Arial"/>
            <w:color w:val="0E70C3"/>
            <w:sz w:val="20"/>
            <w:szCs w:val="20"/>
            <w:lang w:val="vi-VN"/>
          </w:rPr>
          <w:t>125/2020/NĐ-CP</w:t>
        </w:r>
      </w:hyperlink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 ng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ày 19/10/2020 c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ủa Ch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ính ph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ủ quy định xử phạt vi phạm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ành chính v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ề thuế,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ho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ặc c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ác văn b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ản sửa đổi, bổ sung (nếu c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ó).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4740"/>
      </w:tblGrid>
      <w:tr w:rsidR="001A432F" w:rsidRPr="002D0268" w:rsidTr="000B2BC8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1A432F" w:rsidRPr="002D0268" w:rsidRDefault="001A432F" w:rsidP="000B2B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shd w:val="clear" w:color="auto" w:fill="auto"/>
            <w:hideMark/>
          </w:tcPr>
          <w:p w:rsidR="001A432F" w:rsidRPr="002D0268" w:rsidRDefault="001A432F" w:rsidP="000B2B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CƠ QUAN THU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Ế/</w:t>
            </w:r>
            <w:r w:rsidRPr="002D0268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TH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 TRƯỞNG CƠ QUAN THUẾ</w:t>
            </w:r>
            <w:r w:rsidRPr="002D02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2D02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2D02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2D02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s</w:t>
            </w:r>
            <w:r w:rsidRPr="002D026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ố)</w:t>
            </w:r>
          </w:p>
        </w:tc>
      </w:tr>
    </w:tbl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1A432F" w:rsidRPr="002D0268" w:rsidRDefault="001A432F" w:rsidP="001A432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- Trư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ờng hợp ngừng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theo quy định tại </w:t>
      </w:r>
      <w:bookmarkStart w:id="6" w:name="tc_22"/>
      <w:r w:rsidRPr="002D0268">
        <w:rPr>
          <w:rFonts w:ascii="Arial" w:eastAsia="Times New Roman" w:hAnsi="Arial" w:cs="Arial"/>
          <w:color w:val="0000FF"/>
          <w:sz w:val="20"/>
          <w:szCs w:val="20"/>
          <w:lang w:val="vi-VN"/>
        </w:rPr>
        <w:t>điểm a, b, c, d, h khoản 1 Điều 16 Nghị định số 70/2025/NĐ-CP</w:t>
      </w:r>
      <w:bookmarkEnd w:id="6"/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, Cổng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tin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của Tổng cục Thuế tự động ra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thì “Ch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ữ k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ý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ố” l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 ch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ữ k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ý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 của cơ quan thuế.</w:t>
      </w:r>
    </w:p>
    <w:p w:rsidR="001A432F" w:rsidRPr="002D0268" w:rsidRDefault="001A432F" w:rsidP="001A43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0268">
        <w:rPr>
          <w:rFonts w:ascii="Arial" w:eastAsia="Times New Roman" w:hAnsi="Arial" w:cs="Arial"/>
          <w:color w:val="000000"/>
          <w:sz w:val="20"/>
          <w:szCs w:val="20"/>
          <w:lang w:val="en"/>
        </w:rPr>
        <w:t>- Trư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ờng hợp ngừng sử dụng 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theo quy định tại điểm đ, e, g, i CQT ra Th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ông báo thì “Ch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ữ k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ý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ố” l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à ch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ữ k</w:t>
      </w:r>
      <w:r w:rsidRPr="002D0268">
        <w:rPr>
          <w:rFonts w:ascii="Arial" w:eastAsia="Times New Roman" w:hAnsi="Arial" w:cs="Arial"/>
          <w:color w:val="000000"/>
          <w:sz w:val="20"/>
          <w:szCs w:val="20"/>
        </w:rPr>
        <w:t>ý s</w:t>
      </w:r>
      <w:r w:rsidRPr="002D0268">
        <w:rPr>
          <w:rFonts w:ascii="Arial" w:eastAsia="Times New Roman" w:hAnsi="Arial" w:cs="Arial"/>
          <w:color w:val="000000"/>
          <w:sz w:val="20"/>
          <w:szCs w:val="20"/>
          <w:lang w:val="vi-VN"/>
        </w:rPr>
        <w:t>ố của Thủ trưởng cơ quan thuế.</w:t>
      </w:r>
    </w:p>
    <w:p w:rsidR="00704A11" w:rsidRDefault="00704A11"/>
    <w:sectPr w:rsidR="00704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2F"/>
    <w:rsid w:val="001A432F"/>
    <w:rsid w:val="0070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010053-B25C-4CBD-864B-0D0CF981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32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thue-phi-le-phi/nghi-dinh-125-2020-nd-cp-xu-phat-vi-pham-hanh-chinh-ve-thue-hoa-don-455646.aspx" TargetMode="External"/><Relationship Id="rId5" Type="http://schemas.openxmlformats.org/officeDocument/2006/relationships/hyperlink" Target="https://thuvienphapluat.vn/van-ban/ke-toan-kiem-toan/nghi-dinh-123-2020-nd-cp-quy-dinh-hoa-don-chung-tu-445980.aspx" TargetMode="External"/><Relationship Id="rId4" Type="http://schemas.openxmlformats.org/officeDocument/2006/relationships/hyperlink" Target="https://thuvienphapluat.vn/van-ban/ke-toan-kiem-toan/nghi-dinh-123-2020-nd-cp-quy-dinh-hoa-don-chung-tu-44598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2025-03-31T09:10:00Z</dcterms:created>
  <dcterms:modified xsi:type="dcterms:W3CDTF">2025-03-31T09:10:00Z</dcterms:modified>
</cp:coreProperties>
</file>