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051" w:rsidRPr="007A1051" w:rsidRDefault="007A1051" w:rsidP="007A105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15"/>
      <w:bookmarkStart w:id="1" w:name="_GoBack"/>
      <w:bookmarkEnd w:id="1"/>
      <w:proofErr w:type="spellStart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Phụ</w:t>
      </w:r>
      <w:proofErr w:type="spellEnd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lục</w:t>
      </w:r>
      <w:proofErr w:type="spellEnd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số</w:t>
      </w:r>
      <w:proofErr w:type="spellEnd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 </w:t>
      </w:r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16</w:t>
      </w:r>
      <w:bookmarkEnd w:id="0"/>
    </w:p>
    <w:p w:rsidR="007A1051" w:rsidRPr="007A1051" w:rsidRDefault="007A1051" w:rsidP="007A105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15_name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BẢNG GIÁ ĐẤT KHU VỰC 16</w:t>
      </w:r>
      <w:bookmarkEnd w:id="2"/>
    </w:p>
    <w:p w:rsidR="007A1051" w:rsidRPr="007A1051" w:rsidRDefault="007A1051" w:rsidP="007A105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15_name_name"/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Áp dụng đối với các thửa đất (khu đất) thuộc địa giới hành chính các xã: Phúc Sơn, Ứng Thiên, Ứng Hoà, Mỹ Đức, Vân Đình, Hồng Sơn, Hoà Xá, Hương Sơn)</w:t>
      </w:r>
      <w:bookmarkEnd w:id="3"/>
    </w:p>
    <w:p w:rsidR="007A1051" w:rsidRPr="007A1051" w:rsidRDefault="007A1051" w:rsidP="007A105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(Ban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hành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kèm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theo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Ngh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ị quyết số 52/2025/NQ-HĐND ng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ày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26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2025 c</w:t>
      </w:r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ủa Hội đồng nh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ân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dân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thành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ph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ố H</w:t>
      </w:r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à N</w:t>
      </w:r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ội)</w:t>
      </w:r>
    </w:p>
    <w:p w:rsidR="007A1051" w:rsidRPr="007A1051" w:rsidRDefault="007A1051" w:rsidP="007A105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Đơn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v</w:t>
      </w:r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ị t</w:t>
      </w:r>
      <w:proofErr w:type="spellStart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ính</w:t>
      </w:r>
      <w:proofErr w:type="spellEnd"/>
      <w:r w:rsidRPr="007A1051">
        <w:rPr>
          <w:rFonts w:ascii="Arial" w:eastAsia="Times New Roman" w:hAnsi="Arial" w:cs="Arial"/>
          <w:i/>
          <w:iCs/>
          <w:color w:val="000000"/>
          <w:sz w:val="18"/>
          <w:szCs w:val="18"/>
        </w:rPr>
        <w:t>: 1000đ/m2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3016"/>
        <w:gridCol w:w="571"/>
        <w:gridCol w:w="571"/>
        <w:gridCol w:w="571"/>
        <w:gridCol w:w="571"/>
        <w:gridCol w:w="471"/>
        <w:gridCol w:w="471"/>
        <w:gridCol w:w="471"/>
        <w:gridCol w:w="471"/>
        <w:gridCol w:w="471"/>
        <w:gridCol w:w="471"/>
        <w:gridCol w:w="471"/>
        <w:gridCol w:w="491"/>
      </w:tblGrid>
      <w:tr w:rsidR="007A1051" w:rsidRPr="007A1051" w:rsidTr="007A1051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phố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ở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mại, dịch vụ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sản xuất kinh doanh phi n</w:t>
            </w: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nghi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ệp kh</w:t>
            </w: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ải l</w:t>
            </w: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à đ</w:t>
            </w: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 dịch vụ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1051" w:rsidRPr="007A1051" w:rsidRDefault="007A1051" w:rsidP="007A10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1051" w:rsidRPr="007A1051" w:rsidRDefault="007A1051" w:rsidP="007A10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Quốc Lộ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19.730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11.786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8.604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2.363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2.703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1.584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424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16.462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9.438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7.511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6.922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2.056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1.377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tỉnh lộ 424.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19.730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11.786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8.604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2.363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2.703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1.584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từ đầu cầu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21.531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15.947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11.513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4.793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4.277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3.212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2.866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từ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s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23.004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17.084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13.402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12.341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8.687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3.135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từ s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đầu cầu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26.468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18.553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14.397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7.276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6.280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5.368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4.565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3.598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3.312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21B: Đoạn từ x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Chùa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Chè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11.173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8.922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8.114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5.554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4.164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3.092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2.699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2.245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Tỉnh lộ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419: 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 đến nh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Phù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 giao cắt đường Vĩnh An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 xml:space="preserve">ồng Sơn; Đoạn từ đường 419 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lastRenderedPageBreak/>
              <w:t>giao cắt lối rẽ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8.851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419: Đoạn từ nh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Phù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 giao cắt đường Vĩnh An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đến đường 419 giao cắt lối rẽ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nhà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Trung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4.357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1.701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1.441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1.176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809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766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ập tr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đập tr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đầu cầu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9.995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7.897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6.264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5.839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2.579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425: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đầu cầu Đục Kh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ê.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9.995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7.897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6.264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5.839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2.579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425: Đoạn từ đầu cầu Nhật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ục Kh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Đền Tr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Y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Vĩ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x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Y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Vĩ đến đoạn giao cắt với đường Tam Ch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426: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428: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ậu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á,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19.730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11.786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1.584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428: Đoạn từ đầu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ậu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á,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10.142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1.702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đầu cầu Ba Th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4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429A: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11.858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9.168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18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429B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dốc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11.858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9.168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dốc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Đ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1.117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địa phương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ạng,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Cần Thơ - Xu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 đến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Cần Thơ - Xu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đầu cầu bệnh viện đến lối rẽ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ậu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á,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Cống Hạ,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Nghĩa, Đại Đồng, Sạt Nỏ đến đường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ệnh viện huyện (Từ Km0+00 đến Km1+500)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Nghĩa, Đại Đồng, Sạt Nỏ đến Trạm bơm 1 Ph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ù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(Từ Km0+00 đến Km0+800)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 - An Tiến đoạn đi qua thị trấn Đại Nghĩa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(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trước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đây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 - An Tiến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Thọ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Mỹ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Đức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đến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hết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phận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Thắng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An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Đà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Hiền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Hiền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Mỹ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ẽ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Vĩnh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(Ch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 xml:space="preserve">ự) đến hết địa phận 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lastRenderedPageBreak/>
              <w:t>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Đăng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Nứa (th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Đoan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ữ) đến hết địa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ảm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ẽ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Vĩnh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(Ch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ự)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Đăng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Nứa (th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Đoan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ữ); Đoạn từ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phố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Kim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Bôi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Cống Đống D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đường 424 đến hết địa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Gò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Mái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+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đầu cầu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ọ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á,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16.462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9.438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7.511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Đục Kh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30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điểm cuối đường Đại Nghĩa tại tổ d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Thọ Sơn,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(Km61+700 đường 419)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điểm cuối phố Thọ Sơn, tại tổ d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Thọ Sơn,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hai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hai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ệ: Đoạn từ cống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14.034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10.774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8.563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1.117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hai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ệ: Đoạn từ cống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ệp gạch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11.173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8.922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1.852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Đ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2.467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qua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Hồng Sơn -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419 đi Tuy Lai - Thượng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429.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Hồng Sơn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li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- L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Thanh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đội 1A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ặng,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ội 6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Minh Đức - Đại Cường: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428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Mỹ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(T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Tỉnh lộ 424 tại cầu Quan Sơn,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Viêm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Khê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 đến cầu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ù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tiếp nối phố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(cạnh di t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ích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ợng))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39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Quang Trung: Đoạn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đến trạm điện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2.467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Sạt Nỏ (Từ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Mỹ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Chợ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Sạt Nỏ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Đại Nghĩa, Đại Đồng, Sạt Nỏ đến địa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Tam Ch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 Phong: Đoạn qua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bệnh viện t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huyện đi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T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Cổng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Cầu B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đường Hồ Ch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cầu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21B tại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Phù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(cạnh khu vực nghĩa trang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cổng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qua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sở Đ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TL429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đầu đường 429 (trạm xăng dầu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qua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li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ệt sĩ Đồng T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Cổng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Hoành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đầu đường Đại Nghĩa (đường 419) đến Bệnh viện đa khoa Mỹ Đức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Chùa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ẽ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địa phận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ụa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623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Thượng Tiết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tỉnh lộ 419 tại Km63+300 thuộc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Tiết,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đường li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Hưng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Nông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đội 11,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Tiết)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52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Trinh Tiết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419 tại Km63+700 tại cổng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Trinh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ết,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Trinh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dự kiến đặt t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“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Trung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”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 S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trục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át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tri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ển (từ đường Đại Nghĩa đi qua nghĩa trang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ọ Sơn đến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Trung Nghĩa (Từ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điểm cuối phố Thọ Sơn,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Kim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Bôi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Yến Vỹ,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Đại Đồng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bến xe bu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ýt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nghĩa trang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đầu cầu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bến xe bu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ýt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km0+800 đến Km1+500)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10.142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1.702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Tế Ti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Thọ Sơn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Văn Giang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ến: 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Trinh Tiết v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 tại Km 63+750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 tại Km 69+150 (Ng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ạch Tuyết -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An Ph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(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Đức): 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Hồ Ch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Km 457+800 (cạnh trụ sở UBND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An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Đức, gi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 trấn Ba Đồi (tỉnh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Mỹ Xuy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 tại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Vĩnh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ạc đến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Mỹ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Lai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ảo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63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429 tại th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trạm y tế Ph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Lâm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ngẫ tư đường li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cổng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ảm L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829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Tam Đức: Đoạn từ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Xuy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á -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Lê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Thanh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(c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ạnh trụ sở UBND x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Xuy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Xá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 đ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ù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Lưu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KHU DÂN CƯ NÔNG THÔN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Vân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Đình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Thi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2.639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717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Hòa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Xá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H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M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 Đức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H</w:t>
            </w: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 Sơn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Phúc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Sơn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690</w:t>
            </w:r>
          </w:p>
        </w:tc>
      </w:tr>
      <w:tr w:rsidR="007A1051" w:rsidRPr="007A1051" w:rsidTr="007A105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Hương</w:t>
            </w:r>
            <w:proofErr w:type="spellEnd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Sơn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1051" w:rsidRPr="007A1051" w:rsidRDefault="007A1051" w:rsidP="007A10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1051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690</w:t>
            </w:r>
          </w:p>
        </w:tc>
      </w:tr>
    </w:tbl>
    <w:p w:rsidR="007A1051" w:rsidRPr="007A1051" w:rsidRDefault="007A1051" w:rsidP="007A105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1051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 </w:t>
      </w:r>
    </w:p>
    <w:p w:rsidR="008655E2" w:rsidRDefault="007A1051">
      <w:r>
        <w:t xml:space="preserve">                                                                                                                                                                               </w:t>
      </w:r>
    </w:p>
    <w:sectPr w:rsidR="008655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51"/>
    <w:rsid w:val="007A1051"/>
    <w:rsid w:val="0086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CF0"/>
  <w15:chartTrackingRefBased/>
  <w15:docId w15:val="{7CF550B3-8542-4909-9F73-ABA10E95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A1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A1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2170</Words>
  <Characters>12370</Characters>
  <Application>Microsoft Office Word</Application>
  <DocSecurity>0</DocSecurity>
  <Lines>103</Lines>
  <Paragraphs>29</Paragraphs>
  <ScaleCrop>false</ScaleCrop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2025-12-27T08:38:00Z</dcterms:created>
  <dcterms:modified xsi:type="dcterms:W3CDTF">2025-12-27T08:40:00Z</dcterms:modified>
</cp:coreProperties>
</file>