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219D5" w:rsidRPr="00B219D5" w:rsidTr="00B219D5">
        <w:trPr>
          <w:tblCellSpacing w:w="0" w:type="dxa"/>
        </w:trPr>
        <w:tc>
          <w:tcPr>
            <w:tcW w:w="3348" w:type="dxa"/>
            <w:tcMar>
              <w:top w:w="0" w:type="dxa"/>
              <w:left w:w="108" w:type="dxa"/>
              <w:bottom w:w="0" w:type="dxa"/>
              <w:right w:w="108" w:type="dxa"/>
            </w:tcMa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 [GHI TÊN CƠ QUAN CỦA NGƯỜI CÓ </w:t>
            </w:r>
            <w:r w:rsidRPr="00B219D5">
              <w:rPr>
                <w:rFonts w:ascii="Times New Roman" w:eastAsia="Times New Roman" w:hAnsi="Times New Roman" w:cs="Times New Roman"/>
                <w:b/>
                <w:bCs/>
                <w:sz w:val="24"/>
                <w:szCs w:val="24"/>
                <w:lang w:val="pt-BR" w:eastAsia="vi-VN"/>
              </w:rPr>
              <w:t>THẨM QUYỀN]</w:t>
            </w:r>
            <w:r w:rsidRPr="00B219D5">
              <w:rPr>
                <w:rFonts w:ascii="Times New Roman" w:eastAsia="Times New Roman" w:hAnsi="Times New Roman" w:cs="Times New Roman"/>
                <w:b/>
                <w:bCs/>
                <w:sz w:val="24"/>
                <w:szCs w:val="24"/>
                <w:lang w:val="pt-BR" w:eastAsia="vi-VN"/>
              </w:rPr>
              <w:br/>
              <w:t>-------</w:t>
            </w:r>
          </w:p>
        </w:tc>
        <w:tc>
          <w:tcPr>
            <w:tcW w:w="5508" w:type="dxa"/>
            <w:tcMar>
              <w:top w:w="0" w:type="dxa"/>
              <w:left w:w="108" w:type="dxa"/>
              <w:bottom w:w="0" w:type="dxa"/>
              <w:right w:w="108" w:type="dxa"/>
            </w:tcMa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CỘNG HÒA XÃ HỘI CHỦ NGHĨA VIỆT NAM</w:t>
            </w:r>
            <w:r w:rsidRPr="00B219D5">
              <w:rPr>
                <w:rFonts w:ascii="Times New Roman" w:eastAsia="Times New Roman" w:hAnsi="Times New Roman" w:cs="Times New Roman"/>
                <w:b/>
                <w:bCs/>
                <w:sz w:val="24"/>
                <w:szCs w:val="24"/>
                <w:lang w:eastAsia="vi-VN"/>
              </w:rPr>
              <w:br/>
              <w:t>Độc lập - Tự do - Hạnh phúc</w:t>
            </w:r>
            <w:r w:rsidRPr="00B219D5">
              <w:rPr>
                <w:rFonts w:ascii="Times New Roman" w:eastAsia="Times New Roman" w:hAnsi="Times New Roman" w:cs="Times New Roman"/>
                <w:b/>
                <w:bCs/>
                <w:sz w:val="24"/>
                <w:szCs w:val="24"/>
                <w:lang w:eastAsia="vi-VN"/>
              </w:rPr>
              <w:br/>
              <w:t>---------------</w:t>
            </w:r>
          </w:p>
        </w:tc>
      </w:tr>
      <w:tr w:rsidR="00B219D5" w:rsidRPr="00B219D5" w:rsidTr="00B219D5">
        <w:trPr>
          <w:tblCellSpacing w:w="0" w:type="dxa"/>
        </w:trPr>
        <w:tc>
          <w:tcPr>
            <w:tcW w:w="3348" w:type="dxa"/>
            <w:tcMar>
              <w:top w:w="0" w:type="dxa"/>
              <w:left w:w="108" w:type="dxa"/>
              <w:bottom w:w="0" w:type="dxa"/>
              <w:right w:w="108" w:type="dxa"/>
            </w:tcMa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sz w:val="24"/>
                <w:szCs w:val="24"/>
                <w:lang w:val="pt-BR" w:eastAsia="vi-VN"/>
              </w:rPr>
              <w:t>Số:___</w:t>
            </w:r>
          </w:p>
        </w:tc>
        <w:tc>
          <w:tcPr>
            <w:tcW w:w="5508" w:type="dxa"/>
            <w:tcMar>
              <w:top w:w="0" w:type="dxa"/>
              <w:left w:w="108" w:type="dxa"/>
              <w:bottom w:w="0" w:type="dxa"/>
              <w:right w:w="108" w:type="dxa"/>
            </w:tcMar>
            <w:hideMark/>
          </w:tcPr>
          <w:p w:rsidR="00B219D5" w:rsidRPr="00B219D5" w:rsidRDefault="00B219D5" w:rsidP="00B219D5">
            <w:pPr>
              <w:spacing w:before="120" w:after="120" w:line="234" w:lineRule="atLeast"/>
              <w:jc w:val="righ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___, ngày ___  tháng __  năm____</w:t>
            </w:r>
          </w:p>
        </w:tc>
      </w:tr>
    </w:tbl>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 </w:t>
      </w:r>
    </w:p>
    <w:p w:rsidR="00B219D5" w:rsidRPr="00B219D5" w:rsidRDefault="00B219D5" w:rsidP="00B219D5">
      <w:pPr>
        <w:shd w:val="clear" w:color="auto" w:fill="FFFFFF"/>
        <w:spacing w:before="120" w:after="120" w:line="234" w:lineRule="atLeast"/>
        <w:jc w:val="center"/>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QUYẾT ĐỊNH</w:t>
      </w:r>
    </w:p>
    <w:p w:rsidR="00B219D5" w:rsidRPr="00B219D5" w:rsidRDefault="00B219D5" w:rsidP="00B219D5">
      <w:pPr>
        <w:shd w:val="clear" w:color="auto" w:fill="FFFFFF"/>
        <w:spacing w:before="120" w:after="120" w:line="234" w:lineRule="atLeast"/>
        <w:jc w:val="center"/>
        <w:textAlignment w:val="baseline"/>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Về việc phê duyệt kế hoạch lựa chọn nhà thầu</w:t>
      </w:r>
    </w:p>
    <w:p w:rsidR="00B219D5" w:rsidRPr="00B219D5" w:rsidRDefault="00B219D5" w:rsidP="00B219D5">
      <w:pPr>
        <w:shd w:val="clear" w:color="auto" w:fill="FFFFFF"/>
        <w:spacing w:before="120" w:after="120" w:line="234" w:lineRule="atLeast"/>
        <w:jc w:val="center"/>
        <w:textAlignment w:val="baseline"/>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dự án:</w:t>
      </w:r>
      <w:r w:rsidRPr="00B219D5">
        <w:rPr>
          <w:rFonts w:ascii="Arial" w:eastAsia="Times New Roman" w:hAnsi="Arial" w:cs="Arial"/>
          <w:color w:val="000000"/>
          <w:sz w:val="18"/>
          <w:szCs w:val="18"/>
          <w:lang w:eastAsia="vi-VN"/>
        </w:rPr>
        <w:t>__</w:t>
      </w:r>
      <w:r w:rsidRPr="00B219D5">
        <w:rPr>
          <w:rFonts w:ascii="Arial" w:eastAsia="Times New Roman" w:hAnsi="Arial" w:cs="Arial"/>
          <w:i/>
          <w:iCs/>
          <w:color w:val="000000"/>
          <w:sz w:val="18"/>
          <w:szCs w:val="18"/>
          <w:lang w:eastAsia="vi-VN"/>
        </w:rPr>
        <w:t>[ghi tên dự án]</w:t>
      </w:r>
    </w:p>
    <w:p w:rsidR="00B219D5" w:rsidRPr="00B219D5" w:rsidRDefault="00B219D5" w:rsidP="00B219D5">
      <w:pPr>
        <w:shd w:val="clear" w:color="auto" w:fill="FFFFFF"/>
        <w:spacing w:before="120" w:after="120" w:line="234" w:lineRule="atLeast"/>
        <w:jc w:val="center"/>
        <w:rPr>
          <w:rFonts w:ascii="Arial" w:eastAsia="Times New Roman" w:hAnsi="Arial" w:cs="Arial"/>
          <w:color w:val="000000"/>
          <w:sz w:val="18"/>
          <w:szCs w:val="18"/>
          <w:lang w:eastAsia="vi-VN"/>
        </w:rPr>
      </w:pPr>
      <w:r w:rsidRPr="00B219D5">
        <w:rPr>
          <w:rFonts w:ascii="Arial" w:eastAsia="Times New Roman" w:hAnsi="Arial" w:cs="Arial"/>
          <w:b/>
          <w:bCs/>
          <w:i/>
          <w:iCs/>
          <w:color w:val="000000"/>
          <w:sz w:val="18"/>
          <w:szCs w:val="18"/>
          <w:lang w:eastAsia="vi-VN"/>
        </w:rPr>
        <w:t>____[GHI TÊN NGƯỜI CÓ THẨM QUYỀN]</w:t>
      </w:r>
    </w:p>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color w:val="000000"/>
          <w:sz w:val="18"/>
          <w:szCs w:val="18"/>
          <w:lang w:eastAsia="vi-VN"/>
        </w:rPr>
        <w:t>Căn cứ____</w:t>
      </w:r>
      <w:r w:rsidRPr="00B219D5">
        <w:rPr>
          <w:rFonts w:ascii="Arial" w:eastAsia="Times New Roman" w:hAnsi="Arial" w:cs="Arial"/>
          <w:i/>
          <w:iCs/>
          <w:color w:val="000000"/>
          <w:sz w:val="18"/>
          <w:szCs w:val="18"/>
          <w:lang w:eastAsia="vi-VN"/>
        </w:rPr>
        <w:t>[Luật đấu thầu số 43/2013/QH13 ngày 26/11/2013];</w:t>
      </w:r>
    </w:p>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color w:val="000000"/>
          <w:sz w:val="18"/>
          <w:szCs w:val="18"/>
          <w:lang w:eastAsia="vi-VN"/>
        </w:rPr>
        <w:t>Căn cứ___</w:t>
      </w:r>
      <w:r w:rsidRPr="00B219D5">
        <w:rPr>
          <w:rFonts w:ascii="Arial" w:eastAsia="Times New Roman" w:hAnsi="Arial" w:cs="Arial"/>
          <w:i/>
          <w:iCs/>
          <w:color w:val="000000"/>
          <w:sz w:val="18"/>
          <w:szCs w:val="18"/>
          <w:lang w:eastAsia="vi-VN"/>
        </w:rPr>
        <w:t>[Nghị định số 63/2014/NĐ-CP ngày 26/6/2014 của Chính phủ quy định chi tiết thi hành một số điều của Luật đấu thầu về lựa chọn nhà thầu];</w:t>
      </w:r>
    </w:p>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color w:val="000000"/>
          <w:sz w:val="18"/>
          <w:szCs w:val="18"/>
          <w:lang w:eastAsia="vi-VN"/>
        </w:rPr>
        <w:t>Căn cứ___</w:t>
      </w:r>
      <w:r w:rsidRPr="00B219D5">
        <w:rPr>
          <w:rFonts w:ascii="Arial" w:eastAsia="Times New Roman" w:hAnsi="Arial" w:cs="Arial"/>
          <w:i/>
          <w:iCs/>
          <w:color w:val="000000"/>
          <w:sz w:val="18"/>
          <w:szCs w:val="18"/>
          <w:lang w:eastAsia="vi-VN"/>
        </w:rPr>
        <w:t>[căn cứ tính chất, yêu cầu của các gói thầu mà quy định các căn cứ pháp lý cho phù hợp];</w:t>
      </w:r>
    </w:p>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color w:val="000000"/>
          <w:sz w:val="18"/>
          <w:szCs w:val="18"/>
          <w:lang w:eastAsia="vi-VN"/>
        </w:rPr>
        <w:t>Căn cứ báo cáo thẩm định ngày </w:t>
      </w:r>
      <w:r w:rsidRPr="00B219D5">
        <w:rPr>
          <w:rFonts w:ascii="Arial" w:eastAsia="Times New Roman" w:hAnsi="Arial" w:cs="Arial"/>
          <w:i/>
          <w:iCs/>
          <w:color w:val="000000"/>
          <w:sz w:val="18"/>
          <w:szCs w:val="18"/>
          <w:lang w:eastAsia="vi-VN"/>
        </w:rPr>
        <w:t>_____[ghi ngày, tháng, năm] </w:t>
      </w:r>
      <w:r w:rsidRPr="00B219D5">
        <w:rPr>
          <w:rFonts w:ascii="Arial" w:eastAsia="Times New Roman" w:hAnsi="Arial" w:cs="Arial"/>
          <w:color w:val="000000"/>
          <w:sz w:val="18"/>
          <w:szCs w:val="18"/>
          <w:lang w:eastAsia="vi-VN"/>
        </w:rPr>
        <w:t>của ___</w:t>
      </w:r>
      <w:r w:rsidRPr="00B219D5">
        <w:rPr>
          <w:rFonts w:ascii="Arial" w:eastAsia="Times New Roman" w:hAnsi="Arial" w:cs="Arial"/>
          <w:i/>
          <w:iCs/>
          <w:color w:val="000000"/>
          <w:sz w:val="18"/>
          <w:szCs w:val="18"/>
          <w:lang w:eastAsia="vi-VN"/>
        </w:rPr>
        <w:t>[ghi tên tổ chức thẩm định]</w:t>
      </w:r>
      <w:r w:rsidRPr="00B219D5">
        <w:rPr>
          <w:rFonts w:ascii="Arial" w:eastAsia="Times New Roman" w:hAnsi="Arial" w:cs="Arial"/>
          <w:color w:val="000000"/>
          <w:sz w:val="18"/>
          <w:szCs w:val="18"/>
          <w:lang w:eastAsia="vi-VN"/>
        </w:rPr>
        <w:t> về việc thẩm định kế hoạch lựa chọn nhà thầu dự án____</w:t>
      </w:r>
      <w:r w:rsidRPr="00B219D5">
        <w:rPr>
          <w:rFonts w:ascii="Arial" w:eastAsia="Times New Roman" w:hAnsi="Arial" w:cs="Arial"/>
          <w:i/>
          <w:iCs/>
          <w:color w:val="000000"/>
          <w:sz w:val="18"/>
          <w:szCs w:val="18"/>
          <w:lang w:eastAsia="vi-VN"/>
        </w:rPr>
        <w:t>[ghi tên dự án]</w:t>
      </w:r>
      <w:r w:rsidRPr="00B219D5">
        <w:rPr>
          <w:rFonts w:ascii="Arial" w:eastAsia="Times New Roman" w:hAnsi="Arial" w:cs="Arial"/>
          <w:color w:val="000000"/>
          <w:sz w:val="18"/>
          <w:szCs w:val="18"/>
          <w:lang w:eastAsia="vi-VN"/>
        </w:rPr>
        <w:t>;</w:t>
      </w:r>
    </w:p>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color w:val="000000"/>
          <w:sz w:val="18"/>
          <w:szCs w:val="18"/>
          <w:lang w:eastAsia="vi-VN"/>
        </w:rPr>
        <w:t>Theo đề nghị của___</w:t>
      </w:r>
      <w:r w:rsidRPr="00B219D5">
        <w:rPr>
          <w:rFonts w:ascii="Arial" w:eastAsia="Times New Roman" w:hAnsi="Arial" w:cs="Arial"/>
          <w:i/>
          <w:iCs/>
          <w:color w:val="000000"/>
          <w:sz w:val="18"/>
          <w:szCs w:val="18"/>
          <w:lang w:eastAsia="vi-VN"/>
        </w:rPr>
        <w:t>[ghi tên chủ đầu tư] </w:t>
      </w:r>
      <w:r w:rsidRPr="00B219D5">
        <w:rPr>
          <w:rFonts w:ascii="Arial" w:eastAsia="Times New Roman" w:hAnsi="Arial" w:cs="Arial"/>
          <w:color w:val="000000"/>
          <w:sz w:val="18"/>
          <w:szCs w:val="18"/>
          <w:lang w:eastAsia="vi-VN"/>
        </w:rPr>
        <w:t>tại văn bản tờ trình số____</w:t>
      </w:r>
      <w:r w:rsidRPr="00B219D5">
        <w:rPr>
          <w:rFonts w:ascii="Arial" w:eastAsia="Times New Roman" w:hAnsi="Arial" w:cs="Arial"/>
          <w:i/>
          <w:iCs/>
          <w:color w:val="000000"/>
          <w:sz w:val="18"/>
          <w:szCs w:val="18"/>
          <w:lang w:eastAsia="vi-VN"/>
        </w:rPr>
        <w:t>[ghi số hiệu tờ trình]</w:t>
      </w:r>
      <w:r w:rsidRPr="00B219D5">
        <w:rPr>
          <w:rFonts w:ascii="Arial" w:eastAsia="Times New Roman" w:hAnsi="Arial" w:cs="Arial"/>
          <w:color w:val="000000"/>
          <w:sz w:val="18"/>
          <w:szCs w:val="18"/>
          <w:lang w:eastAsia="vi-VN"/>
        </w:rPr>
        <w:t> ngày ____</w:t>
      </w:r>
      <w:r w:rsidRPr="00B219D5">
        <w:rPr>
          <w:rFonts w:ascii="Arial" w:eastAsia="Times New Roman" w:hAnsi="Arial" w:cs="Arial"/>
          <w:i/>
          <w:iCs/>
          <w:color w:val="000000"/>
          <w:sz w:val="18"/>
          <w:szCs w:val="18"/>
          <w:lang w:eastAsia="vi-VN"/>
        </w:rPr>
        <w:t>[ghi ngày văn bản]</w:t>
      </w:r>
      <w:r w:rsidRPr="00B219D5">
        <w:rPr>
          <w:rFonts w:ascii="Arial" w:eastAsia="Times New Roman" w:hAnsi="Arial" w:cs="Arial"/>
          <w:color w:val="000000"/>
          <w:sz w:val="18"/>
          <w:szCs w:val="18"/>
          <w:lang w:eastAsia="vi-VN"/>
        </w:rPr>
        <w:t> về việc trình duyệt kế hoạch lựa chọn nhà thầu dự án ___</w:t>
      </w:r>
      <w:r w:rsidRPr="00B219D5">
        <w:rPr>
          <w:rFonts w:ascii="Arial" w:eastAsia="Times New Roman" w:hAnsi="Arial" w:cs="Arial"/>
          <w:i/>
          <w:iCs/>
          <w:color w:val="000000"/>
          <w:sz w:val="18"/>
          <w:szCs w:val="18"/>
          <w:lang w:eastAsia="vi-VN"/>
        </w:rPr>
        <w:t>[ghi tên dự án],</w:t>
      </w:r>
    </w:p>
    <w:p w:rsidR="00B219D5" w:rsidRPr="00B219D5" w:rsidRDefault="00B219D5" w:rsidP="00B219D5">
      <w:pPr>
        <w:shd w:val="clear" w:color="auto" w:fill="FFFFFF"/>
        <w:spacing w:before="120" w:after="120" w:line="234" w:lineRule="atLeast"/>
        <w:jc w:val="center"/>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QUYẾT ĐỊNH:</w:t>
      </w:r>
    </w:p>
    <w:p w:rsidR="00B219D5" w:rsidRPr="00B219D5" w:rsidRDefault="00B219D5" w:rsidP="00B219D5">
      <w:pPr>
        <w:shd w:val="clear" w:color="auto" w:fill="FFFFFF"/>
        <w:spacing w:after="0" w:line="234" w:lineRule="atLeast"/>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Điều 1.</w:t>
      </w:r>
      <w:r w:rsidRPr="00B219D5">
        <w:rPr>
          <w:rFonts w:ascii="Arial" w:eastAsia="Times New Roman" w:hAnsi="Arial" w:cs="Arial"/>
          <w:color w:val="000000"/>
          <w:sz w:val="18"/>
          <w:szCs w:val="18"/>
          <w:lang w:eastAsia="vi-VN"/>
        </w:rPr>
        <w:t> Phê duyệt kế hoạch lựa chọn nhà thầu dự án:___</w:t>
      </w:r>
      <w:r w:rsidRPr="00B219D5">
        <w:rPr>
          <w:rFonts w:ascii="Arial" w:eastAsia="Times New Roman" w:hAnsi="Arial" w:cs="Arial"/>
          <w:i/>
          <w:iCs/>
          <w:color w:val="000000"/>
          <w:sz w:val="18"/>
          <w:szCs w:val="18"/>
          <w:lang w:eastAsia="vi-VN"/>
        </w:rPr>
        <w:t>[ghi tên dự án] </w:t>
      </w:r>
      <w:r w:rsidRPr="00B219D5">
        <w:rPr>
          <w:rFonts w:ascii="Arial" w:eastAsia="Times New Roman" w:hAnsi="Arial" w:cs="Arial"/>
          <w:color w:val="000000"/>
          <w:sz w:val="18"/>
          <w:szCs w:val="18"/>
          <w:lang w:eastAsia="vi-VN"/>
        </w:rPr>
        <w:t>với nội dung chi tiết theo phụ lục đính kèm</w:t>
      </w:r>
      <w:hyperlink r:id="rId4" w:anchor="_ftn2" w:tooltip="" w:history="1">
        <w:r w:rsidRPr="00B219D5">
          <w:rPr>
            <w:rFonts w:ascii="Arial" w:eastAsia="Times New Roman" w:hAnsi="Arial" w:cs="Arial"/>
            <w:color w:val="000000"/>
            <w:sz w:val="18"/>
            <w:szCs w:val="18"/>
            <w:lang w:eastAsia="vi-VN"/>
          </w:rPr>
          <w:t>[2]</w:t>
        </w:r>
      </w:hyperlink>
      <w:r w:rsidRPr="00B219D5">
        <w:rPr>
          <w:rFonts w:ascii="Arial" w:eastAsia="Times New Roman" w:hAnsi="Arial" w:cs="Arial"/>
          <w:color w:val="000000"/>
          <w:sz w:val="18"/>
          <w:szCs w:val="18"/>
          <w:lang w:eastAsia="vi-VN"/>
        </w:rPr>
        <w:t>.</w:t>
      </w:r>
    </w:p>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Điều 2.</w:t>
      </w:r>
      <w:r w:rsidRPr="00B219D5">
        <w:rPr>
          <w:rFonts w:ascii="Arial" w:eastAsia="Times New Roman" w:hAnsi="Arial" w:cs="Arial"/>
          <w:i/>
          <w:iCs/>
          <w:color w:val="000000"/>
          <w:sz w:val="18"/>
          <w:szCs w:val="18"/>
          <w:lang w:eastAsia="vi-VN"/>
        </w:rPr>
        <w:t>[</w:t>
      </w:r>
      <w:r w:rsidRPr="00B219D5">
        <w:rPr>
          <w:rFonts w:ascii="Arial" w:eastAsia="Times New Roman" w:hAnsi="Arial" w:cs="Arial"/>
          <w:i/>
          <w:iCs/>
          <w:color w:val="000000"/>
          <w:sz w:val="18"/>
          <w:szCs w:val="18"/>
          <w:lang w:val="x-none" w:eastAsia="vi-VN"/>
        </w:rPr>
        <w:t>G</w:t>
      </w:r>
      <w:r w:rsidRPr="00B219D5">
        <w:rPr>
          <w:rFonts w:ascii="Arial" w:eastAsia="Times New Roman" w:hAnsi="Arial" w:cs="Arial"/>
          <w:i/>
          <w:iCs/>
          <w:color w:val="000000"/>
          <w:sz w:val="18"/>
          <w:szCs w:val="18"/>
          <w:lang w:eastAsia="vi-VN"/>
        </w:rPr>
        <w:t>hi tên chủ đầu tư]</w:t>
      </w:r>
      <w:r w:rsidRPr="00B219D5">
        <w:rPr>
          <w:rFonts w:ascii="Arial" w:eastAsia="Times New Roman" w:hAnsi="Arial" w:cs="Arial"/>
          <w:color w:val="000000"/>
          <w:sz w:val="18"/>
          <w:szCs w:val="18"/>
          <w:lang w:eastAsia="vi-VN"/>
        </w:rPr>
        <w:t> chịu trách nhiệm tổ chức lựa chọn nhà thầu theo kế hoạch lựa chọn nhà thầu được duyệt đảm bảo tuân thủ các quy định hiện hành.</w:t>
      </w:r>
    </w:p>
    <w:p w:rsidR="00B219D5" w:rsidRPr="00B219D5" w:rsidRDefault="00B219D5" w:rsidP="00B219D5">
      <w:pPr>
        <w:shd w:val="clear" w:color="auto" w:fill="FFFFFF"/>
        <w:spacing w:after="0" w:line="234" w:lineRule="atLeast"/>
        <w:rPr>
          <w:rFonts w:ascii="Arial" w:eastAsia="Times New Roman" w:hAnsi="Arial" w:cs="Arial"/>
          <w:color w:val="000000"/>
          <w:sz w:val="18"/>
          <w:szCs w:val="18"/>
          <w:lang w:eastAsia="vi-VN"/>
        </w:rPr>
      </w:pPr>
      <w:r w:rsidRPr="00B219D5">
        <w:rPr>
          <w:rFonts w:ascii="Arial" w:eastAsia="Times New Roman" w:hAnsi="Arial" w:cs="Arial"/>
          <w:i/>
          <w:iCs/>
          <w:color w:val="000000"/>
          <w:sz w:val="18"/>
          <w:szCs w:val="18"/>
          <w:lang w:val="x-none" w:eastAsia="vi-VN"/>
        </w:rPr>
        <w:t>[Ghi tên tổ chức, cá nhân giám sát, theo dõi hoạt động đấu thầu] </w:t>
      </w:r>
      <w:r w:rsidRPr="00B219D5">
        <w:rPr>
          <w:rFonts w:ascii="Arial" w:eastAsia="Times New Roman" w:hAnsi="Arial" w:cs="Arial"/>
          <w:color w:val="000000"/>
          <w:sz w:val="18"/>
          <w:szCs w:val="18"/>
          <w:lang w:val="x-none" w:eastAsia="vi-VN"/>
        </w:rPr>
        <w:t>chịu trách nhiệm tổ chức giám sát, theo dõi hoạt động đấu thầu được giao theo Phụ lục kèm theo Quyết định này</w:t>
      </w:r>
      <w:hyperlink r:id="rId5" w:anchor="_ftn3" w:tooltip="" w:history="1">
        <w:r w:rsidRPr="00B219D5">
          <w:rPr>
            <w:rFonts w:ascii="Arial" w:eastAsia="Times New Roman" w:hAnsi="Arial" w:cs="Arial"/>
            <w:color w:val="000000"/>
            <w:sz w:val="18"/>
            <w:szCs w:val="18"/>
            <w:lang w:val="x-none" w:eastAsia="vi-VN"/>
          </w:rPr>
          <w:t>[3]</w:t>
        </w:r>
      </w:hyperlink>
      <w:r w:rsidRPr="00B219D5">
        <w:rPr>
          <w:rFonts w:ascii="Arial" w:eastAsia="Times New Roman" w:hAnsi="Arial" w:cs="Arial"/>
          <w:color w:val="000000"/>
          <w:sz w:val="18"/>
          <w:szCs w:val="18"/>
          <w:lang w:val="x-none" w:eastAsia="vi-VN"/>
        </w:rPr>
        <w:t>.</w:t>
      </w:r>
    </w:p>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Điều 3.</w:t>
      </w:r>
      <w:r w:rsidRPr="00B219D5">
        <w:rPr>
          <w:rFonts w:ascii="Arial" w:eastAsia="Times New Roman" w:hAnsi="Arial" w:cs="Arial"/>
          <w:color w:val="000000"/>
          <w:sz w:val="18"/>
          <w:szCs w:val="18"/>
          <w:lang w:eastAsia="vi-VN"/>
        </w:rPr>
        <w:t> Quyết định này có hiệu lực thi hành kể từ ngày ký</w:t>
      </w:r>
      <w:r w:rsidRPr="00B219D5">
        <w:rPr>
          <w:rFonts w:ascii="Arial" w:eastAsia="Times New Roman" w:hAnsi="Arial" w:cs="Arial"/>
          <w:i/>
          <w:iCs/>
          <w:color w:val="000000"/>
          <w:sz w:val="18"/>
          <w:szCs w:val="18"/>
          <w:lang w:eastAsia="vi-VN"/>
        </w:rPr>
        <w:t>. [ghi tên người đứng đầu cơ quan chủ đầu tư]</w:t>
      </w:r>
      <w:r w:rsidRPr="00B219D5">
        <w:rPr>
          <w:rFonts w:ascii="Arial" w:eastAsia="Times New Roman" w:hAnsi="Arial" w:cs="Arial"/>
          <w:color w:val="000000"/>
          <w:sz w:val="18"/>
          <w:szCs w:val="18"/>
          <w:lang w:eastAsia="vi-VN"/>
        </w:rPr>
        <w:t>chịu trách nhiệm thi hành Quyết định này.</w:t>
      </w:r>
    </w:p>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b/>
          <w:bCs/>
          <w:i/>
          <w:iCs/>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3553"/>
        <w:gridCol w:w="5473"/>
      </w:tblGrid>
      <w:tr w:rsidR="00B219D5" w:rsidRPr="00B219D5" w:rsidTr="00B219D5">
        <w:trPr>
          <w:tblCellSpacing w:w="0" w:type="dxa"/>
        </w:trPr>
        <w:tc>
          <w:tcPr>
            <w:tcW w:w="3652" w:type="dxa"/>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i/>
                <w:iCs/>
                <w:sz w:val="24"/>
                <w:szCs w:val="24"/>
                <w:lang w:eastAsia="vi-VN"/>
              </w:rPr>
              <w:t>Nơi nhận:</w:t>
            </w:r>
            <w:r w:rsidRPr="00B219D5">
              <w:rPr>
                <w:rFonts w:ascii="Times New Roman" w:eastAsia="Times New Roman" w:hAnsi="Times New Roman" w:cs="Times New Roman"/>
                <w:b/>
                <w:bCs/>
                <w:i/>
                <w:iCs/>
                <w:sz w:val="24"/>
                <w:szCs w:val="24"/>
                <w:lang w:eastAsia="vi-VN"/>
              </w:rPr>
              <w:br/>
            </w:r>
            <w:r w:rsidRPr="00B219D5">
              <w:rPr>
                <w:rFonts w:ascii="Times New Roman" w:eastAsia="Times New Roman" w:hAnsi="Times New Roman" w:cs="Times New Roman"/>
                <w:sz w:val="24"/>
                <w:szCs w:val="24"/>
                <w:lang w:eastAsia="vi-VN"/>
              </w:rPr>
              <w:t>- Như Điều 2;</w:t>
            </w:r>
            <w:r w:rsidRPr="00B219D5">
              <w:rPr>
                <w:rFonts w:ascii="Times New Roman" w:eastAsia="Times New Roman" w:hAnsi="Times New Roman" w:cs="Times New Roman"/>
                <w:sz w:val="24"/>
                <w:szCs w:val="24"/>
                <w:lang w:eastAsia="vi-VN"/>
              </w:rPr>
              <w:br/>
              <w:t>- Lưu VT.</w:t>
            </w:r>
          </w:p>
        </w:tc>
        <w:tc>
          <w:tcPr>
            <w:tcW w:w="5636" w:type="dxa"/>
            <w:tcMar>
              <w:top w:w="0" w:type="dxa"/>
              <w:left w:w="108" w:type="dxa"/>
              <w:bottom w:w="0" w:type="dxa"/>
              <w:right w:w="108" w:type="dxa"/>
            </w:tcMa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[GHI TÊN NGƯỜI CÓ THẨM QUYỀN]</w:t>
            </w:r>
          </w:p>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[ghi tên, chức danh, ký tên và đóng dấu]</w:t>
            </w:r>
          </w:p>
        </w:tc>
      </w:tr>
    </w:tbl>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color w:val="000000"/>
          <w:sz w:val="18"/>
          <w:szCs w:val="18"/>
          <w:lang w:eastAsia="vi-VN"/>
        </w:rPr>
        <w:t> </w:t>
      </w:r>
    </w:p>
    <w:p w:rsidR="00B219D5" w:rsidRPr="00B219D5" w:rsidRDefault="00B219D5" w:rsidP="00B219D5">
      <w:pPr>
        <w:shd w:val="clear" w:color="auto" w:fill="FFFFFF"/>
        <w:spacing w:before="120" w:after="120" w:line="234" w:lineRule="atLeast"/>
        <w:jc w:val="center"/>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PHỤ LỤC KẾ HOẠCH LỰA CHỌN NHÀ THẦU</w:t>
      </w:r>
    </w:p>
    <w:p w:rsidR="00B219D5" w:rsidRPr="00B219D5" w:rsidRDefault="00B219D5" w:rsidP="00B219D5">
      <w:pPr>
        <w:shd w:val="clear" w:color="auto" w:fill="FFFFFF"/>
        <w:spacing w:before="120" w:after="120" w:line="234" w:lineRule="atLeast"/>
        <w:jc w:val="center"/>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DỰ ÁN:______[ghi tên dự án]</w:t>
      </w:r>
    </w:p>
    <w:p w:rsidR="00B219D5" w:rsidRPr="00B219D5" w:rsidRDefault="00B219D5" w:rsidP="00B219D5">
      <w:pPr>
        <w:shd w:val="clear" w:color="auto" w:fill="FFFFFF"/>
        <w:spacing w:before="120" w:after="120" w:line="234" w:lineRule="atLeast"/>
        <w:jc w:val="center"/>
        <w:rPr>
          <w:rFonts w:ascii="Arial" w:eastAsia="Times New Roman" w:hAnsi="Arial" w:cs="Arial"/>
          <w:color w:val="000000"/>
          <w:sz w:val="18"/>
          <w:szCs w:val="18"/>
          <w:lang w:eastAsia="vi-VN"/>
        </w:rPr>
      </w:pPr>
      <w:r w:rsidRPr="00B219D5">
        <w:rPr>
          <w:rFonts w:ascii="Arial" w:eastAsia="Times New Roman" w:hAnsi="Arial" w:cs="Arial"/>
          <w:color w:val="000000"/>
          <w:sz w:val="18"/>
          <w:szCs w:val="18"/>
          <w:lang w:eastAsia="vi-VN"/>
        </w:rPr>
        <w:t>(kèm theo Quyết định số___ ngày___tháng___năm___)</w:t>
      </w:r>
    </w:p>
    <w:tbl>
      <w:tblPr>
        <w:tblW w:w="0" w:type="auto"/>
        <w:tblCellSpacing w:w="0" w:type="dxa"/>
        <w:tblCellMar>
          <w:left w:w="0" w:type="dxa"/>
          <w:right w:w="0" w:type="dxa"/>
        </w:tblCellMar>
        <w:tblLook w:val="04A0" w:firstRow="1" w:lastRow="0" w:firstColumn="1" w:lastColumn="0" w:noHBand="0" w:noVBand="1"/>
      </w:tblPr>
      <w:tblGrid>
        <w:gridCol w:w="771"/>
        <w:gridCol w:w="786"/>
        <w:gridCol w:w="866"/>
        <w:gridCol w:w="959"/>
        <w:gridCol w:w="810"/>
        <w:gridCol w:w="1176"/>
        <w:gridCol w:w="958"/>
        <w:gridCol w:w="804"/>
        <w:gridCol w:w="803"/>
        <w:gridCol w:w="1073"/>
      </w:tblGrid>
      <w:tr w:rsidR="00B219D5" w:rsidRPr="00B219D5" w:rsidTr="00B219D5">
        <w:trPr>
          <w:tblCellSpacing w:w="0" w:type="dxa"/>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STT</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Tên gói thầu</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Giá gói thầu</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Nguồn vốn</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Hình thức lựa chọn nhà thầu</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Phương thức lựa chọn nhà thầu</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 xml:space="preserve">Thời gian bắt đầu tổ chức lựa chọn </w:t>
            </w:r>
            <w:r w:rsidRPr="00B219D5">
              <w:rPr>
                <w:rFonts w:ascii="Times New Roman" w:eastAsia="Times New Roman" w:hAnsi="Times New Roman" w:cs="Times New Roman"/>
                <w:b/>
                <w:bCs/>
                <w:sz w:val="24"/>
                <w:szCs w:val="24"/>
                <w:lang w:eastAsia="vi-VN"/>
              </w:rPr>
              <w:lastRenderedPageBreak/>
              <w:t>nhà thầu</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lastRenderedPageBreak/>
              <w:t>Loại hợp đồng</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before="120" w:after="12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Thời gian thực hiện hợp đồng</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219D5" w:rsidRPr="00B219D5" w:rsidRDefault="00B219D5" w:rsidP="00B219D5">
            <w:pPr>
              <w:spacing w:after="0" w:line="234" w:lineRule="atLeast"/>
              <w:jc w:val="center"/>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Tổ chức, cá nhân giám sát</w:t>
            </w:r>
            <w:hyperlink r:id="rId6" w:anchor="_ftn4" w:tooltip="" w:history="1">
              <w:r w:rsidRPr="00B219D5">
                <w:rPr>
                  <w:rFonts w:ascii="Times New Roman" w:eastAsia="Times New Roman" w:hAnsi="Times New Roman" w:cs="Times New Roman"/>
                  <w:b/>
                  <w:bCs/>
                  <w:color w:val="000000"/>
                  <w:sz w:val="24"/>
                  <w:szCs w:val="24"/>
                  <w:lang w:eastAsia="vi-VN"/>
                </w:rPr>
                <w:t>[4]</w:t>
              </w:r>
            </w:hyperlink>
          </w:p>
        </w:tc>
      </w:tr>
      <w:tr w:rsidR="00B219D5" w:rsidRPr="00B219D5" w:rsidTr="00B219D5">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sz w:val="24"/>
                <w:szCs w:val="24"/>
                <w:lang w:eastAsia="vi-VN"/>
              </w:rPr>
              <w:lastRenderedPageBreak/>
              <w:t>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r>
      <w:tr w:rsidR="00B219D5" w:rsidRPr="00B219D5" w:rsidTr="00B219D5">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sz w:val="24"/>
                <w:szCs w:val="24"/>
                <w:lang w:eastAsia="vi-VN"/>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r>
      <w:tr w:rsidR="00B219D5" w:rsidRPr="00B219D5" w:rsidTr="00B219D5">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sz w:val="24"/>
                <w:szCs w:val="24"/>
                <w:lang w:eastAsia="vi-VN"/>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r>
      <w:tr w:rsidR="00B219D5" w:rsidRPr="00B219D5" w:rsidTr="00B219D5">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sz w:val="24"/>
                <w:szCs w:val="24"/>
                <w:lang w:eastAsia="vi-VN"/>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r>
      <w:tr w:rsidR="00B219D5" w:rsidRPr="00B219D5" w:rsidTr="00B219D5">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sz w:val="24"/>
                <w:szCs w:val="24"/>
                <w:lang w:eastAsia="vi-VN"/>
              </w:rPr>
              <w:t>n</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r>
      <w:tr w:rsidR="00B219D5" w:rsidRPr="00B219D5" w:rsidTr="00B219D5">
        <w:trPr>
          <w:tblCellSpacing w:w="0" w:type="dxa"/>
        </w:trPr>
        <w:tc>
          <w:tcPr>
            <w:tcW w:w="1668" w:type="dxa"/>
            <w:gridSpan w:val="2"/>
            <w:tcBorders>
              <w:top w:val="nil"/>
              <w:left w:val="single" w:sz="8" w:space="0" w:color="000000"/>
              <w:bottom w:val="single" w:sz="8" w:space="0" w:color="000000"/>
              <w:right w:val="single" w:sz="8" w:space="0" w:color="000000"/>
            </w:tcBorders>
            <w:vAlign w:val="cente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b/>
                <w:bCs/>
                <w:sz w:val="24"/>
                <w:szCs w:val="24"/>
                <w:lang w:eastAsia="vi-VN"/>
              </w:rPr>
              <w:t>Tổng giá trị các gói thầu</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219D5" w:rsidRPr="00B219D5" w:rsidRDefault="00B219D5" w:rsidP="00B219D5">
            <w:pPr>
              <w:spacing w:before="120" w:after="120" w:line="234" w:lineRule="atLeast"/>
              <w:rPr>
                <w:rFonts w:ascii="Times New Roman" w:eastAsia="Times New Roman" w:hAnsi="Times New Roman" w:cs="Times New Roman"/>
                <w:sz w:val="24"/>
                <w:szCs w:val="24"/>
                <w:lang w:eastAsia="vi-VN"/>
              </w:rPr>
            </w:pPr>
            <w:r w:rsidRPr="00B219D5">
              <w:rPr>
                <w:rFonts w:ascii="Times New Roman" w:eastAsia="Times New Roman" w:hAnsi="Times New Roman" w:cs="Times New Roman"/>
                <w:i/>
                <w:iCs/>
                <w:sz w:val="24"/>
                <w:szCs w:val="24"/>
                <w:lang w:eastAsia="vi-VN"/>
              </w:rPr>
              <w:t> </w:t>
            </w:r>
          </w:p>
        </w:tc>
      </w:tr>
    </w:tbl>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b/>
          <w:bCs/>
          <w:color w:val="000000"/>
          <w:sz w:val="18"/>
          <w:szCs w:val="18"/>
          <w:lang w:eastAsia="vi-VN"/>
        </w:rPr>
        <w:t> </w:t>
      </w:r>
    </w:p>
    <w:p w:rsidR="00B219D5" w:rsidRPr="00B219D5" w:rsidRDefault="00B219D5" w:rsidP="00B219D5">
      <w:pPr>
        <w:shd w:val="clear" w:color="auto" w:fill="FFFFFF"/>
        <w:spacing w:before="120" w:after="120" w:line="234" w:lineRule="atLeast"/>
        <w:rPr>
          <w:rFonts w:ascii="Arial" w:eastAsia="Times New Roman" w:hAnsi="Arial" w:cs="Arial"/>
          <w:color w:val="000000"/>
          <w:sz w:val="18"/>
          <w:szCs w:val="18"/>
          <w:lang w:eastAsia="vi-VN"/>
        </w:rPr>
      </w:pPr>
      <w:r w:rsidRPr="00B219D5">
        <w:rPr>
          <w:rFonts w:ascii="Arial" w:eastAsia="Times New Roman" w:hAnsi="Arial" w:cs="Arial"/>
          <w:color w:val="000000"/>
          <w:sz w:val="24"/>
          <w:szCs w:val="24"/>
          <w:lang w:eastAsia="vi-VN"/>
        </w:rPr>
        <w:br w:type="textWrapping" w:clear="all"/>
      </w:r>
    </w:p>
    <w:p w:rsidR="00B219D5" w:rsidRPr="00B219D5" w:rsidRDefault="00B219D5" w:rsidP="00B219D5">
      <w:pPr>
        <w:shd w:val="clear" w:color="auto" w:fill="FFFFFF"/>
        <w:spacing w:after="0" w:line="240" w:lineRule="auto"/>
        <w:rPr>
          <w:rFonts w:ascii="Arial" w:eastAsia="Times New Roman" w:hAnsi="Arial" w:cs="Arial"/>
          <w:color w:val="000000"/>
          <w:sz w:val="24"/>
          <w:szCs w:val="24"/>
          <w:lang w:eastAsia="vi-VN"/>
        </w:rPr>
      </w:pPr>
      <w:r w:rsidRPr="00B219D5">
        <w:rPr>
          <w:rFonts w:ascii="Arial" w:eastAsia="Times New Roman" w:hAnsi="Arial" w:cs="Arial"/>
          <w:color w:val="000000"/>
          <w:sz w:val="24"/>
          <w:szCs w:val="24"/>
          <w:lang w:eastAsia="vi-VN"/>
        </w:rPr>
        <w:pict>
          <v:rect id="_x0000_i1025" style="width:148.95pt;height:.75pt" o:hrpct="330" o:hrstd="t" o:hr="t" fillcolor="#a0a0a0" stroked="f"/>
        </w:pict>
      </w:r>
    </w:p>
    <w:p w:rsidR="00B219D5" w:rsidRPr="00B219D5" w:rsidRDefault="00B219D5" w:rsidP="00B219D5">
      <w:pPr>
        <w:shd w:val="clear" w:color="auto" w:fill="FFFFFF"/>
        <w:spacing w:after="0" w:line="234" w:lineRule="atLeast"/>
        <w:rPr>
          <w:rFonts w:ascii="Arial" w:eastAsia="Times New Roman" w:hAnsi="Arial" w:cs="Arial"/>
          <w:color w:val="000000"/>
          <w:sz w:val="18"/>
          <w:szCs w:val="18"/>
          <w:lang w:eastAsia="vi-VN"/>
        </w:rPr>
      </w:pPr>
      <w:hyperlink r:id="rId7" w:anchor="_ftnref1" w:tooltip="" w:history="1">
        <w:r w:rsidRPr="00B219D5">
          <w:rPr>
            <w:rFonts w:ascii="Arial" w:eastAsia="Times New Roman" w:hAnsi="Arial" w:cs="Arial"/>
            <w:color w:val="000000"/>
            <w:sz w:val="18"/>
            <w:szCs w:val="18"/>
            <w:lang w:val="x-none" w:eastAsia="vi-VN"/>
          </w:rPr>
          <w:t>[1]</w:t>
        </w:r>
      </w:hyperlink>
      <w:r w:rsidRPr="00B219D5">
        <w:rPr>
          <w:rFonts w:ascii="Arial" w:eastAsia="Times New Roman" w:hAnsi="Arial" w:cs="Arial"/>
          <w:color w:val="000000"/>
          <w:sz w:val="18"/>
          <w:szCs w:val="18"/>
          <w:lang w:eastAsia="vi-VN"/>
        </w:rPr>
        <w:t> </w:t>
      </w:r>
      <w:r w:rsidRPr="00B219D5">
        <w:rPr>
          <w:rFonts w:ascii="Arial" w:eastAsia="Times New Roman" w:hAnsi="Arial" w:cs="Arial"/>
          <w:color w:val="000000"/>
          <w:sz w:val="18"/>
          <w:szCs w:val="18"/>
          <w:lang w:val="x-none" w:eastAsia="vi-VN"/>
        </w:rPr>
        <w:t>Trường hợp tổ chức thẩm định không có </w:t>
      </w:r>
      <w:r w:rsidRPr="00B219D5">
        <w:rPr>
          <w:rFonts w:ascii="Arial" w:eastAsia="Times New Roman" w:hAnsi="Arial" w:cs="Arial"/>
          <w:color w:val="000000"/>
          <w:sz w:val="18"/>
          <w:szCs w:val="18"/>
          <w:lang w:eastAsia="vi-VN"/>
        </w:rPr>
        <w:t>đề </w:t>
      </w:r>
      <w:r w:rsidRPr="00B219D5">
        <w:rPr>
          <w:rFonts w:ascii="Arial" w:eastAsia="Times New Roman" w:hAnsi="Arial" w:cs="Arial"/>
          <w:color w:val="000000"/>
          <w:sz w:val="18"/>
          <w:szCs w:val="18"/>
          <w:lang w:val="x-none" w:eastAsia="vi-VN"/>
        </w:rPr>
        <w:t>nghị nội dung giám sát, theo dõi thì xóa bỏ nội dung này.</w:t>
      </w:r>
    </w:p>
    <w:p w:rsidR="00B219D5" w:rsidRPr="00B219D5" w:rsidRDefault="00B219D5" w:rsidP="00B219D5">
      <w:pPr>
        <w:shd w:val="clear" w:color="auto" w:fill="FFFFFF"/>
        <w:spacing w:after="0" w:line="234" w:lineRule="atLeast"/>
        <w:rPr>
          <w:rFonts w:ascii="Arial" w:eastAsia="Times New Roman" w:hAnsi="Arial" w:cs="Arial"/>
          <w:color w:val="000000"/>
          <w:sz w:val="18"/>
          <w:szCs w:val="18"/>
          <w:lang w:eastAsia="vi-VN"/>
        </w:rPr>
      </w:pPr>
      <w:hyperlink r:id="rId8" w:anchor="_ftnref2" w:tooltip="" w:history="1">
        <w:r w:rsidRPr="00B219D5">
          <w:rPr>
            <w:rFonts w:ascii="Arial" w:eastAsia="Times New Roman" w:hAnsi="Arial" w:cs="Arial"/>
            <w:color w:val="000000"/>
            <w:sz w:val="18"/>
            <w:szCs w:val="18"/>
            <w:lang w:val="x-none" w:eastAsia="vi-VN"/>
          </w:rPr>
          <w:t>[2]</w:t>
        </w:r>
      </w:hyperlink>
      <w:r w:rsidRPr="00B219D5">
        <w:rPr>
          <w:rFonts w:ascii="Arial" w:eastAsia="Times New Roman" w:hAnsi="Arial" w:cs="Arial"/>
          <w:color w:val="000000"/>
          <w:sz w:val="18"/>
          <w:szCs w:val="18"/>
          <w:lang w:eastAsia="vi-VN"/>
        </w:rPr>
        <w:t> </w:t>
      </w:r>
      <w:r w:rsidRPr="00B219D5">
        <w:rPr>
          <w:rFonts w:ascii="Arial" w:eastAsia="Times New Roman" w:hAnsi="Arial" w:cs="Arial"/>
          <w:color w:val="000000"/>
          <w:sz w:val="18"/>
          <w:szCs w:val="18"/>
          <w:lang w:val="x-none" w:eastAsia="vi-VN"/>
        </w:rPr>
        <w:t>Phụ lục phải bao gồm các nội dung quy định tại Điều 5 Thông tư này</w:t>
      </w:r>
      <w:r w:rsidRPr="00B219D5">
        <w:rPr>
          <w:rFonts w:ascii="Arial" w:eastAsia="Times New Roman" w:hAnsi="Arial" w:cs="Arial"/>
          <w:color w:val="000000"/>
          <w:sz w:val="18"/>
          <w:szCs w:val="18"/>
          <w:lang w:eastAsia="vi-VN"/>
        </w:rPr>
        <w:t>. </w:t>
      </w:r>
      <w:r w:rsidRPr="00B219D5">
        <w:rPr>
          <w:rFonts w:ascii="Arial" w:eastAsia="Times New Roman" w:hAnsi="Arial" w:cs="Arial"/>
          <w:color w:val="000000"/>
          <w:sz w:val="18"/>
          <w:szCs w:val="18"/>
          <w:lang w:val="x-none" w:eastAsia="vi-VN"/>
        </w:rPr>
        <w:t>Trường hợp kế hoạch lựa chọn nhà thầu chỉ có 01 gói thầu thì có thể ghi trực tiếp gói thầu bao gồm các nội dung tại Phụ lục đính kèm Mẫu này trong Quyết định phê duyệt kế hoạch lựa chọn nhà thầu.</w:t>
      </w:r>
    </w:p>
    <w:p w:rsidR="00B219D5" w:rsidRPr="00B219D5" w:rsidRDefault="00B219D5" w:rsidP="00B219D5">
      <w:pPr>
        <w:shd w:val="clear" w:color="auto" w:fill="FFFFFF"/>
        <w:spacing w:after="0" w:line="234" w:lineRule="atLeast"/>
        <w:rPr>
          <w:rFonts w:ascii="Arial" w:eastAsia="Times New Roman" w:hAnsi="Arial" w:cs="Arial"/>
          <w:color w:val="000000"/>
          <w:sz w:val="18"/>
          <w:szCs w:val="18"/>
          <w:lang w:eastAsia="vi-VN"/>
        </w:rPr>
      </w:pPr>
      <w:hyperlink r:id="rId9" w:anchor="_ftnref3" w:tooltip="" w:history="1">
        <w:r w:rsidRPr="00B219D5">
          <w:rPr>
            <w:rFonts w:ascii="Arial" w:eastAsia="Times New Roman" w:hAnsi="Arial" w:cs="Arial"/>
            <w:color w:val="000000"/>
            <w:sz w:val="18"/>
            <w:szCs w:val="18"/>
            <w:lang w:val="x-none" w:eastAsia="vi-VN"/>
          </w:rPr>
          <w:t>[3]</w:t>
        </w:r>
      </w:hyperlink>
      <w:r w:rsidRPr="00B219D5">
        <w:rPr>
          <w:rFonts w:ascii="Arial" w:eastAsia="Times New Roman" w:hAnsi="Arial" w:cs="Arial"/>
          <w:color w:val="000000"/>
          <w:sz w:val="18"/>
          <w:szCs w:val="18"/>
          <w:lang w:eastAsia="vi-VN"/>
        </w:rPr>
        <w:t> </w:t>
      </w:r>
      <w:r w:rsidRPr="00B219D5">
        <w:rPr>
          <w:rFonts w:ascii="Arial" w:eastAsia="Times New Roman" w:hAnsi="Arial" w:cs="Arial"/>
          <w:color w:val="000000"/>
          <w:sz w:val="18"/>
          <w:szCs w:val="18"/>
          <w:lang w:val="x-none" w:eastAsia="vi-VN"/>
        </w:rPr>
        <w:t>Trường hợp kế hoạch lựa chọn nhà thầu không có nội dung giám sát, theo dõi hoạt động đấu thầu thì xóa bỏ nội dung này.</w:t>
      </w:r>
    </w:p>
    <w:p w:rsidR="00B219D5" w:rsidRPr="00B219D5" w:rsidRDefault="00B219D5" w:rsidP="00B219D5">
      <w:pPr>
        <w:shd w:val="clear" w:color="auto" w:fill="FFFFFF"/>
        <w:spacing w:after="0" w:line="234" w:lineRule="atLeast"/>
        <w:rPr>
          <w:rFonts w:ascii="Arial" w:eastAsia="Times New Roman" w:hAnsi="Arial" w:cs="Arial"/>
          <w:color w:val="000000"/>
          <w:sz w:val="18"/>
          <w:szCs w:val="18"/>
          <w:lang w:eastAsia="vi-VN"/>
        </w:rPr>
      </w:pPr>
      <w:hyperlink r:id="rId10" w:anchor="_ftnref4" w:tooltip="" w:history="1">
        <w:r w:rsidRPr="00B219D5">
          <w:rPr>
            <w:rFonts w:ascii="Arial" w:eastAsia="Times New Roman" w:hAnsi="Arial" w:cs="Arial"/>
            <w:color w:val="000000"/>
            <w:sz w:val="18"/>
            <w:szCs w:val="18"/>
            <w:lang w:val="x-none" w:eastAsia="vi-VN"/>
          </w:rPr>
          <w:t>[4]</w:t>
        </w:r>
      </w:hyperlink>
      <w:r w:rsidRPr="00B219D5">
        <w:rPr>
          <w:rFonts w:ascii="Arial" w:eastAsia="Times New Roman" w:hAnsi="Arial" w:cs="Arial"/>
          <w:color w:val="000000"/>
          <w:sz w:val="18"/>
          <w:szCs w:val="18"/>
          <w:lang w:eastAsia="vi-VN"/>
        </w:rPr>
        <w:t> </w:t>
      </w:r>
      <w:r w:rsidRPr="00B219D5">
        <w:rPr>
          <w:rFonts w:ascii="Arial" w:eastAsia="Times New Roman" w:hAnsi="Arial" w:cs="Arial"/>
          <w:color w:val="000000"/>
          <w:sz w:val="18"/>
          <w:szCs w:val="18"/>
          <w:lang w:val="x-none" w:eastAsia="vi-VN"/>
        </w:rPr>
        <w:t>Ghi đầy đủ tên, địa chỉ, số điện thoại, số fax của tổ chức, cá nhân được giao nhiệm vụ thực hiện giám sát, theo dõi hoạt động đấu thầu. Trường hợp không áp dụng thì xóa bỏ cột này.</w:t>
      </w:r>
    </w:p>
    <w:p w:rsidR="00DC2A5B" w:rsidRDefault="00B219D5">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D5"/>
    <w:rsid w:val="00006E30"/>
    <w:rsid w:val="007E18FB"/>
    <w:rsid w:val="00B219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A098B-EF56-4638-942A-0454198A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9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21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16180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25">
          <w:marLeft w:val="0"/>
          <w:marRight w:val="0"/>
          <w:marTop w:val="0"/>
          <w:marBottom w:val="0"/>
          <w:divBdr>
            <w:top w:val="none" w:sz="0" w:space="0" w:color="auto"/>
            <w:left w:val="none" w:sz="0" w:space="0" w:color="auto"/>
            <w:bottom w:val="none" w:sz="0" w:space="0" w:color="auto"/>
            <w:right w:val="none" w:sz="0" w:space="0" w:color="auto"/>
          </w:divBdr>
          <w:divsChild>
            <w:div w:id="719282705">
              <w:marLeft w:val="0"/>
              <w:marRight w:val="0"/>
              <w:marTop w:val="0"/>
              <w:marBottom w:val="0"/>
              <w:divBdr>
                <w:top w:val="none" w:sz="0" w:space="0" w:color="auto"/>
                <w:left w:val="none" w:sz="0" w:space="0" w:color="auto"/>
                <w:bottom w:val="none" w:sz="0" w:space="0" w:color="auto"/>
                <w:right w:val="none" w:sz="0" w:space="0" w:color="auto"/>
              </w:divBdr>
              <w:divsChild>
                <w:div w:id="1260479579">
                  <w:marLeft w:val="0"/>
                  <w:marRight w:val="0"/>
                  <w:marTop w:val="0"/>
                  <w:marBottom w:val="0"/>
                  <w:divBdr>
                    <w:top w:val="none" w:sz="0" w:space="0" w:color="auto"/>
                    <w:left w:val="none" w:sz="0" w:space="0" w:color="auto"/>
                    <w:bottom w:val="none" w:sz="0" w:space="0" w:color="auto"/>
                    <w:right w:val="none" w:sz="0" w:space="0" w:color="auto"/>
                  </w:divBdr>
                  <w:divsChild>
                    <w:div w:id="902182387">
                      <w:marLeft w:val="0"/>
                      <w:marRight w:val="0"/>
                      <w:marTop w:val="0"/>
                      <w:marBottom w:val="0"/>
                      <w:divBdr>
                        <w:top w:val="none" w:sz="0" w:space="0" w:color="auto"/>
                        <w:left w:val="none" w:sz="0" w:space="0" w:color="auto"/>
                        <w:bottom w:val="none" w:sz="0" w:space="0" w:color="auto"/>
                        <w:right w:val="none" w:sz="0" w:space="0" w:color="auto"/>
                      </w:divBdr>
                      <w:divsChild>
                        <w:div w:id="2094431138">
                          <w:marLeft w:val="0"/>
                          <w:marRight w:val="0"/>
                          <w:marTop w:val="0"/>
                          <w:marBottom w:val="0"/>
                          <w:divBdr>
                            <w:top w:val="none" w:sz="0" w:space="0" w:color="auto"/>
                            <w:left w:val="none" w:sz="0" w:space="0" w:color="auto"/>
                            <w:bottom w:val="none" w:sz="0" w:space="0" w:color="auto"/>
                            <w:right w:val="none" w:sz="0" w:space="0" w:color="auto"/>
                          </w:divBdr>
                          <w:divsChild>
                            <w:div w:id="1208182824">
                              <w:marLeft w:val="0"/>
                              <w:marRight w:val="0"/>
                              <w:marTop w:val="0"/>
                              <w:marBottom w:val="0"/>
                              <w:divBdr>
                                <w:top w:val="none" w:sz="0" w:space="0" w:color="auto"/>
                                <w:left w:val="none" w:sz="0" w:space="0" w:color="auto"/>
                                <w:bottom w:val="none" w:sz="0" w:space="0" w:color="auto"/>
                                <w:right w:val="none" w:sz="0" w:space="0" w:color="auto"/>
                              </w:divBdr>
                              <w:divsChild>
                                <w:div w:id="111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102">
          <w:marLeft w:val="0"/>
          <w:marRight w:val="0"/>
          <w:marTop w:val="0"/>
          <w:marBottom w:val="0"/>
          <w:divBdr>
            <w:top w:val="none" w:sz="0" w:space="0" w:color="auto"/>
            <w:left w:val="none" w:sz="0" w:space="0" w:color="auto"/>
            <w:bottom w:val="none" w:sz="0" w:space="0" w:color="auto"/>
            <w:right w:val="none" w:sz="0" w:space="0" w:color="auto"/>
          </w:divBdr>
        </w:div>
        <w:div w:id="1273514673">
          <w:marLeft w:val="0"/>
          <w:marRight w:val="0"/>
          <w:marTop w:val="0"/>
          <w:marBottom w:val="0"/>
          <w:divBdr>
            <w:top w:val="none" w:sz="0" w:space="0" w:color="auto"/>
            <w:left w:val="none" w:sz="0" w:space="0" w:color="auto"/>
            <w:bottom w:val="none" w:sz="0" w:space="0" w:color="auto"/>
            <w:right w:val="none" w:sz="0" w:space="0" w:color="auto"/>
          </w:divBdr>
        </w:div>
        <w:div w:id="397751365">
          <w:marLeft w:val="0"/>
          <w:marRight w:val="0"/>
          <w:marTop w:val="0"/>
          <w:marBottom w:val="0"/>
          <w:divBdr>
            <w:top w:val="none" w:sz="0" w:space="0" w:color="auto"/>
            <w:left w:val="none" w:sz="0" w:space="0" w:color="auto"/>
            <w:bottom w:val="none" w:sz="0" w:space="0" w:color="auto"/>
            <w:right w:val="none" w:sz="0" w:space="0" w:color="auto"/>
          </w:divBdr>
        </w:div>
        <w:div w:id="157708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Thong-tu-10-2015-TT-BKHDT-ke-hoach-lua-chon-nha-thau-294279.aspx" TargetMode="External"/><Relationship Id="rId3" Type="http://schemas.openxmlformats.org/officeDocument/2006/relationships/webSettings" Target="webSettings.xml"/><Relationship Id="rId7" Type="http://schemas.openxmlformats.org/officeDocument/2006/relationships/hyperlink" Target="https://thuvienphapluat.vn/van-ban/Dau-tu/Thong-tu-10-2015-TT-BKHDT-ke-hoach-lua-chon-nha-thau-294279.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au-tu/Thong-tu-10-2015-TT-BKHDT-ke-hoach-lua-chon-nha-thau-294279.aspx" TargetMode="External"/><Relationship Id="rId11" Type="http://schemas.openxmlformats.org/officeDocument/2006/relationships/fontTable" Target="fontTable.xml"/><Relationship Id="rId5" Type="http://schemas.openxmlformats.org/officeDocument/2006/relationships/hyperlink" Target="https://thuvienphapluat.vn/van-ban/Dau-tu/Thong-tu-10-2015-TT-BKHDT-ke-hoach-lua-chon-nha-thau-294279.aspx" TargetMode="External"/><Relationship Id="rId10" Type="http://schemas.openxmlformats.org/officeDocument/2006/relationships/hyperlink" Target="https://thuvienphapluat.vn/van-ban/Dau-tu/Thong-tu-10-2015-TT-BKHDT-ke-hoach-lua-chon-nha-thau-294279.aspx" TargetMode="External"/><Relationship Id="rId4" Type="http://schemas.openxmlformats.org/officeDocument/2006/relationships/hyperlink" Target="https://thuvienphapluat.vn/van-ban/Dau-tu/Thong-tu-10-2015-TT-BKHDT-ke-hoach-lua-chon-nha-thau-294279.aspx" TargetMode="External"/><Relationship Id="rId9" Type="http://schemas.openxmlformats.org/officeDocument/2006/relationships/hyperlink" Target="https://thuvienphapluat.vn/van-ban/Dau-tu/Thong-tu-10-2015-TT-BKHDT-ke-hoach-lua-chon-nha-thau-2942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2022-10-06T08:15:00Z</dcterms:created>
  <dcterms:modified xsi:type="dcterms:W3CDTF">2022-10-06T08:16:00Z</dcterms:modified>
</cp:coreProperties>
</file>