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" w:type="pct"/>
        <w:tblInd w:w="6658" w:type="dxa"/>
        <w:tblLook w:val="04A0" w:firstRow="1" w:lastRow="0" w:firstColumn="1" w:lastColumn="0" w:noHBand="0" w:noVBand="1"/>
      </w:tblPr>
      <w:tblGrid>
        <w:gridCol w:w="2693"/>
      </w:tblGrid>
      <w:tr w:rsidR="00F837DE" w:rsidRPr="00F837DE" w:rsidTr="00F837DE">
        <w:tc>
          <w:tcPr>
            <w:tcW w:w="5000" w:type="pct"/>
            <w:hideMark/>
          </w:tcPr>
          <w:p w:rsidR="00F837DE" w:rsidRPr="00F837DE" w:rsidRDefault="00F837DE" w:rsidP="00F837DE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3"/>
            <w:bookmarkStart w:id="1" w:name="_GoBack"/>
            <w:r w:rsidRPr="00F837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TP-LS-03</w:t>
            </w:r>
            <w:bookmarkEnd w:id="0"/>
            <w:r w:rsidRPr="00F83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bookmarkEnd w:id="1"/>
            <w:r w:rsidRPr="00F837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(Ban hành kèm theo Thông tư số 10/2021/TT-BTP)</w:t>
            </w:r>
          </w:p>
        </w:tc>
      </w:tr>
    </w:tbl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837DE" w:rsidRPr="00F837DE" w:rsidRDefault="00F837DE" w:rsidP="00F837D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"/>
      <w:r w:rsidRPr="00F837DE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CHỨNG NHẬN</w:t>
      </w:r>
      <w:bookmarkEnd w:id="2"/>
      <w:r w:rsidRPr="00F837D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3" w:name="chuong_pl_3_name_name"/>
      <w:r w:rsidRPr="00F837DE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 TẬP SỰ HÀNH NGHỀ LUẬT SƯ</w:t>
      </w:r>
      <w:bookmarkEnd w:id="3"/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Đoàn Luật sư </w:t>
      </w:r>
      <w:r w:rsidRPr="00F837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bằng chữ </w:t>
      </w:r>
      <w:r w:rsidRPr="00F837DE">
        <w:rPr>
          <w:rFonts w:ascii="Arial" w:eastAsia="Times New Roman" w:hAnsi="Arial" w:cs="Arial"/>
          <w:i/>
          <w:iCs/>
          <w:color w:val="000000"/>
          <w:sz w:val="18"/>
          <w:szCs w:val="18"/>
        </w:rPr>
        <w:t>in</w:t>
      </w:r>
      <w:r w:rsidRPr="00F837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hoa)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trụ sở: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 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; Email: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………………………….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CHỨNG NHẬN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Ông/Bà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………………………………………………………….. 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…………………….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chứng minh nhân dân/Căn cước công dân/</w:t>
      </w:r>
      <w:proofErr w:type="spellStart"/>
      <w:r w:rsidRPr="00F837DE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F837DE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chiếu: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…………………………………….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……………………………………………….. 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cấp: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Bằng cử nhân luật hoặc Bằng thạc sỹ luật số: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…. 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……. 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……. 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cấp: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Giấy chứng nhận tốt nghiệp khóa đào tạo nghề luật sư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ố/Quyết định công nhận đào tạo nghề luật sư ở nước ngoài số: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….. 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 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 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cấp: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tham dự khóa đào tạo nghề luật sư: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Hoặc được miễn đào tạo nghề luật sư (ghi rõ lý do):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Hiện đang tập sự hành nghề luật sư tại tổ chức hành nghề luật sư (ghi rõ tên tổ chức hành nghề luật sư nhận tập sự):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trụ sở: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Luật sư hướng dẫn (ghi rõ họ tên, số Chứng chỉ hành nghề luật sư, số Thẻ luật sư, ngày cấp):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Là người tập sự của Đoàn Luật sư tỉnh/thành phố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đăng ký tập sự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được giảm tập sự và lý do được giảm (nếu có)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Gia hạn tập sự (nếu có) kể từ ngày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…….. 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….. 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…….. 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đến ngày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…….. 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/ </w:t>
      </w:r>
      <w:r w:rsidRPr="00F837DE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Đoàn Luật sư cam kết tạo điều kiện tốt nhất cho người tập sự và luật sư hướng dẫn thực hiện các </w:t>
      </w:r>
      <w:proofErr w:type="spellStart"/>
      <w:r w:rsidRPr="00F837DE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F837DE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837DE">
        <w:rPr>
          <w:rFonts w:ascii="Arial" w:eastAsia="Times New Roman" w:hAnsi="Arial" w:cs="Arial"/>
          <w:color w:val="000000"/>
          <w:sz w:val="18"/>
          <w:szCs w:val="18"/>
          <w:lang w:val="vi-VN"/>
        </w:rPr>
        <w:t>và nghĩa vụ của mình theo quy định của pháp luật.</w:t>
      </w:r>
    </w:p>
    <w:p w:rsidR="00F837DE" w:rsidRPr="00F837DE" w:rsidRDefault="00F837DE" w:rsidP="00F83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7D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837DE" w:rsidRPr="00F837DE" w:rsidTr="00F837D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DE" w:rsidRPr="00F837DE" w:rsidRDefault="00F837DE" w:rsidP="00F837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7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DE" w:rsidRPr="00F837DE" w:rsidRDefault="00F837DE" w:rsidP="00F837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7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…………..</w:t>
            </w:r>
            <w:r w:rsidRPr="00F837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, ngày..... tháng.... năm </w:t>
            </w:r>
            <w:r w:rsidRPr="00F837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</w:t>
            </w:r>
            <w:r w:rsidRPr="00F837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837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 BAN CHỦ NHIỆM ĐOÀN LUẬT SƯ</w:t>
            </w:r>
            <w:r w:rsidRPr="00F837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837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nhiệm</w:t>
            </w:r>
            <w:r w:rsidRPr="00F837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837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F837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F837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 và đóng dấu)</w:t>
            </w:r>
          </w:p>
        </w:tc>
      </w:tr>
    </w:tbl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DE"/>
    <w:rsid w:val="00AA2496"/>
    <w:rsid w:val="00BC7A1A"/>
    <w:rsid w:val="00D73622"/>
    <w:rsid w:val="00F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02E6F1-E268-4626-B4FB-C4A9A328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8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2023-03-08T04:05:00Z</dcterms:created>
  <dcterms:modified xsi:type="dcterms:W3CDTF">2023-03-08T04:06:00Z</dcterms:modified>
</cp:coreProperties>
</file>