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99" w:rsidRPr="00903899" w:rsidRDefault="00903899" w:rsidP="00903899">
      <w:pPr>
        <w:shd w:val="clear" w:color="auto" w:fill="FFFFFF"/>
        <w:spacing w:after="0" w:line="234" w:lineRule="atLeast"/>
        <w:jc w:val="right"/>
        <w:rPr>
          <w:rFonts w:ascii="Arial" w:eastAsia="Times New Roman" w:hAnsi="Arial" w:cs="Arial"/>
          <w:color w:val="000000"/>
          <w:sz w:val="18"/>
          <w:szCs w:val="18"/>
        </w:rPr>
      </w:pPr>
      <w:bookmarkStart w:id="0" w:name="chuong_pl_4"/>
      <w:r w:rsidRPr="00903899">
        <w:rPr>
          <w:rFonts w:ascii="Arial" w:eastAsia="Times New Roman" w:hAnsi="Arial" w:cs="Arial"/>
          <w:b/>
          <w:bCs/>
          <w:color w:val="000000"/>
          <w:sz w:val="18"/>
          <w:szCs w:val="18"/>
        </w:rPr>
        <w:t>Mẫu số 03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903899" w:rsidRPr="00903899" w:rsidTr="00903899">
        <w:trPr>
          <w:tblCellSpacing w:w="0" w:type="dxa"/>
        </w:trPr>
        <w:tc>
          <w:tcPr>
            <w:tcW w:w="1850" w:type="pct"/>
            <w:shd w:val="clear" w:color="auto" w:fill="FFFFFF"/>
            <w:tcMar>
              <w:top w:w="0" w:type="dxa"/>
              <w:left w:w="108" w:type="dxa"/>
              <w:bottom w:w="0" w:type="dxa"/>
              <w:right w:w="108" w:type="dxa"/>
            </w:tcMar>
            <w:hideMark/>
          </w:tcPr>
          <w:p w:rsidR="00903899" w:rsidRPr="00903899" w:rsidRDefault="00903899" w:rsidP="00903899">
            <w:pPr>
              <w:spacing w:before="120" w:after="120" w:line="234" w:lineRule="atLeast"/>
              <w:jc w:val="center"/>
              <w:rPr>
                <w:rFonts w:ascii="Arial" w:eastAsia="Times New Roman" w:hAnsi="Arial" w:cs="Arial"/>
                <w:color w:val="000000"/>
                <w:sz w:val="18"/>
                <w:szCs w:val="18"/>
              </w:rPr>
            </w:pPr>
            <w:r w:rsidRPr="00903899">
              <w:rPr>
                <w:rFonts w:ascii="Arial" w:eastAsia="Times New Roman" w:hAnsi="Arial" w:cs="Arial"/>
                <w:b/>
                <w:bCs/>
                <w:color w:val="000000"/>
                <w:sz w:val="18"/>
                <w:szCs w:val="18"/>
              </w:rPr>
              <w:t>NHÀ THẦU</w:t>
            </w:r>
            <w:r w:rsidRPr="00903899">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903899" w:rsidRPr="00903899" w:rsidRDefault="00903899" w:rsidP="00903899">
            <w:pPr>
              <w:spacing w:before="120" w:after="120" w:line="234" w:lineRule="atLeast"/>
              <w:jc w:val="center"/>
              <w:rPr>
                <w:rFonts w:ascii="Arial" w:eastAsia="Times New Roman" w:hAnsi="Arial" w:cs="Arial"/>
                <w:color w:val="000000"/>
                <w:sz w:val="18"/>
                <w:szCs w:val="18"/>
              </w:rPr>
            </w:pPr>
            <w:r w:rsidRPr="00903899">
              <w:rPr>
                <w:rFonts w:ascii="Arial" w:eastAsia="Times New Roman" w:hAnsi="Arial" w:cs="Arial"/>
                <w:b/>
                <w:bCs/>
                <w:color w:val="000000"/>
                <w:sz w:val="18"/>
                <w:szCs w:val="18"/>
              </w:rPr>
              <w:t>CỘNG HÒA XÃ HỘI CHỦ NGHĨA VIỆT NAM</w:t>
            </w:r>
            <w:r w:rsidRPr="00903899">
              <w:rPr>
                <w:rFonts w:ascii="Arial" w:eastAsia="Times New Roman" w:hAnsi="Arial" w:cs="Arial"/>
                <w:b/>
                <w:bCs/>
                <w:color w:val="000000"/>
                <w:sz w:val="18"/>
                <w:szCs w:val="18"/>
              </w:rPr>
              <w:br/>
              <w:t>Độc lập - Tự do - Hạnh phúc</w:t>
            </w:r>
            <w:r w:rsidRPr="00903899">
              <w:rPr>
                <w:rFonts w:ascii="Arial" w:eastAsia="Times New Roman" w:hAnsi="Arial" w:cs="Arial"/>
                <w:b/>
                <w:bCs/>
                <w:color w:val="000000"/>
                <w:sz w:val="18"/>
                <w:szCs w:val="18"/>
              </w:rPr>
              <w:br/>
              <w:t>---------------</w:t>
            </w:r>
          </w:p>
        </w:tc>
      </w:tr>
      <w:tr w:rsidR="00903899" w:rsidRPr="00903899" w:rsidTr="00903899">
        <w:trPr>
          <w:tblCellSpacing w:w="0" w:type="dxa"/>
        </w:trPr>
        <w:tc>
          <w:tcPr>
            <w:tcW w:w="1850" w:type="pct"/>
            <w:shd w:val="clear" w:color="auto" w:fill="FFFFFF"/>
            <w:tcMar>
              <w:top w:w="0" w:type="dxa"/>
              <w:left w:w="108" w:type="dxa"/>
              <w:bottom w:w="0" w:type="dxa"/>
              <w:right w:w="108" w:type="dxa"/>
            </w:tcMar>
            <w:hideMark/>
          </w:tcPr>
          <w:p w:rsidR="00903899" w:rsidRPr="00903899" w:rsidRDefault="00903899" w:rsidP="00903899">
            <w:pPr>
              <w:spacing w:before="120" w:after="120" w:line="234" w:lineRule="atLeast"/>
              <w:jc w:val="center"/>
              <w:rPr>
                <w:rFonts w:ascii="Arial" w:eastAsia="Times New Roman" w:hAnsi="Arial" w:cs="Arial"/>
                <w:color w:val="000000"/>
                <w:sz w:val="18"/>
                <w:szCs w:val="18"/>
              </w:rPr>
            </w:pPr>
            <w:r w:rsidRPr="00903899">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903899" w:rsidRPr="00903899" w:rsidRDefault="00903899" w:rsidP="00903899">
            <w:pPr>
              <w:spacing w:before="120" w:after="120" w:line="234" w:lineRule="atLeast"/>
              <w:jc w:val="right"/>
              <w:rPr>
                <w:rFonts w:ascii="Arial" w:eastAsia="Times New Roman" w:hAnsi="Arial" w:cs="Arial"/>
                <w:color w:val="000000"/>
                <w:sz w:val="18"/>
                <w:szCs w:val="18"/>
              </w:rPr>
            </w:pPr>
            <w:r w:rsidRPr="00903899">
              <w:rPr>
                <w:rFonts w:ascii="Arial" w:eastAsia="Times New Roman" w:hAnsi="Arial" w:cs="Arial"/>
                <w:i/>
                <w:iCs/>
                <w:color w:val="000000"/>
                <w:sz w:val="18"/>
                <w:szCs w:val="18"/>
              </w:rPr>
              <w:t>..., ngày ... tháng... năm ...</w:t>
            </w:r>
          </w:p>
        </w:tc>
      </w:tr>
    </w:tbl>
    <w:p w:rsidR="00903899" w:rsidRPr="00903899" w:rsidRDefault="00903899" w:rsidP="00903899">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903899">
        <w:rPr>
          <w:rFonts w:ascii="Arial" w:eastAsia="Times New Roman" w:hAnsi="Arial" w:cs="Arial"/>
          <w:b/>
          <w:bCs/>
          <w:color w:val="000000"/>
          <w:sz w:val="18"/>
          <w:szCs w:val="18"/>
        </w:rPr>
        <w:t>CAM KẾT HOÀN TRẢ TIỀN THƯỞNG HỢP ĐỒNG</w:t>
      </w:r>
      <w:bookmarkEnd w:id="1"/>
    </w:p>
    <w:p w:rsidR="00903899" w:rsidRPr="00903899" w:rsidRDefault="00903899" w:rsidP="00903899">
      <w:pPr>
        <w:shd w:val="clear" w:color="auto" w:fill="FFFFFF"/>
        <w:spacing w:before="120" w:after="120" w:line="234" w:lineRule="atLeast"/>
        <w:jc w:val="center"/>
        <w:rPr>
          <w:rFonts w:ascii="Arial" w:eastAsia="Times New Roman" w:hAnsi="Arial" w:cs="Arial"/>
          <w:color w:val="000000"/>
          <w:sz w:val="18"/>
          <w:szCs w:val="18"/>
        </w:rPr>
      </w:pPr>
      <w:r w:rsidRPr="00903899">
        <w:rPr>
          <w:rFonts w:ascii="Arial" w:eastAsia="Times New Roman" w:hAnsi="Arial" w:cs="Arial"/>
          <w:color w:val="000000"/>
          <w:sz w:val="18"/>
          <w:szCs w:val="18"/>
        </w:rPr>
        <w:t>Kính gửi: (Chủ đầu tư)</w:t>
      </w:r>
    </w:p>
    <w:p w:rsidR="00903899" w:rsidRPr="00903899" w:rsidRDefault="00903899" w:rsidP="00903899">
      <w:pPr>
        <w:shd w:val="clear" w:color="auto" w:fill="FFFFFF"/>
        <w:spacing w:before="120" w:after="120" w:line="234" w:lineRule="atLeast"/>
        <w:rPr>
          <w:rFonts w:ascii="Arial" w:eastAsia="Times New Roman" w:hAnsi="Arial" w:cs="Arial"/>
          <w:color w:val="000000"/>
          <w:sz w:val="18"/>
          <w:szCs w:val="18"/>
        </w:rPr>
      </w:pPr>
      <w:r w:rsidRPr="00903899">
        <w:rPr>
          <w:rFonts w:ascii="Arial" w:eastAsia="Times New Roman" w:hAnsi="Arial" w:cs="Arial"/>
          <w:color w:val="000000"/>
          <w:sz w:val="18"/>
          <w:szCs w:val="18"/>
        </w:rPr>
        <w:t>Tên dự án, công trình: ………………. Mã dự án đầu tư: ………………</w:t>
      </w:r>
    </w:p>
    <w:p w:rsidR="00903899" w:rsidRPr="00903899" w:rsidRDefault="00903899" w:rsidP="00903899">
      <w:pPr>
        <w:shd w:val="clear" w:color="auto" w:fill="FFFFFF"/>
        <w:spacing w:before="120" w:after="120" w:line="234" w:lineRule="atLeast"/>
        <w:rPr>
          <w:rFonts w:ascii="Arial" w:eastAsia="Times New Roman" w:hAnsi="Arial" w:cs="Arial"/>
          <w:color w:val="000000"/>
          <w:sz w:val="18"/>
          <w:szCs w:val="18"/>
        </w:rPr>
      </w:pPr>
      <w:r w:rsidRPr="00903899">
        <w:rPr>
          <w:rFonts w:ascii="Arial" w:eastAsia="Times New Roman" w:hAnsi="Arial" w:cs="Arial"/>
          <w:color w:val="000000"/>
          <w:sz w:val="18"/>
          <w:szCs w:val="18"/>
        </w:rPr>
        <w:t>Tên gói thầu: ………………</w:t>
      </w:r>
    </w:p>
    <w:p w:rsidR="00903899" w:rsidRPr="00903899" w:rsidRDefault="00903899" w:rsidP="00903899">
      <w:pPr>
        <w:shd w:val="clear" w:color="auto" w:fill="FFFFFF"/>
        <w:spacing w:before="120" w:after="120" w:line="234" w:lineRule="atLeast"/>
        <w:rPr>
          <w:rFonts w:ascii="Arial" w:eastAsia="Times New Roman" w:hAnsi="Arial" w:cs="Arial"/>
          <w:color w:val="000000"/>
          <w:sz w:val="18"/>
          <w:szCs w:val="18"/>
        </w:rPr>
      </w:pPr>
      <w:r w:rsidRPr="00903899">
        <w:rPr>
          <w:rFonts w:ascii="Arial" w:eastAsia="Times New Roman" w:hAnsi="Arial" w:cs="Arial"/>
          <w:color w:val="000000"/>
          <w:sz w:val="18"/>
          <w:szCs w:val="18"/>
        </w:rPr>
        <w:t>Tên nhà thầu: ………………</w:t>
      </w:r>
    </w:p>
    <w:p w:rsidR="00903899" w:rsidRPr="00903899" w:rsidRDefault="00903899" w:rsidP="00903899">
      <w:pPr>
        <w:shd w:val="clear" w:color="auto" w:fill="FFFFFF"/>
        <w:spacing w:before="120" w:after="120" w:line="234" w:lineRule="atLeast"/>
        <w:rPr>
          <w:rFonts w:ascii="Arial" w:eastAsia="Times New Roman" w:hAnsi="Arial" w:cs="Arial"/>
          <w:color w:val="000000"/>
          <w:sz w:val="18"/>
          <w:szCs w:val="18"/>
        </w:rPr>
      </w:pPr>
      <w:r w:rsidRPr="00903899">
        <w:rPr>
          <w:rFonts w:ascii="Arial" w:eastAsia="Times New Roman" w:hAnsi="Arial" w:cs="Arial"/>
          <w:color w:val="000000"/>
          <w:sz w:val="18"/>
          <w:szCs w:val="18"/>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903899" w:rsidRPr="00903899" w:rsidRDefault="00903899" w:rsidP="00903899">
      <w:pPr>
        <w:shd w:val="clear" w:color="auto" w:fill="FFFFFF"/>
        <w:spacing w:before="120" w:after="120" w:line="234" w:lineRule="atLeast"/>
        <w:rPr>
          <w:rFonts w:ascii="Arial" w:eastAsia="Times New Roman" w:hAnsi="Arial" w:cs="Arial"/>
          <w:color w:val="000000"/>
          <w:sz w:val="18"/>
          <w:szCs w:val="18"/>
        </w:rPr>
      </w:pPr>
      <w:r w:rsidRPr="00903899">
        <w:rPr>
          <w:rFonts w:ascii="Arial" w:eastAsia="Times New Roman" w:hAnsi="Arial" w:cs="Arial"/>
          <w:color w:val="000000"/>
          <w:sz w:val="18"/>
          <w:szCs w:val="18"/>
        </w:rPr>
        <w:t>Căn cứ hợp đồng số ... ngày ... tháng ... năm ..., Phụ lục hợp đồng số ... ngày ... tháng ... năm;</w:t>
      </w:r>
    </w:p>
    <w:p w:rsidR="00903899" w:rsidRPr="00903899" w:rsidRDefault="00903899" w:rsidP="00903899">
      <w:pPr>
        <w:shd w:val="clear" w:color="auto" w:fill="FFFFFF"/>
        <w:spacing w:before="120" w:after="120" w:line="234" w:lineRule="atLeast"/>
        <w:rPr>
          <w:rFonts w:ascii="Arial" w:eastAsia="Times New Roman" w:hAnsi="Arial" w:cs="Arial"/>
          <w:color w:val="000000"/>
          <w:sz w:val="18"/>
          <w:szCs w:val="18"/>
        </w:rPr>
      </w:pPr>
      <w:r w:rsidRPr="00903899">
        <w:rPr>
          <w:rFonts w:ascii="Arial" w:eastAsia="Times New Roman" w:hAnsi="Arial" w:cs="Arial"/>
          <w:color w:val="000000"/>
          <w:sz w:val="18"/>
          <w:szCs w:val="18"/>
        </w:rPr>
        <w:t>Căn cứ các biên bản nghiệm thu, bàn giao số ... ngày ... tháng ... năm ...;</w:t>
      </w:r>
    </w:p>
    <w:p w:rsidR="00903899" w:rsidRPr="00903899" w:rsidRDefault="00903899" w:rsidP="00903899">
      <w:pPr>
        <w:shd w:val="clear" w:color="auto" w:fill="FFFFFF"/>
        <w:spacing w:before="120" w:after="120" w:line="234" w:lineRule="atLeast"/>
        <w:rPr>
          <w:rFonts w:ascii="Arial" w:eastAsia="Times New Roman" w:hAnsi="Arial" w:cs="Arial"/>
          <w:color w:val="000000"/>
          <w:sz w:val="18"/>
          <w:szCs w:val="18"/>
        </w:rPr>
      </w:pPr>
      <w:r w:rsidRPr="00903899">
        <w:rPr>
          <w:rFonts w:ascii="Arial" w:eastAsia="Times New Roman" w:hAnsi="Arial" w:cs="Arial"/>
          <w:color w:val="000000"/>
          <w:sz w:val="18"/>
          <w:szCs w:val="18"/>
        </w:rPr>
        <w:t>(Nhà thầu) đã có văn bản số ... ngày ... tháng ... năm đề nghị (chủ đầu tư) xem xét, thưởng hợp đồng xây lắp với số tiền (theo Giấy đề nghị xét thưởng hợp đồng);</w:t>
      </w:r>
    </w:p>
    <w:p w:rsidR="00903899" w:rsidRPr="00903899" w:rsidRDefault="00903899" w:rsidP="00903899">
      <w:pPr>
        <w:shd w:val="clear" w:color="auto" w:fill="FFFFFF"/>
        <w:spacing w:before="120" w:after="120" w:line="234" w:lineRule="atLeast"/>
        <w:rPr>
          <w:rFonts w:ascii="Arial" w:eastAsia="Times New Roman" w:hAnsi="Arial" w:cs="Arial"/>
          <w:color w:val="000000"/>
          <w:sz w:val="18"/>
          <w:szCs w:val="18"/>
        </w:rPr>
      </w:pPr>
      <w:r w:rsidRPr="00903899">
        <w:rPr>
          <w:rFonts w:ascii="Arial" w:eastAsia="Times New Roman" w:hAnsi="Arial" w:cs="Arial"/>
          <w:color w:val="000000"/>
          <w:sz w:val="18"/>
          <w:szCs w:val="18"/>
        </w:rPr>
        <w:t>Trường hợp thuộc đối tượng điều chỉnh, thu hồi tiền thưởng theo quy định tại Nghị định số 15/2023/NĐ-CP nêu trên, (Nhà thầu) xin cam kết hoàn trả đầy đủ số tiền thưởng phải thu hồi (theo quyết định điều chỉnh, thu hồi tiền thưởng) trong vòng 30 ngày kể từ khi quyết định có hiệu lực.</w:t>
      </w:r>
    </w:p>
    <w:p w:rsidR="00903899" w:rsidRPr="00903899" w:rsidRDefault="00903899" w:rsidP="00903899">
      <w:pPr>
        <w:shd w:val="clear" w:color="auto" w:fill="FFFFFF"/>
        <w:spacing w:before="120" w:after="120" w:line="234" w:lineRule="atLeast"/>
        <w:rPr>
          <w:rFonts w:ascii="Arial" w:eastAsia="Times New Roman" w:hAnsi="Arial" w:cs="Arial"/>
          <w:color w:val="000000"/>
          <w:sz w:val="18"/>
          <w:szCs w:val="18"/>
        </w:rPr>
      </w:pPr>
      <w:r w:rsidRPr="00903899">
        <w:rPr>
          <w:rFonts w:ascii="Arial" w:eastAsia="Times New Roman" w:hAnsi="Arial" w:cs="Arial"/>
          <w:color w:val="000000"/>
          <w:sz w:val="18"/>
          <w:szCs w:val="18"/>
        </w:rPr>
        <w:t>Trường hợp không hoàn trả đầy đủ, đúng hạn, (Nhà thầu) xin chịu trách nhiệm trước pháp luật và chịu lãi phạt bổ sung theo tỷ giá của liên ngân hàng tại thời điểm hoàn trả./.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03899" w:rsidRPr="00903899" w:rsidTr="00903899">
        <w:trPr>
          <w:tblCellSpacing w:w="0" w:type="dxa"/>
        </w:trPr>
        <w:tc>
          <w:tcPr>
            <w:tcW w:w="2500" w:type="pct"/>
            <w:shd w:val="clear" w:color="auto" w:fill="FFFFFF"/>
            <w:tcMar>
              <w:top w:w="0" w:type="dxa"/>
              <w:left w:w="108" w:type="dxa"/>
              <w:bottom w:w="0" w:type="dxa"/>
              <w:right w:w="108" w:type="dxa"/>
            </w:tcMar>
            <w:hideMark/>
          </w:tcPr>
          <w:p w:rsidR="00903899" w:rsidRPr="00903899" w:rsidRDefault="00903899" w:rsidP="00903899">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903899" w:rsidRPr="00903899" w:rsidRDefault="00903899" w:rsidP="00903899">
            <w:pPr>
              <w:spacing w:before="120" w:after="120" w:line="234" w:lineRule="atLeast"/>
              <w:jc w:val="center"/>
              <w:rPr>
                <w:rFonts w:ascii="Arial" w:eastAsia="Times New Roman" w:hAnsi="Arial" w:cs="Arial"/>
                <w:color w:val="000000"/>
                <w:sz w:val="18"/>
                <w:szCs w:val="18"/>
              </w:rPr>
            </w:pPr>
            <w:r w:rsidRPr="00903899">
              <w:rPr>
                <w:rFonts w:ascii="Arial" w:eastAsia="Times New Roman" w:hAnsi="Arial" w:cs="Arial"/>
                <w:b/>
                <w:bCs/>
                <w:color w:val="000000"/>
                <w:sz w:val="18"/>
                <w:szCs w:val="18"/>
              </w:rPr>
              <w:t>NHÀ THẦU</w:t>
            </w:r>
            <w:r w:rsidRPr="00903899">
              <w:rPr>
                <w:rFonts w:ascii="Arial" w:eastAsia="Times New Roman" w:hAnsi="Arial" w:cs="Arial"/>
                <w:b/>
                <w:bCs/>
                <w:color w:val="000000"/>
                <w:sz w:val="18"/>
                <w:szCs w:val="18"/>
              </w:rPr>
              <w:br/>
            </w:r>
            <w:r w:rsidRPr="00903899">
              <w:rPr>
                <w:rFonts w:ascii="Arial" w:eastAsia="Times New Roman" w:hAnsi="Arial" w:cs="Arial"/>
                <w:i/>
                <w:iCs/>
                <w:color w:val="000000"/>
                <w:sz w:val="18"/>
                <w:szCs w:val="18"/>
              </w:rPr>
              <w:t>(Ký, ghi rõ họ tên, chức vụ và đóng dấu)</w:t>
            </w:r>
          </w:p>
        </w:tc>
      </w:tr>
    </w:tbl>
    <w:p w:rsidR="00AA2496" w:rsidRDefault="00AA2496">
      <w:bookmarkStart w:id="2" w:name="_GoBack"/>
      <w:bookmarkEnd w:id="2"/>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99"/>
    <w:rsid w:val="00903899"/>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D2509-1650-4C07-A20B-5E8C8698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8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2023-04-28T04:57:00Z</dcterms:created>
  <dcterms:modified xsi:type="dcterms:W3CDTF">2023-04-28T04:58:00Z</dcterms:modified>
</cp:coreProperties>
</file>