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2" w:rsidRPr="00385DB2" w:rsidRDefault="00385DB2" w:rsidP="00385DB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385DB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  <w:bookmarkEnd w:id="0"/>
    </w:p>
    <w:p w:rsidR="00385DB2" w:rsidRPr="00385DB2" w:rsidRDefault="00385DB2" w:rsidP="00385DB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385DB2">
        <w:rPr>
          <w:rFonts w:ascii="Arial" w:eastAsia="Times New Roman" w:hAnsi="Arial" w:cs="Arial"/>
          <w:color w:val="000000"/>
          <w:sz w:val="18"/>
          <w:szCs w:val="18"/>
        </w:rPr>
        <w:t xml:space="preserve">DANH MỤC ĐỊA BÀN ƯU ĐÃI ĐẦU </w:t>
      </w:r>
      <w:proofErr w:type="gramStart"/>
      <w:r w:rsidRPr="00385DB2">
        <w:rPr>
          <w:rFonts w:ascii="Arial" w:eastAsia="Times New Roman" w:hAnsi="Arial" w:cs="Arial"/>
          <w:color w:val="000000"/>
          <w:sz w:val="18"/>
          <w:szCs w:val="18"/>
        </w:rPr>
        <w:t>TƯ</w:t>
      </w:r>
      <w:bookmarkEnd w:id="1"/>
      <w:proofErr w:type="gramEnd"/>
      <w:r w:rsidRPr="00385DB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85D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31/2021/NĐ-CP ngày 26 tháng 3 năm 2021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20"/>
        <w:gridCol w:w="3730"/>
        <w:gridCol w:w="3352"/>
      </w:tblGrid>
      <w:tr w:rsidR="00385DB2" w:rsidRPr="00385DB2" w:rsidTr="00385DB2">
        <w:trPr>
          <w:tblHeader/>
          <w:tblCellSpacing w:w="0" w:type="dxa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đặc biệt khó khăn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có điều kiện kinh tế - xã hội khó khăn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Kạn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và thành phố Bắc Kạn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Bằng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Cao Bằng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Hà Giang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 Châu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Lai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La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 Sơn La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và thành phố Điện Biên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 Cai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Sapa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Lào Cai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Na Hang, Chiêm Hóa, Lâm Bình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Hàm Yên, Sơn Dương, Yên Sơn và thành phố Tuyên Quang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Sơn Động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Lục Ngạn, Lục Nam, Yên Thế, Hiệp Hòa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Đà Bắc, Mai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Kim Bôi, Lương Sơn, Lạc Thủy, Tân Lạc, Cao Phong, Lạc Sơn, Yên Thủy và Thành phố Hòa Bình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 Sơn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Bình Gia, Đình Lập, Cao Lộc, Lộc Bình, Tràng Định, Văn Lãng, Văn Quan, Bắc Sơn, Chi Lăng, Hữu Lũng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Thanh Sơn, Tân Sơn, Yên Lập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Đoan Hùng, Hạ Hòa, Phù Ninh, Thanh Ba, Tam Nông, Cẩm Khê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Nguyên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Võ Nhai, Định Hóa, Đại Từ, Phú Lương, Đồng Hỷ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Phú Bình, thị xã Phổ Yên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Lục Yên, Mù Cang Chải, Trạm Tấu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Trấn Yên, Văn Chấn, Văn Yên, Yên Bình, thị xã Nghĩa Lộ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Ba Chẽ, Bình Liêu, huyện đảo Cô Tô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Vân Đồn, Tiên Yên, Hải Hà, Đầm Hà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Phòng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đảo Bạch Long Vĩ, Cát Hải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Lý Nhân, Thanh Liêm, Bình Lục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Giao Thủy, Xuân Trường, Hải Hậu, Nghĩa Hưng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Thái Thụy, Tiền Hải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Nho Quan, Gia Viễn, Kim Sơn, Tam Điệp, Yên Mô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Hóa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Mường Lát, Quan Hóa, Quan Sơn, Bá Thước, Lang Chánh, Thường Xuân, Cẩm Thủy, Ngọc Lặc, Như Thanh, Như Xuân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Thạch Thành, Nông Cống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Kỳ Sơn, Tương Dương, Con Cuông, Quế Phong, Quỳ Hợp, Quỳ Châu, Anh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Kỳ, Nghĩa Đàn, Thanh Chương và thị xã Thái Hòa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Tĩnh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Hương Khê, Hương Sơn, Vũ Quang, Lộc Hà, Kỳ Anh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Đức Thọ, Nghi Xuân, Thạch Hà, Cẩm Xuyên, Can Lộc và thị xã Kỳ Anh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Bình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Tuyên Hóa, Minh Hóa, Bố Trạch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 và thị xã Ba Đồn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Trị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Hướng Hóa, Đa Krông, huyện đảo Cồn Cỏ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 Lưới, Nam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Phong Điền, Quảng Điền, Phú Lộc, Phú Vang và thị xã Hương Trà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Nẵng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đảo Hoàng Sa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Nam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Đông Giang, Tây Giang, Nam Giang, Phước Sơn, Bắc Trà My, Nam Trà My, Hiệp Đức, Tiên Phước, Núi Thành (các xã: Tam Sơn, Tam Thạnh, Tam Mỹ Đông, Tam Mỹ Tây, Tam Trà, Tam Hải), Nông Sơn, Thăng Bình (các xã: Bình Lãnh, Bình Trị, Bình Định Bắc, Bình Định Nam, Bình Quý, Bình Phú, Bình Chánh, Bình Quế) và đảo Cù Lao Chàm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Đại Lộc, Quế Sơn, Phú Ninh, Duy Xuyên (các xã: Duy Châu, Duy Hòa, Duy Phú, Duy Sơn, Duy Tân, Duy Thu, Duy Trinh, Duy Trung), Núi Thành (các xã: Tam Xuân I, Tam Xuân II, Tam Anh Bắc, Tam Anh Nam), Thăng Bình (các xã: Bình Nguyên, Bình Tú, Bình An, Bình Trung)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Ngãi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Ba Tơ, Trà Đồng, Sơn Tây, Sơn Hà, Minh Long, Bình Sơn, Sơn Tịnh và huyện đảo Lý Sơn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Nghĩa Hành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Định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An Lão, Vĩnh Thạnh, Vân Canh, Phù Cát, Tây Sơn, Hoài Ân, Phù Mỹ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Tuy Phước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Yên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Sông Hinh, Đồng Xuân, Sơn Hòa, Phú Hòa, Tây Hòa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Sông Cầu; thị xã Đông Hòa, huyện Tuy An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 Hòa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Khánh Vĩnh, Khánh Sơn, huyện đảo Trường Sa và các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Vạn Ninh, Diên Khánh, Cam Lâm, thị xã Ninh Hòa, thành phố Cam Ranh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Phan Rang - Tháp Chàm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Thuận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Phú Quý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Bắc Bình, Tuy Phong, Đức Linh, Tánh Linh, Hàm Thuận Bắc, Hàm Thuận Nam, Hàm Tân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Lắk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Buôn Hồ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Buôn Ma Thuột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Pleiku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 Tum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thành phố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Nông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Đồng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Bảo Lộc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 Rịa - Vũng Tàu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Côn Đảo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Phú Mỹ, Châu Đức, Xuyên Mộc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Ninh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Biên, Tân Châu, Châu Thành, Bến Cầu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Dương Minh Châu, Gò Dầu, thị xã Hòa Thành và thị xã Trảng Bàng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Phước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Lộc Ninh, Bù Đăng, Bù Đốp, Bù Gia Mập, Phú Riềng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Đồng Phú, Chơn Thành, Hớn Quản, thị xã Bình Long, Phước Long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Đức Huệ, Mộc Hóa, Vĩnh Hưng, Tân Hưng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xã Kiến Tường; các huyện Tân Thạnh, Đức Hòa, Thạnh Hóa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Tân Phước, Tân Phú Đông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Gò Công Đông, Gò Công Tây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 Tre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Thạnh Phú, Ba Tri, Bình Đại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Vinh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Châu Thành, Trà Cú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Cầu Ngang, Cầu Kè, Tiểu Cần, Duyên Hải, thị xã Duyên Hải, Càng Long, thành phố Trà Vinh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Tháp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Hồng Ngự, Tân Hồng, Tam Nông, Tháp Mười và thị xã Hồng Ngự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còn lại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Long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Trà Ôn, Bình Tân, Vũng Liêm, Mang Thít, Tam Bình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Trăng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 Vĩnh Châu, thị xã Ngã Năm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Sóc Trăng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thị xã Long Mỹ và thành phố Ngã Bảy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Vị Thanh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huyện An Phú, Tri Tôn, Thoại Sơn, Tịnh Biên và thị xã Tân Châu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Châu Đốc và các huyện còn lại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 Liêu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thị xã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Bạc Liêu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 Mau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 và các đảo, hải đảo thuộc tỉnh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Cà Mau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 Giang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Toàn bộ các huyện, các đảo, hải đảo thuộc tỉnh và thị xã Hà Tiên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 phố Rạch Giá</w:t>
            </w:r>
          </w:p>
        </w:tc>
      </w:tr>
      <w:tr w:rsidR="00385DB2" w:rsidRPr="00385DB2" w:rsidTr="00385DB2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kinh tế, khu công nghệ cao (kể cả khu công nghệ thông tin tập trung được thành lập theo quy định của Chính phủ)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85DB2" w:rsidRPr="00385DB2" w:rsidRDefault="00385DB2" w:rsidP="00385DB2">
            <w:pPr>
              <w:spacing w:before="120" w:after="120" w:line="23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D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 công nghiệp, khu chế xuất, cụm công nghiệp được thành lập theo quy định của Chính phủ</w:t>
            </w:r>
          </w:p>
        </w:tc>
      </w:tr>
    </w:tbl>
    <w:p w:rsidR="005B6519" w:rsidRDefault="00385DB2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B2"/>
    <w:rsid w:val="00233F69"/>
    <w:rsid w:val="00385DB2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3ED726-5E5F-4FD9-A11F-9565CC2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116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0974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0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489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506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1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2023-11-16T20:03:00Z</dcterms:created>
  <dcterms:modified xsi:type="dcterms:W3CDTF">2023-11-16T20:04:00Z</dcterms:modified>
</cp:coreProperties>
</file>