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B40" w:rsidRPr="00CB6B40" w:rsidRDefault="00CB6B40" w:rsidP="00CB6B40">
      <w:pPr>
        <w:pStyle w:val="NormalWeb"/>
        <w:shd w:val="clear" w:color="auto" w:fill="FFFFFF"/>
        <w:spacing w:before="0" w:beforeAutospacing="0" w:after="0" w:afterAutospacing="0" w:line="360" w:lineRule="auto"/>
        <w:jc w:val="center"/>
        <w:rPr>
          <w:color w:val="000000"/>
          <w:sz w:val="26"/>
          <w:szCs w:val="26"/>
          <w:highlight w:val="yellow"/>
        </w:rPr>
      </w:pPr>
      <w:bookmarkStart w:id="0" w:name="chuong_pl_2"/>
      <w:r w:rsidRPr="00CB6B40">
        <w:rPr>
          <w:b/>
          <w:bCs/>
          <w:color w:val="000000"/>
          <w:sz w:val="26"/>
          <w:szCs w:val="26"/>
          <w:highlight w:val="yellow"/>
        </w:rPr>
        <w:t>PHỤ LỤC II</w:t>
      </w:r>
      <w:bookmarkEnd w:id="0"/>
    </w:p>
    <w:p w:rsidR="00CB6B40" w:rsidRPr="00CB6B40" w:rsidRDefault="00CB6B40" w:rsidP="00CB6B40">
      <w:pPr>
        <w:pStyle w:val="NormalWeb"/>
        <w:shd w:val="clear" w:color="auto" w:fill="FFFFFF"/>
        <w:spacing w:before="0" w:beforeAutospacing="0" w:after="0" w:afterAutospacing="0" w:line="360" w:lineRule="auto"/>
        <w:jc w:val="center"/>
        <w:rPr>
          <w:color w:val="000000"/>
          <w:sz w:val="26"/>
          <w:szCs w:val="26"/>
        </w:rPr>
      </w:pPr>
      <w:bookmarkStart w:id="1" w:name="chuong_pl_2_name"/>
      <w:r w:rsidRPr="00CB6B40">
        <w:rPr>
          <w:color w:val="000000"/>
          <w:sz w:val="26"/>
          <w:szCs w:val="26"/>
          <w:highlight w:val="yellow"/>
          <w:lang w:val="sv-SE"/>
        </w:rPr>
        <w:t>DANH MỤC NGÀNH, NGHỀ ƯU ĐÃI ĐẦU TƯ</w:t>
      </w:r>
      <w:bookmarkEnd w:id="1"/>
      <w:r w:rsidRPr="00CB6B40">
        <w:rPr>
          <w:b/>
          <w:bCs/>
          <w:color w:val="000000"/>
          <w:sz w:val="26"/>
          <w:szCs w:val="26"/>
          <w:highlight w:val="yellow"/>
          <w:lang w:val="sv-SE"/>
        </w:rPr>
        <w:br/>
      </w:r>
      <w:r w:rsidRPr="00CB6B40">
        <w:rPr>
          <w:i/>
          <w:iCs/>
          <w:color w:val="000000"/>
          <w:sz w:val="26"/>
          <w:szCs w:val="26"/>
          <w:highlight w:val="yellow"/>
          <w:lang w:val="pt-BR"/>
        </w:rPr>
        <w:t>(Kèm theo Nghị định số 31/2021/NĐ-CP ngày 26 tháng 3 năm 2021 của Chính phủ)</w:t>
      </w:r>
    </w:p>
    <w:p w:rsidR="00CB6B40" w:rsidRPr="00CB6B40" w:rsidRDefault="00CB6B40" w:rsidP="00CB6B40">
      <w:pPr>
        <w:pStyle w:val="NormalWeb"/>
        <w:spacing w:before="120" w:beforeAutospacing="0" w:after="120" w:afterAutospacing="0" w:line="360" w:lineRule="auto"/>
        <w:jc w:val="both"/>
        <w:rPr>
          <w:color w:val="000000"/>
          <w:sz w:val="26"/>
          <w:szCs w:val="26"/>
        </w:rPr>
      </w:pPr>
      <w:r w:rsidRPr="00CB6B40">
        <w:rPr>
          <w:b/>
          <w:bCs/>
          <w:color w:val="000000"/>
          <w:sz w:val="26"/>
          <w:szCs w:val="26"/>
          <w:lang w:val="pt-BR"/>
        </w:rPr>
        <w:t>A. NGÀNH, NGHỀ ĐẶC BIỆT ƯU ĐÃI ĐẦU TƯ</w:t>
      </w:r>
    </w:p>
    <w:p w:rsidR="00CB6B40" w:rsidRPr="00CB6B40" w:rsidRDefault="00CB6B40" w:rsidP="00CB6B40">
      <w:pPr>
        <w:pStyle w:val="NormalWeb"/>
        <w:spacing w:before="120" w:beforeAutospacing="0" w:after="120" w:afterAutospacing="0" w:line="360" w:lineRule="auto"/>
        <w:jc w:val="both"/>
        <w:rPr>
          <w:color w:val="000000"/>
          <w:sz w:val="26"/>
          <w:szCs w:val="26"/>
        </w:rPr>
      </w:pPr>
      <w:r w:rsidRPr="00CB6B40">
        <w:rPr>
          <w:b/>
          <w:bCs/>
          <w:color w:val="000000"/>
          <w:sz w:val="26"/>
          <w:szCs w:val="26"/>
          <w:lang w:val="pt-BR"/>
        </w:rPr>
        <w:t>I. CÔNG NGHỆ CAO, CÔ</w:t>
      </w:r>
      <w:bookmarkStart w:id="2" w:name="_GoBack"/>
      <w:bookmarkEnd w:id="2"/>
      <w:r w:rsidRPr="00CB6B40">
        <w:rPr>
          <w:b/>
          <w:bCs/>
          <w:color w:val="000000"/>
          <w:sz w:val="26"/>
          <w:szCs w:val="26"/>
          <w:lang w:val="pt-BR"/>
        </w:rPr>
        <w:t>NG NGHỆ THÔNG TIN, CÔNG NGHIỆP HỖ TRỢ</w:t>
      </w:r>
    </w:p>
    <w:p w:rsidR="00CB6B40" w:rsidRPr="00CB6B40" w:rsidRDefault="00CB6B40" w:rsidP="00CB6B40">
      <w:pPr>
        <w:pStyle w:val="NormalWeb"/>
        <w:spacing w:before="120" w:beforeAutospacing="0" w:after="120" w:afterAutospacing="0" w:line="360" w:lineRule="auto"/>
        <w:jc w:val="both"/>
        <w:rPr>
          <w:color w:val="000000"/>
          <w:sz w:val="26"/>
          <w:szCs w:val="26"/>
        </w:rPr>
      </w:pPr>
      <w:r w:rsidRPr="00CB6B40">
        <w:rPr>
          <w:color w:val="000000"/>
          <w:sz w:val="26"/>
          <w:szCs w:val="26"/>
          <w:lang w:val="pt-BR"/>
        </w:rPr>
        <w:t>1. Ứ</w:t>
      </w:r>
      <w:r w:rsidRPr="00CB6B40">
        <w:rPr>
          <w:color w:val="000000"/>
          <w:sz w:val="26"/>
          <w:szCs w:val="26"/>
        </w:rPr>
        <w:t>ng dụng công nghệ cao thuộc Danh mục công nghệ cao được ưu tiên đầu tư phát triển theo quyết định của Thủ tướng Chính phủ.</w:t>
      </w:r>
    </w:p>
    <w:p w:rsidR="00CB6B40" w:rsidRPr="00CB6B40" w:rsidRDefault="00CB6B40" w:rsidP="00CB6B40">
      <w:pPr>
        <w:pStyle w:val="NormalWeb"/>
        <w:spacing w:before="120" w:beforeAutospacing="0" w:after="120" w:afterAutospacing="0" w:line="360" w:lineRule="auto"/>
        <w:jc w:val="both"/>
        <w:rPr>
          <w:color w:val="000000"/>
          <w:sz w:val="26"/>
          <w:szCs w:val="26"/>
        </w:rPr>
      </w:pPr>
      <w:r w:rsidRPr="00CB6B40">
        <w:rPr>
          <w:color w:val="000000"/>
          <w:sz w:val="26"/>
          <w:szCs w:val="26"/>
          <w:lang w:val="pt-BR"/>
        </w:rPr>
        <w:t>2. </w:t>
      </w:r>
      <w:r w:rsidRPr="00CB6B40">
        <w:rPr>
          <w:color w:val="000000"/>
          <w:sz w:val="26"/>
          <w:szCs w:val="26"/>
        </w:rPr>
        <w:t>Sản xuất sản phẩm thuộc Danh mục sản phẩm công nghệ cao được khuyến khích phát triển theo quyết định của Thủ tướng Chính phủ.</w:t>
      </w:r>
    </w:p>
    <w:p w:rsidR="00CB6B40" w:rsidRPr="00CB6B40" w:rsidRDefault="00CB6B40" w:rsidP="00CB6B40">
      <w:pPr>
        <w:pStyle w:val="NormalWeb"/>
        <w:spacing w:before="120" w:beforeAutospacing="0" w:after="120" w:afterAutospacing="0" w:line="360" w:lineRule="auto"/>
        <w:jc w:val="both"/>
        <w:rPr>
          <w:color w:val="000000"/>
          <w:sz w:val="26"/>
          <w:szCs w:val="26"/>
        </w:rPr>
      </w:pPr>
      <w:r w:rsidRPr="00CB6B40">
        <w:rPr>
          <w:color w:val="000000"/>
          <w:sz w:val="26"/>
          <w:szCs w:val="26"/>
          <w:lang w:val="pt-BR"/>
        </w:rPr>
        <w:t>3. </w:t>
      </w:r>
      <w:r w:rsidRPr="00CB6B40">
        <w:rPr>
          <w:color w:val="000000"/>
          <w:sz w:val="26"/>
          <w:szCs w:val="26"/>
        </w:rPr>
        <w:t>Sản xuất sản phẩm thuộc Danh mục sản phẩm công nghiệp hỗ trợ được ưu tiên phát triển theo quy định của Chính phủ về phát triển công nghiệp hỗ trợ.</w:t>
      </w:r>
    </w:p>
    <w:p w:rsidR="00CB6B40" w:rsidRPr="00CB6B40" w:rsidRDefault="00CB6B40" w:rsidP="00CB6B40">
      <w:pPr>
        <w:pStyle w:val="NormalWeb"/>
        <w:spacing w:before="120" w:beforeAutospacing="0" w:after="120" w:afterAutospacing="0" w:line="360" w:lineRule="auto"/>
        <w:jc w:val="both"/>
        <w:rPr>
          <w:color w:val="000000"/>
          <w:sz w:val="26"/>
          <w:szCs w:val="26"/>
        </w:rPr>
      </w:pPr>
      <w:r w:rsidRPr="00CB6B40">
        <w:rPr>
          <w:color w:val="000000"/>
          <w:sz w:val="26"/>
          <w:szCs w:val="26"/>
          <w:lang w:val="pt-BR"/>
        </w:rPr>
        <w:t>4. </w:t>
      </w:r>
      <w:r w:rsidRPr="00CB6B40">
        <w:rPr>
          <w:color w:val="000000"/>
          <w:sz w:val="26"/>
          <w:szCs w:val="26"/>
        </w:rPr>
        <w:t>Ươm tạo công nghệ cao, ươm tạo doanh nghiệp công nghệ cao; đầu tư mạo hiểm cho phát triển công nghệ cao; ứng dụng, nghiên cứu và phát triển công nghệ cao theo quy định của pháp luật về công nghệ cao; sản xuất sản phẩm công nghệ sinh học; đào tạo nhân lực công nghệ cao; cung ứng dịch vụ công nghệ cao</w:t>
      </w:r>
      <w:r w:rsidRPr="00CB6B40">
        <w:rPr>
          <w:color w:val="000000"/>
          <w:sz w:val="26"/>
          <w:szCs w:val="26"/>
          <w:lang w:val="pt-BR"/>
        </w:rPr>
        <w:t>.</w:t>
      </w:r>
    </w:p>
    <w:p w:rsidR="00CB6B40" w:rsidRPr="00CB6B40" w:rsidRDefault="00CB6B40" w:rsidP="00CB6B40">
      <w:pPr>
        <w:pStyle w:val="NormalWeb"/>
        <w:spacing w:before="120" w:beforeAutospacing="0" w:after="120" w:afterAutospacing="0" w:line="360" w:lineRule="auto"/>
        <w:jc w:val="both"/>
        <w:rPr>
          <w:color w:val="000000"/>
          <w:sz w:val="26"/>
          <w:szCs w:val="26"/>
        </w:rPr>
      </w:pPr>
      <w:r w:rsidRPr="00CB6B40">
        <w:rPr>
          <w:color w:val="000000"/>
          <w:sz w:val="26"/>
          <w:szCs w:val="26"/>
          <w:lang w:val="pt-BR"/>
        </w:rPr>
        <w:t>5. </w:t>
      </w:r>
      <w:r w:rsidRPr="00CB6B40">
        <w:rPr>
          <w:color w:val="000000"/>
          <w:sz w:val="26"/>
          <w:szCs w:val="26"/>
        </w:rPr>
        <w:t>Sản xuất sản phẩm ph</w:t>
      </w:r>
      <w:r w:rsidRPr="00CB6B40">
        <w:rPr>
          <w:color w:val="000000"/>
          <w:sz w:val="26"/>
          <w:szCs w:val="26"/>
          <w:lang w:val="pt-BR"/>
        </w:rPr>
        <w:t>ầ</w:t>
      </w:r>
      <w:r w:rsidRPr="00CB6B40">
        <w:rPr>
          <w:color w:val="000000"/>
          <w:sz w:val="26"/>
          <w:szCs w:val="26"/>
        </w:rPr>
        <w:t>n mềm, sản phẩm nội dung thông tin số, s</w:t>
      </w:r>
      <w:r w:rsidRPr="00CB6B40">
        <w:rPr>
          <w:color w:val="000000"/>
          <w:sz w:val="26"/>
          <w:szCs w:val="26"/>
          <w:lang w:val="pt-BR"/>
        </w:rPr>
        <w:t>ả</w:t>
      </w:r>
      <w:r w:rsidRPr="00CB6B40">
        <w:rPr>
          <w:color w:val="000000"/>
          <w:sz w:val="26"/>
          <w:szCs w:val="26"/>
        </w:rPr>
        <w:t>n phẩm công nghệ thông tin trọng điểm, dịch vụ phần mềm theo quy định của pháp luật về công nghệ thông tin</w:t>
      </w:r>
      <w:r w:rsidRPr="00CB6B40">
        <w:rPr>
          <w:color w:val="000000"/>
          <w:sz w:val="26"/>
          <w:szCs w:val="26"/>
          <w:lang w:val="pt-BR"/>
        </w:rPr>
        <w:t>; sản xuất sản phẩm an toàn thông tin mạng và cung cấp dịch vụ an toàn thông tin mạng đảm bảo các điều kiện theo quy định của pháp luật về an toàn thông tin mạng; sản xuất các sản phẩm hình thành từ kết quả khoa học và công nghệ theo quy định của pháp luật về khoa học và công nghệ.</w:t>
      </w:r>
    </w:p>
    <w:p w:rsidR="00CB6B40" w:rsidRPr="00CB6B40" w:rsidRDefault="00CB6B40" w:rsidP="00CB6B40">
      <w:pPr>
        <w:pStyle w:val="NormalWeb"/>
        <w:spacing w:before="120" w:beforeAutospacing="0" w:after="120" w:afterAutospacing="0" w:line="360" w:lineRule="auto"/>
        <w:jc w:val="both"/>
        <w:rPr>
          <w:color w:val="000000"/>
          <w:sz w:val="26"/>
          <w:szCs w:val="26"/>
        </w:rPr>
      </w:pPr>
      <w:r w:rsidRPr="00CB6B40">
        <w:rPr>
          <w:color w:val="000000"/>
          <w:sz w:val="26"/>
          <w:szCs w:val="26"/>
          <w:lang w:val="pt-BR"/>
        </w:rPr>
        <w:t>6. </w:t>
      </w:r>
      <w:r w:rsidRPr="00CB6B40">
        <w:rPr>
          <w:color w:val="000000"/>
          <w:sz w:val="26"/>
          <w:szCs w:val="26"/>
        </w:rPr>
        <w:t>Sản xuất năng lượng tái tạo, năng lượng sạch, năng lượng từ việc tiêu hủy chất thải.</w:t>
      </w:r>
    </w:p>
    <w:p w:rsidR="00CB6B40" w:rsidRPr="00CB6B40" w:rsidRDefault="00CB6B40" w:rsidP="00CB6B40">
      <w:pPr>
        <w:pStyle w:val="NormalWeb"/>
        <w:spacing w:before="120" w:beforeAutospacing="0" w:after="120" w:afterAutospacing="0" w:line="360" w:lineRule="auto"/>
        <w:jc w:val="both"/>
        <w:rPr>
          <w:color w:val="000000"/>
          <w:sz w:val="26"/>
          <w:szCs w:val="26"/>
        </w:rPr>
      </w:pPr>
      <w:r w:rsidRPr="00CB6B40">
        <w:rPr>
          <w:color w:val="000000"/>
          <w:sz w:val="26"/>
          <w:szCs w:val="26"/>
          <w:lang w:val="pt-BR"/>
        </w:rPr>
        <w:t>7. </w:t>
      </w:r>
      <w:r w:rsidRPr="00CB6B40">
        <w:rPr>
          <w:color w:val="000000"/>
          <w:sz w:val="26"/>
          <w:szCs w:val="26"/>
        </w:rPr>
        <w:t>Sản xuất vật liệu composit, các loại vật liệu xây d</w:t>
      </w:r>
      <w:r w:rsidRPr="00CB6B40">
        <w:rPr>
          <w:color w:val="000000"/>
          <w:sz w:val="26"/>
          <w:szCs w:val="26"/>
          <w:lang w:val="pt-BR"/>
        </w:rPr>
        <w:t>ự</w:t>
      </w:r>
      <w:r w:rsidRPr="00CB6B40">
        <w:rPr>
          <w:color w:val="000000"/>
          <w:sz w:val="26"/>
          <w:szCs w:val="26"/>
        </w:rPr>
        <w:t>ng nhẹ, vật liệu quý hiếm.</w:t>
      </w:r>
    </w:p>
    <w:p w:rsidR="00CB6B40" w:rsidRPr="00CB6B40" w:rsidRDefault="00CB6B40" w:rsidP="00CB6B40">
      <w:pPr>
        <w:pStyle w:val="NormalWeb"/>
        <w:spacing w:before="120" w:beforeAutospacing="0" w:after="120" w:afterAutospacing="0" w:line="360" w:lineRule="auto"/>
        <w:jc w:val="both"/>
        <w:rPr>
          <w:color w:val="000000"/>
          <w:sz w:val="26"/>
          <w:szCs w:val="26"/>
        </w:rPr>
      </w:pPr>
      <w:r w:rsidRPr="00CB6B40">
        <w:rPr>
          <w:color w:val="000000"/>
          <w:sz w:val="26"/>
          <w:szCs w:val="26"/>
        </w:rPr>
        <w:t>8. Sản xuất sản phẩm thuộc Danh mục sản phẩm cơ khí trọng điểm theo quyết định của Thủ tướng Chính phủ.</w:t>
      </w:r>
    </w:p>
    <w:p w:rsidR="00CB6B40" w:rsidRPr="00CB6B40" w:rsidRDefault="00CB6B40" w:rsidP="00CB6B40">
      <w:pPr>
        <w:pStyle w:val="NormalWeb"/>
        <w:spacing w:before="120" w:beforeAutospacing="0" w:after="120" w:afterAutospacing="0" w:line="360" w:lineRule="auto"/>
        <w:jc w:val="both"/>
        <w:rPr>
          <w:color w:val="000000"/>
          <w:sz w:val="26"/>
          <w:szCs w:val="26"/>
        </w:rPr>
      </w:pPr>
      <w:r w:rsidRPr="00CB6B40">
        <w:rPr>
          <w:b/>
          <w:bCs/>
          <w:color w:val="000000"/>
          <w:sz w:val="26"/>
          <w:szCs w:val="26"/>
        </w:rPr>
        <w:t>II. NÔNG NGHIỆP</w:t>
      </w:r>
    </w:p>
    <w:p w:rsidR="00CB6B40" w:rsidRPr="00CB6B40" w:rsidRDefault="00CB6B40" w:rsidP="00CB6B40">
      <w:pPr>
        <w:pStyle w:val="NormalWeb"/>
        <w:spacing w:before="120" w:beforeAutospacing="0" w:after="120" w:afterAutospacing="0" w:line="360" w:lineRule="auto"/>
        <w:jc w:val="both"/>
        <w:rPr>
          <w:color w:val="000000"/>
          <w:sz w:val="26"/>
          <w:szCs w:val="26"/>
        </w:rPr>
      </w:pPr>
      <w:r w:rsidRPr="00CB6B40">
        <w:rPr>
          <w:color w:val="000000"/>
          <w:sz w:val="26"/>
          <w:szCs w:val="26"/>
        </w:rPr>
        <w:lastRenderedPageBreak/>
        <w:t>1. Trồng, chăm sóc, nuôi dưỡng, bảo vệ và phát triển rừng, phát triển rừng sản xuất ở những vùng đất trống, đồi núi trọc, trồng rừng gỗ lớn và chuyển hóa rừng trồng gỗ nhỏ sang rừng trồng gỗ lớn; phát triển lâm sản ngoài gỗ, phục hồi rừng tự nhiên.</w:t>
      </w:r>
    </w:p>
    <w:p w:rsidR="00CB6B40" w:rsidRPr="00CB6B40" w:rsidRDefault="00CB6B40" w:rsidP="00CB6B40">
      <w:pPr>
        <w:pStyle w:val="NormalWeb"/>
        <w:spacing w:before="120" w:beforeAutospacing="0" w:after="120" w:afterAutospacing="0" w:line="360" w:lineRule="auto"/>
        <w:jc w:val="both"/>
        <w:rPr>
          <w:color w:val="000000"/>
          <w:sz w:val="26"/>
          <w:szCs w:val="26"/>
        </w:rPr>
      </w:pPr>
      <w:r w:rsidRPr="00CB6B40">
        <w:rPr>
          <w:color w:val="000000"/>
          <w:sz w:val="26"/>
          <w:szCs w:val="26"/>
        </w:rPr>
        <w:t>2. Nuôi trồng, chế biến, bảo quản nông, lâm, thủy sản, chế biến lâm sản ngoài gỗ.</w:t>
      </w:r>
    </w:p>
    <w:p w:rsidR="00CB6B40" w:rsidRPr="00CB6B40" w:rsidRDefault="00CB6B40" w:rsidP="00CB6B40">
      <w:pPr>
        <w:pStyle w:val="NormalWeb"/>
        <w:spacing w:before="120" w:beforeAutospacing="0" w:after="120" w:afterAutospacing="0" w:line="360" w:lineRule="auto"/>
        <w:jc w:val="both"/>
        <w:rPr>
          <w:color w:val="000000"/>
          <w:sz w:val="26"/>
          <w:szCs w:val="26"/>
        </w:rPr>
      </w:pPr>
      <w:r w:rsidRPr="00CB6B40">
        <w:rPr>
          <w:color w:val="000000"/>
          <w:sz w:val="26"/>
          <w:szCs w:val="26"/>
        </w:rPr>
        <w:t>3. Sản xuất, nhân và lai tạo giống cây trồng, giống vật nuôi, giống cây lâm nghiệp, giống thủy sản, phát triển giống cây trồng lâm nghiệp công nghệ cao.</w:t>
      </w:r>
    </w:p>
    <w:p w:rsidR="00CB6B40" w:rsidRPr="00CB6B40" w:rsidRDefault="00CB6B40" w:rsidP="00CB6B40">
      <w:pPr>
        <w:pStyle w:val="NormalWeb"/>
        <w:spacing w:before="120" w:beforeAutospacing="0" w:after="120" w:afterAutospacing="0" w:line="360" w:lineRule="auto"/>
        <w:jc w:val="both"/>
        <w:rPr>
          <w:color w:val="000000"/>
          <w:sz w:val="26"/>
          <w:szCs w:val="26"/>
        </w:rPr>
      </w:pPr>
      <w:r w:rsidRPr="00CB6B40">
        <w:rPr>
          <w:color w:val="000000"/>
          <w:sz w:val="26"/>
          <w:szCs w:val="26"/>
        </w:rPr>
        <w:t>4. Sản xuất, khai thác và tinh chế muối.</w:t>
      </w:r>
    </w:p>
    <w:p w:rsidR="00CB6B40" w:rsidRPr="00CB6B40" w:rsidRDefault="00CB6B40" w:rsidP="00CB6B40">
      <w:pPr>
        <w:pStyle w:val="NormalWeb"/>
        <w:spacing w:before="120" w:beforeAutospacing="0" w:after="120" w:afterAutospacing="0" w:line="360" w:lineRule="auto"/>
        <w:jc w:val="both"/>
        <w:rPr>
          <w:color w:val="000000"/>
          <w:sz w:val="26"/>
          <w:szCs w:val="26"/>
        </w:rPr>
      </w:pPr>
      <w:r w:rsidRPr="00CB6B40">
        <w:rPr>
          <w:color w:val="000000"/>
          <w:sz w:val="26"/>
          <w:szCs w:val="26"/>
        </w:rPr>
        <w:t>5. Đánh bắt hải sản xa bờ kết hợp ứng dụng các phương thức ngư cụ đánh bắt tiên tiến; dịch vụ hậu cần nghề cá; xây dựng cơ sở đóng tàu cá và đóng tàu cá.</w:t>
      </w:r>
    </w:p>
    <w:p w:rsidR="00CB6B40" w:rsidRPr="00CB6B40" w:rsidRDefault="00CB6B40" w:rsidP="00CB6B40">
      <w:pPr>
        <w:pStyle w:val="NormalWeb"/>
        <w:spacing w:before="120" w:beforeAutospacing="0" w:after="120" w:afterAutospacing="0" w:line="360" w:lineRule="auto"/>
        <w:jc w:val="both"/>
        <w:rPr>
          <w:color w:val="000000"/>
          <w:sz w:val="26"/>
          <w:szCs w:val="26"/>
        </w:rPr>
      </w:pPr>
      <w:r w:rsidRPr="00CB6B40">
        <w:rPr>
          <w:color w:val="000000"/>
          <w:sz w:val="26"/>
          <w:szCs w:val="26"/>
        </w:rPr>
        <w:t>6. Dịch vụ cứu hộ trên biển.</w:t>
      </w:r>
    </w:p>
    <w:p w:rsidR="00CB6B40" w:rsidRPr="00CB6B40" w:rsidRDefault="00CB6B40" w:rsidP="00CB6B40">
      <w:pPr>
        <w:pStyle w:val="NormalWeb"/>
        <w:spacing w:before="120" w:beforeAutospacing="0" w:after="120" w:afterAutospacing="0" w:line="360" w:lineRule="auto"/>
        <w:jc w:val="both"/>
        <w:rPr>
          <w:color w:val="000000"/>
          <w:sz w:val="26"/>
          <w:szCs w:val="26"/>
        </w:rPr>
      </w:pPr>
      <w:r w:rsidRPr="00CB6B40">
        <w:rPr>
          <w:color w:val="000000"/>
          <w:sz w:val="26"/>
          <w:szCs w:val="26"/>
        </w:rPr>
        <w:t>7. Đầu tư nghiên cứu, sản xuất sản phẩm công nghệ sinh học sử dụng làm thực phẩm.</w:t>
      </w:r>
    </w:p>
    <w:p w:rsidR="00CB6B40" w:rsidRPr="00CB6B40" w:rsidRDefault="00CB6B40" w:rsidP="00CB6B40">
      <w:pPr>
        <w:pStyle w:val="NormalWeb"/>
        <w:spacing w:before="0" w:beforeAutospacing="0" w:after="0" w:afterAutospacing="0" w:line="360" w:lineRule="auto"/>
        <w:jc w:val="both"/>
        <w:rPr>
          <w:color w:val="000000"/>
          <w:sz w:val="26"/>
          <w:szCs w:val="26"/>
        </w:rPr>
      </w:pPr>
      <w:bookmarkStart w:id="3" w:name="diem_8"/>
      <w:r w:rsidRPr="00CB6B40">
        <w:rPr>
          <w:color w:val="000000"/>
          <w:sz w:val="26"/>
          <w:szCs w:val="26"/>
        </w:rPr>
        <w:t>8. Sản xuất sản phẩm đồ gỗ; sản xuất ván nhân tạo, gồm: ván dán, ván ghép thanh, ván MDF.</w:t>
      </w:r>
      <w:bookmarkEnd w:id="3"/>
    </w:p>
    <w:p w:rsidR="00CB6B40" w:rsidRPr="00CB6B40" w:rsidRDefault="00CB6B40" w:rsidP="00CB6B40">
      <w:pPr>
        <w:pStyle w:val="NormalWeb"/>
        <w:spacing w:before="120" w:beforeAutospacing="0" w:after="120" w:afterAutospacing="0" w:line="360" w:lineRule="auto"/>
        <w:jc w:val="both"/>
        <w:rPr>
          <w:color w:val="000000"/>
          <w:sz w:val="26"/>
          <w:szCs w:val="26"/>
        </w:rPr>
      </w:pPr>
      <w:r w:rsidRPr="00CB6B40">
        <w:rPr>
          <w:b/>
          <w:bCs/>
          <w:color w:val="000000"/>
          <w:sz w:val="26"/>
          <w:szCs w:val="26"/>
        </w:rPr>
        <w:t>III. BẢO VỆ MÔI TRƯỜNG, XÂY DỰNG KẾT CẤU HẠ TẦNG</w:t>
      </w:r>
    </w:p>
    <w:p w:rsidR="00CB6B40" w:rsidRPr="00CB6B40" w:rsidRDefault="00CB6B40" w:rsidP="00CB6B40">
      <w:pPr>
        <w:pStyle w:val="NormalWeb"/>
        <w:spacing w:before="120" w:beforeAutospacing="0" w:after="120" w:afterAutospacing="0" w:line="360" w:lineRule="auto"/>
        <w:jc w:val="both"/>
        <w:rPr>
          <w:color w:val="000000"/>
          <w:sz w:val="26"/>
          <w:szCs w:val="26"/>
        </w:rPr>
      </w:pPr>
      <w:r w:rsidRPr="00CB6B40">
        <w:rPr>
          <w:color w:val="000000"/>
          <w:sz w:val="26"/>
          <w:szCs w:val="26"/>
        </w:rPr>
        <w:t>1. Thu gom, xử lý, tái chế, tái sử dụng chất thải tập trung.</w:t>
      </w:r>
    </w:p>
    <w:p w:rsidR="00CB6B40" w:rsidRPr="00CB6B40" w:rsidRDefault="00CB6B40" w:rsidP="00CB6B40">
      <w:pPr>
        <w:pStyle w:val="NormalWeb"/>
        <w:spacing w:before="120" w:beforeAutospacing="0" w:after="120" w:afterAutospacing="0" w:line="360" w:lineRule="auto"/>
        <w:jc w:val="both"/>
        <w:rPr>
          <w:color w:val="000000"/>
          <w:sz w:val="26"/>
          <w:szCs w:val="26"/>
        </w:rPr>
      </w:pPr>
      <w:r w:rsidRPr="00CB6B40">
        <w:rPr>
          <w:color w:val="000000"/>
          <w:sz w:val="26"/>
          <w:szCs w:val="26"/>
        </w:rPr>
        <w:t>2. Xây dựng, kinh doanh kết cấu hạ tầng khu công nghiệp, khu chế xuất, khu công nghệ cao, khu chức năng trong khu kinh tế.</w:t>
      </w:r>
    </w:p>
    <w:p w:rsidR="00CB6B40" w:rsidRPr="00CB6B40" w:rsidRDefault="00CB6B40" w:rsidP="00CB6B40">
      <w:pPr>
        <w:pStyle w:val="NormalWeb"/>
        <w:spacing w:before="120" w:beforeAutospacing="0" w:after="120" w:afterAutospacing="0" w:line="360" w:lineRule="auto"/>
        <w:jc w:val="both"/>
        <w:rPr>
          <w:color w:val="000000"/>
          <w:sz w:val="26"/>
          <w:szCs w:val="26"/>
        </w:rPr>
      </w:pPr>
      <w:r w:rsidRPr="00CB6B40">
        <w:rPr>
          <w:color w:val="000000"/>
          <w:sz w:val="26"/>
          <w:szCs w:val="26"/>
        </w:rPr>
        <w:t>3. Đầu tư phát triển nhà máy nước, nhà máy điện, hệ thống cấp thoát nước; cầu, đường bộ, kết cấu hạ tầng, vận tải và công nghiệp đường sắt; cảng hàng không, cảng biển, cảng thủy nội địa; sân bay, nhà ga và công trình cơ sở hạ tầng đặc biệt quan trọng khác do Thủ tướng Chính phủ quyết định.</w:t>
      </w:r>
    </w:p>
    <w:p w:rsidR="00CB6B40" w:rsidRPr="00CB6B40" w:rsidRDefault="00CB6B40" w:rsidP="00CB6B40">
      <w:pPr>
        <w:pStyle w:val="NormalWeb"/>
        <w:spacing w:before="120" w:beforeAutospacing="0" w:after="120" w:afterAutospacing="0" w:line="360" w:lineRule="auto"/>
        <w:jc w:val="both"/>
        <w:rPr>
          <w:color w:val="000000"/>
          <w:sz w:val="26"/>
          <w:szCs w:val="26"/>
        </w:rPr>
      </w:pPr>
      <w:r w:rsidRPr="00CB6B40">
        <w:rPr>
          <w:color w:val="000000"/>
          <w:sz w:val="26"/>
          <w:szCs w:val="26"/>
        </w:rPr>
        <w:t>4. Phát triển vận tải hành khách công cộng tại các đô thị.</w:t>
      </w:r>
    </w:p>
    <w:p w:rsidR="00CB6B40" w:rsidRPr="00CB6B40" w:rsidRDefault="00CB6B40" w:rsidP="00CB6B40">
      <w:pPr>
        <w:pStyle w:val="NormalWeb"/>
        <w:spacing w:before="120" w:beforeAutospacing="0" w:after="120" w:afterAutospacing="0" w:line="360" w:lineRule="auto"/>
        <w:jc w:val="both"/>
        <w:rPr>
          <w:color w:val="000000"/>
          <w:sz w:val="26"/>
          <w:szCs w:val="26"/>
        </w:rPr>
      </w:pPr>
      <w:r w:rsidRPr="00CB6B40">
        <w:rPr>
          <w:color w:val="000000"/>
          <w:sz w:val="26"/>
          <w:szCs w:val="26"/>
        </w:rPr>
        <w:t>5. Đầu tư xây dựng và quản lý, kinh doanh chợ tại vùng nông thôn.</w:t>
      </w:r>
    </w:p>
    <w:p w:rsidR="00CB6B40" w:rsidRPr="00CB6B40" w:rsidRDefault="00CB6B40" w:rsidP="00CB6B40">
      <w:pPr>
        <w:pStyle w:val="NormalWeb"/>
        <w:spacing w:before="120" w:beforeAutospacing="0" w:after="120" w:afterAutospacing="0" w:line="360" w:lineRule="auto"/>
        <w:jc w:val="both"/>
        <w:rPr>
          <w:color w:val="000000"/>
          <w:sz w:val="26"/>
          <w:szCs w:val="26"/>
        </w:rPr>
      </w:pPr>
      <w:r w:rsidRPr="00CB6B40">
        <w:rPr>
          <w:color w:val="000000"/>
          <w:sz w:val="26"/>
          <w:szCs w:val="26"/>
        </w:rPr>
        <w:t>6. Đầu tư phát triển và vận hành, quản lý công trình kết cấu hạ tầng kỹ thuật cụm công nghiệp.</w:t>
      </w:r>
    </w:p>
    <w:p w:rsidR="00CB6B40" w:rsidRPr="00CB6B40" w:rsidRDefault="00CB6B40" w:rsidP="00CB6B40">
      <w:pPr>
        <w:pStyle w:val="NormalWeb"/>
        <w:spacing w:before="120" w:beforeAutospacing="0" w:after="120" w:afterAutospacing="0" w:line="360" w:lineRule="auto"/>
        <w:jc w:val="both"/>
        <w:rPr>
          <w:color w:val="000000"/>
          <w:sz w:val="26"/>
          <w:szCs w:val="26"/>
        </w:rPr>
      </w:pPr>
      <w:r w:rsidRPr="00CB6B40">
        <w:rPr>
          <w:b/>
          <w:bCs/>
          <w:color w:val="000000"/>
          <w:sz w:val="26"/>
          <w:szCs w:val="26"/>
        </w:rPr>
        <w:lastRenderedPageBreak/>
        <w:t>IV. VĂN HÓA, XÃ HỘI, THỂ THAO, Y TẾ</w:t>
      </w:r>
    </w:p>
    <w:p w:rsidR="00CB6B40" w:rsidRPr="00CB6B40" w:rsidRDefault="00CB6B40" w:rsidP="00CB6B40">
      <w:pPr>
        <w:pStyle w:val="NormalWeb"/>
        <w:spacing w:before="120" w:beforeAutospacing="0" w:after="120" w:afterAutospacing="0" w:line="360" w:lineRule="auto"/>
        <w:jc w:val="both"/>
        <w:rPr>
          <w:color w:val="000000"/>
          <w:sz w:val="26"/>
          <w:szCs w:val="26"/>
        </w:rPr>
      </w:pPr>
      <w:r w:rsidRPr="00CB6B40">
        <w:rPr>
          <w:color w:val="000000"/>
          <w:sz w:val="26"/>
          <w:szCs w:val="26"/>
        </w:rPr>
        <w:t>1. Xây dựng nhà ở xã hội, nhà ở tái định cư.</w:t>
      </w:r>
    </w:p>
    <w:p w:rsidR="00CB6B40" w:rsidRPr="00CB6B40" w:rsidRDefault="00CB6B40" w:rsidP="00CB6B40">
      <w:pPr>
        <w:pStyle w:val="NormalWeb"/>
        <w:spacing w:before="120" w:beforeAutospacing="0" w:after="120" w:afterAutospacing="0" w:line="360" w:lineRule="auto"/>
        <w:jc w:val="both"/>
        <w:rPr>
          <w:color w:val="000000"/>
          <w:sz w:val="26"/>
          <w:szCs w:val="26"/>
        </w:rPr>
      </w:pPr>
      <w:r w:rsidRPr="00CB6B40">
        <w:rPr>
          <w:color w:val="000000"/>
          <w:sz w:val="26"/>
          <w:szCs w:val="26"/>
        </w:rPr>
        <w:t>2. Đầu tư kinh doanh cơ sở thực hiện vệ sinh phòng chống dịch bệnh.</w:t>
      </w:r>
    </w:p>
    <w:p w:rsidR="00CB6B40" w:rsidRPr="00CB6B40" w:rsidRDefault="00CB6B40" w:rsidP="00CB6B40">
      <w:pPr>
        <w:pStyle w:val="NormalWeb"/>
        <w:spacing w:before="120" w:beforeAutospacing="0" w:after="120" w:afterAutospacing="0" w:line="360" w:lineRule="auto"/>
        <w:jc w:val="both"/>
        <w:rPr>
          <w:color w:val="000000"/>
          <w:sz w:val="26"/>
          <w:szCs w:val="26"/>
        </w:rPr>
      </w:pPr>
      <w:r w:rsidRPr="00CB6B40">
        <w:rPr>
          <w:color w:val="000000"/>
          <w:sz w:val="26"/>
          <w:szCs w:val="26"/>
        </w:rPr>
        <w:t>3. Nghiên cứu khoa học về công nghệ bào chế, công nghệ sinh học để sản xuất các loại thuốc mới, thuốc thú y mới, vắc xin, chế phẩm sinh học dùng trong thú y.</w:t>
      </w:r>
    </w:p>
    <w:p w:rsidR="00CB6B40" w:rsidRPr="00CB6B40" w:rsidRDefault="00CB6B40" w:rsidP="00CB6B40">
      <w:pPr>
        <w:pStyle w:val="NormalWeb"/>
        <w:spacing w:before="120" w:beforeAutospacing="0" w:after="120" w:afterAutospacing="0" w:line="360" w:lineRule="auto"/>
        <w:jc w:val="both"/>
        <w:rPr>
          <w:color w:val="000000"/>
          <w:sz w:val="26"/>
          <w:szCs w:val="26"/>
        </w:rPr>
      </w:pPr>
      <w:r w:rsidRPr="00CB6B40">
        <w:rPr>
          <w:color w:val="000000"/>
          <w:sz w:val="26"/>
          <w:szCs w:val="26"/>
        </w:rPr>
        <w:t>4. Sản xuất nguyên liệu làm thuốc và thuốc chủ yếu, thuốc thiết yếu, thuốc phòng, chống bệnh xã hội, vắc xin, sinh phẩm y tế, thuốc từ dược liệu, thuốc đông y; thuốc sắp hết hạn bằng sáng chế hoặc các độc quyền có liên quan; ứng dụng công nghệ tiên tiến, công nghệ sinh học để sản xuất thuốc chữa bệnh cho người đạt tiêu chuẩn GMP quốc tế; sản xuất bao bì trực tiếp tiếp xúc với thuốc.</w:t>
      </w:r>
    </w:p>
    <w:p w:rsidR="00CB6B40" w:rsidRPr="00CB6B40" w:rsidRDefault="00CB6B40" w:rsidP="00CB6B40">
      <w:pPr>
        <w:pStyle w:val="NormalWeb"/>
        <w:spacing w:before="120" w:beforeAutospacing="0" w:after="120" w:afterAutospacing="0" w:line="360" w:lineRule="auto"/>
        <w:jc w:val="both"/>
        <w:rPr>
          <w:color w:val="000000"/>
          <w:sz w:val="26"/>
          <w:szCs w:val="26"/>
        </w:rPr>
      </w:pPr>
      <w:r w:rsidRPr="00CB6B40">
        <w:rPr>
          <w:color w:val="000000"/>
          <w:sz w:val="26"/>
          <w:szCs w:val="26"/>
        </w:rPr>
        <w:t>5. Đầu tư cơ sở sản xuất Methadone.</w:t>
      </w:r>
    </w:p>
    <w:p w:rsidR="00CB6B40" w:rsidRPr="00CB6B40" w:rsidRDefault="00CB6B40" w:rsidP="00CB6B40">
      <w:pPr>
        <w:pStyle w:val="NormalWeb"/>
        <w:spacing w:before="120" w:beforeAutospacing="0" w:after="120" w:afterAutospacing="0" w:line="360" w:lineRule="auto"/>
        <w:jc w:val="both"/>
        <w:rPr>
          <w:color w:val="000000"/>
          <w:sz w:val="26"/>
          <w:szCs w:val="26"/>
        </w:rPr>
      </w:pPr>
      <w:r w:rsidRPr="00CB6B40">
        <w:rPr>
          <w:color w:val="000000"/>
          <w:sz w:val="26"/>
          <w:szCs w:val="26"/>
        </w:rPr>
        <w:t>6. Đầu tư kinh doanh trung tâm đào tạo, huấn luyện thể thao thành tích cao và trung tâm đào tạo, huấn luyện thể thao cho người khuyết tật; xây dựng cơ sở thể thao có thiết bị, phương tiện luyện tập và thi đấu đáp ứng yêu cầu tổ chức các giải đấu quốc tế; cơ sở luyện tập, thi đấu thể dục, thể thao chuyên nghiệp.</w:t>
      </w:r>
    </w:p>
    <w:p w:rsidR="00CB6B40" w:rsidRPr="00CB6B40" w:rsidRDefault="00CB6B40" w:rsidP="00CB6B40">
      <w:pPr>
        <w:pStyle w:val="NormalWeb"/>
        <w:spacing w:before="120" w:beforeAutospacing="0" w:after="120" w:afterAutospacing="0" w:line="360" w:lineRule="auto"/>
        <w:jc w:val="both"/>
        <w:rPr>
          <w:color w:val="000000"/>
          <w:sz w:val="26"/>
          <w:szCs w:val="26"/>
        </w:rPr>
      </w:pPr>
      <w:r w:rsidRPr="00CB6B40">
        <w:rPr>
          <w:color w:val="000000"/>
          <w:sz w:val="26"/>
          <w:szCs w:val="26"/>
        </w:rPr>
        <w:t>7. Đầu tư kinh doanh trung tâm lão khoa, tâm thần, điều trị bệnh nhân nhiễm chất độc màu da cam; trung tâm chăm sóc người cao tuổi, người khuyết tật, trẻ mồ côi, trẻ em lang thang không nơi nương tựa.</w:t>
      </w:r>
    </w:p>
    <w:p w:rsidR="00CB6B40" w:rsidRPr="00CB6B40" w:rsidRDefault="00CB6B40" w:rsidP="00CB6B40">
      <w:pPr>
        <w:pStyle w:val="NormalWeb"/>
        <w:spacing w:before="120" w:beforeAutospacing="0" w:after="120" w:afterAutospacing="0" w:line="360" w:lineRule="auto"/>
        <w:jc w:val="both"/>
        <w:rPr>
          <w:color w:val="000000"/>
          <w:sz w:val="26"/>
          <w:szCs w:val="26"/>
        </w:rPr>
      </w:pPr>
      <w:r w:rsidRPr="00CB6B40">
        <w:rPr>
          <w:color w:val="000000"/>
          <w:sz w:val="26"/>
          <w:szCs w:val="26"/>
        </w:rPr>
        <w:t>8. Đầu tư kinh doanh trung tâm chữa bệnh - giáo dục - lao động xã hội; cơ sở cai nghiện thuốc lá; cơ sở điều trị HIV/AIDS; cơ sở cai nghiện ma túy công lập; cơ sở cai nghiện ma túy dân lập; điểm tư vấn, hỗ trợ điều trị nghiện ma túy cộng đồng tại cấp huyện.</w:t>
      </w:r>
    </w:p>
    <w:p w:rsidR="00CB6B40" w:rsidRPr="00CB6B40" w:rsidRDefault="00CB6B40" w:rsidP="00CB6B40">
      <w:pPr>
        <w:pStyle w:val="NormalWeb"/>
        <w:spacing w:before="120" w:beforeAutospacing="0" w:after="120" w:afterAutospacing="0" w:line="360" w:lineRule="auto"/>
        <w:jc w:val="both"/>
        <w:rPr>
          <w:color w:val="000000"/>
          <w:sz w:val="26"/>
          <w:szCs w:val="26"/>
        </w:rPr>
      </w:pPr>
      <w:r w:rsidRPr="00CB6B40">
        <w:rPr>
          <w:color w:val="000000"/>
          <w:sz w:val="26"/>
          <w:szCs w:val="26"/>
        </w:rPr>
        <w:t xml:space="preserve">9. Đầu tư kinh doanh bảo tàng cấp quốc gia, nhà văn hóa dân tộc; đoàn ca, múa, nhạc dân tộc; rạp hát, trường quay, cơ sở sản xuất phim, in tráng phim; nhà triển lãm mỹ thuật - nhiếp ảnh; sản xuất, chế tạo, sửa chữa nhạc cụ dân tộc; duy tu, bảo tồn bảo tàng, nhà văn hóa dân tộc và các trường văn hóa nghệ thuật; cơ sở, làng nghề giới thiệu và phát triển các ngành, nghề truyền thống; đầu tư kinh doanh các loại hình nghệ thuật trình diễn dân gian; </w:t>
      </w:r>
      <w:r w:rsidRPr="00CB6B40">
        <w:rPr>
          <w:color w:val="000000"/>
          <w:sz w:val="26"/>
          <w:szCs w:val="26"/>
        </w:rPr>
        <w:lastRenderedPageBreak/>
        <w:t>đầu tư cho Thư viện quốc gia Việt Nam, thư viện công cộng tỉnh, thành phố trực thuộc Trung ương và thư viện có vai trò quan trọng.</w:t>
      </w:r>
    </w:p>
    <w:p w:rsidR="00CB6B40" w:rsidRPr="00CB6B40" w:rsidRDefault="00CB6B40" w:rsidP="00CB6B40">
      <w:pPr>
        <w:pStyle w:val="NormalWeb"/>
        <w:spacing w:before="120" w:beforeAutospacing="0" w:after="120" w:afterAutospacing="0" w:line="360" w:lineRule="auto"/>
        <w:jc w:val="both"/>
        <w:rPr>
          <w:color w:val="000000"/>
          <w:sz w:val="26"/>
          <w:szCs w:val="26"/>
        </w:rPr>
      </w:pPr>
      <w:r w:rsidRPr="00CB6B40">
        <w:rPr>
          <w:color w:val="000000"/>
          <w:sz w:val="26"/>
          <w:szCs w:val="26"/>
        </w:rPr>
        <w:t>10. Đầu tư cơ sở hỗ trợ phòng, chống bạo lực trên cơ sở giới tại cộng đồng đối với người bán dâm.</w:t>
      </w:r>
    </w:p>
    <w:p w:rsidR="00CB6B40" w:rsidRPr="00CB6B40" w:rsidRDefault="00CB6B40" w:rsidP="00CB6B40">
      <w:pPr>
        <w:pStyle w:val="NormalWeb"/>
        <w:spacing w:before="120" w:beforeAutospacing="0" w:after="120" w:afterAutospacing="0" w:line="360" w:lineRule="auto"/>
        <w:jc w:val="both"/>
        <w:rPr>
          <w:color w:val="000000"/>
          <w:sz w:val="26"/>
          <w:szCs w:val="26"/>
        </w:rPr>
      </w:pPr>
      <w:r w:rsidRPr="00CB6B40">
        <w:rPr>
          <w:b/>
          <w:bCs/>
          <w:color w:val="000000"/>
          <w:sz w:val="26"/>
          <w:szCs w:val="26"/>
        </w:rPr>
        <w:t>B. NGÀNH, NGHỀ ƯU ĐÃI ĐẦU TƯ</w:t>
      </w:r>
    </w:p>
    <w:p w:rsidR="00CB6B40" w:rsidRPr="00CB6B40" w:rsidRDefault="00CB6B40" w:rsidP="00CB6B40">
      <w:pPr>
        <w:pStyle w:val="NormalWeb"/>
        <w:spacing w:before="120" w:beforeAutospacing="0" w:after="120" w:afterAutospacing="0" w:line="360" w:lineRule="auto"/>
        <w:jc w:val="both"/>
        <w:rPr>
          <w:color w:val="000000"/>
          <w:sz w:val="26"/>
          <w:szCs w:val="26"/>
        </w:rPr>
      </w:pPr>
      <w:r w:rsidRPr="00CB6B40">
        <w:rPr>
          <w:b/>
          <w:bCs/>
          <w:color w:val="000000"/>
          <w:sz w:val="26"/>
          <w:szCs w:val="26"/>
        </w:rPr>
        <w:t>I. KHOA HỌC CÔNG NGHỆ, ĐIỆN TỬ, CƠ KHÍ, SẢN XUẤT VẬT LIỆU, CÔNG NGHỆ THÔNG TIN</w:t>
      </w:r>
    </w:p>
    <w:p w:rsidR="00CB6B40" w:rsidRPr="00CB6B40" w:rsidRDefault="00CB6B40" w:rsidP="00CB6B40">
      <w:pPr>
        <w:pStyle w:val="NormalWeb"/>
        <w:spacing w:before="120" w:beforeAutospacing="0" w:after="120" w:afterAutospacing="0" w:line="360" w:lineRule="auto"/>
        <w:jc w:val="both"/>
        <w:rPr>
          <w:color w:val="000000"/>
          <w:sz w:val="26"/>
          <w:szCs w:val="26"/>
        </w:rPr>
      </w:pPr>
      <w:r w:rsidRPr="00CB6B40">
        <w:rPr>
          <w:color w:val="000000"/>
          <w:sz w:val="26"/>
          <w:szCs w:val="26"/>
        </w:rPr>
        <w:t>1. Đầu tư vào nghiên cứu và phát triển (R&amp;D).</w:t>
      </w:r>
    </w:p>
    <w:p w:rsidR="00CB6B40" w:rsidRPr="00CB6B40" w:rsidRDefault="00CB6B40" w:rsidP="00CB6B40">
      <w:pPr>
        <w:pStyle w:val="NormalWeb"/>
        <w:spacing w:before="120" w:beforeAutospacing="0" w:after="120" w:afterAutospacing="0" w:line="360" w:lineRule="auto"/>
        <w:jc w:val="both"/>
        <w:rPr>
          <w:color w:val="000000"/>
          <w:sz w:val="26"/>
          <w:szCs w:val="26"/>
        </w:rPr>
      </w:pPr>
      <w:r w:rsidRPr="00CB6B40">
        <w:rPr>
          <w:color w:val="000000"/>
          <w:sz w:val="26"/>
          <w:szCs w:val="26"/>
        </w:rPr>
        <w:t>2. Sản xuất phôi thép từ quặng sắt, thép cao cấp, hợp kim.</w:t>
      </w:r>
    </w:p>
    <w:p w:rsidR="00CB6B40" w:rsidRPr="00CB6B40" w:rsidRDefault="00CB6B40" w:rsidP="00CB6B40">
      <w:pPr>
        <w:pStyle w:val="NormalWeb"/>
        <w:spacing w:before="120" w:beforeAutospacing="0" w:after="120" w:afterAutospacing="0" w:line="360" w:lineRule="auto"/>
        <w:jc w:val="both"/>
        <w:rPr>
          <w:color w:val="000000"/>
          <w:sz w:val="26"/>
          <w:szCs w:val="26"/>
        </w:rPr>
      </w:pPr>
      <w:r w:rsidRPr="00CB6B40">
        <w:rPr>
          <w:color w:val="000000"/>
          <w:sz w:val="26"/>
          <w:szCs w:val="26"/>
        </w:rPr>
        <w:t>3. Sản xuất than cốc, than hoạt tính.</w:t>
      </w:r>
    </w:p>
    <w:p w:rsidR="00CB6B40" w:rsidRPr="00CB6B40" w:rsidRDefault="00CB6B40" w:rsidP="00CB6B40">
      <w:pPr>
        <w:pStyle w:val="NormalWeb"/>
        <w:spacing w:before="120" w:beforeAutospacing="0" w:after="120" w:afterAutospacing="0" w:line="360" w:lineRule="auto"/>
        <w:jc w:val="both"/>
        <w:rPr>
          <w:color w:val="000000"/>
          <w:sz w:val="26"/>
          <w:szCs w:val="26"/>
        </w:rPr>
      </w:pPr>
      <w:r w:rsidRPr="00CB6B40">
        <w:rPr>
          <w:color w:val="000000"/>
          <w:sz w:val="26"/>
          <w:szCs w:val="26"/>
        </w:rPr>
        <w:t>4. Sản xuất sản phẩm tiết kiệm năng lượng.</w:t>
      </w:r>
    </w:p>
    <w:p w:rsidR="00CB6B40" w:rsidRPr="00CB6B40" w:rsidRDefault="00CB6B40" w:rsidP="00CB6B40">
      <w:pPr>
        <w:pStyle w:val="NormalWeb"/>
        <w:spacing w:before="120" w:beforeAutospacing="0" w:after="120" w:afterAutospacing="0" w:line="360" w:lineRule="auto"/>
        <w:jc w:val="both"/>
        <w:rPr>
          <w:color w:val="000000"/>
          <w:sz w:val="26"/>
          <w:szCs w:val="26"/>
        </w:rPr>
      </w:pPr>
      <w:r w:rsidRPr="00CB6B40">
        <w:rPr>
          <w:color w:val="000000"/>
          <w:sz w:val="26"/>
          <w:szCs w:val="26"/>
        </w:rPr>
        <w:t>5. Sản xuất hóa dầu, hóa dược, hóa chất cơ bản và cao su.</w:t>
      </w:r>
    </w:p>
    <w:p w:rsidR="00CB6B40" w:rsidRPr="00CB6B40" w:rsidRDefault="00CB6B40" w:rsidP="00CB6B40">
      <w:pPr>
        <w:pStyle w:val="NormalWeb"/>
        <w:spacing w:before="120" w:beforeAutospacing="0" w:after="120" w:afterAutospacing="0" w:line="360" w:lineRule="auto"/>
        <w:jc w:val="both"/>
        <w:rPr>
          <w:color w:val="000000"/>
          <w:sz w:val="26"/>
          <w:szCs w:val="26"/>
        </w:rPr>
      </w:pPr>
      <w:r w:rsidRPr="00CB6B40">
        <w:rPr>
          <w:color w:val="000000"/>
          <w:sz w:val="26"/>
          <w:szCs w:val="26"/>
        </w:rPr>
        <w:t>6. Sản xuất sản phẩm có giá trị gia tăng từ 30% trở lên (theo hướng dẫn của Bộ Kế hoạch và Đầu tư).</w:t>
      </w:r>
    </w:p>
    <w:p w:rsidR="00CB6B40" w:rsidRPr="00CB6B40" w:rsidRDefault="00CB6B40" w:rsidP="00CB6B40">
      <w:pPr>
        <w:pStyle w:val="NormalWeb"/>
        <w:spacing w:before="120" w:beforeAutospacing="0" w:after="120" w:afterAutospacing="0" w:line="360" w:lineRule="auto"/>
        <w:jc w:val="both"/>
        <w:rPr>
          <w:color w:val="000000"/>
          <w:sz w:val="26"/>
          <w:szCs w:val="26"/>
        </w:rPr>
      </w:pPr>
      <w:r w:rsidRPr="00CB6B40">
        <w:rPr>
          <w:color w:val="000000"/>
          <w:sz w:val="26"/>
          <w:szCs w:val="26"/>
        </w:rPr>
        <w:t>7. Sản xuất ô tô, phụ tùng ô tô, đóng tàu.</w:t>
      </w:r>
    </w:p>
    <w:p w:rsidR="00CB6B40" w:rsidRPr="00CB6B40" w:rsidRDefault="00CB6B40" w:rsidP="00CB6B40">
      <w:pPr>
        <w:pStyle w:val="NormalWeb"/>
        <w:spacing w:before="120" w:beforeAutospacing="0" w:after="120" w:afterAutospacing="0" w:line="360" w:lineRule="auto"/>
        <w:jc w:val="both"/>
        <w:rPr>
          <w:color w:val="000000"/>
          <w:sz w:val="26"/>
          <w:szCs w:val="26"/>
        </w:rPr>
      </w:pPr>
      <w:r w:rsidRPr="00CB6B40">
        <w:rPr>
          <w:color w:val="000000"/>
          <w:sz w:val="26"/>
          <w:szCs w:val="26"/>
        </w:rPr>
        <w:t>8. Sản xuất phụ kiện, linh kiện điện tử, cụm chi tiết điện tử không thuộc Danh mục A Phụ lục này.</w:t>
      </w:r>
    </w:p>
    <w:p w:rsidR="00CB6B40" w:rsidRPr="00CB6B40" w:rsidRDefault="00CB6B40" w:rsidP="00CB6B40">
      <w:pPr>
        <w:pStyle w:val="NormalWeb"/>
        <w:spacing w:before="120" w:beforeAutospacing="0" w:after="120" w:afterAutospacing="0" w:line="360" w:lineRule="auto"/>
        <w:jc w:val="both"/>
        <w:rPr>
          <w:color w:val="000000"/>
          <w:sz w:val="26"/>
          <w:szCs w:val="26"/>
        </w:rPr>
      </w:pPr>
      <w:r w:rsidRPr="00CB6B40">
        <w:rPr>
          <w:color w:val="000000"/>
          <w:sz w:val="26"/>
          <w:szCs w:val="26"/>
        </w:rPr>
        <w:t>9. Sản xuất máy công cụ, máy móc, thiết bị, phụ tùng, máy phục vụ cho sản xuất nông, lâm nghiệp, ngư nghiệp, diêm nghiệp, máy chế biến thực phẩm, thiết bị tưới tiêu không thuộc Danh mục A Phụ lục này.</w:t>
      </w:r>
    </w:p>
    <w:p w:rsidR="00CB6B40" w:rsidRPr="00CB6B40" w:rsidRDefault="00CB6B40" w:rsidP="00CB6B40">
      <w:pPr>
        <w:pStyle w:val="NormalWeb"/>
        <w:spacing w:before="120" w:beforeAutospacing="0" w:after="120" w:afterAutospacing="0" w:line="360" w:lineRule="auto"/>
        <w:jc w:val="both"/>
        <w:rPr>
          <w:color w:val="000000"/>
          <w:sz w:val="26"/>
          <w:szCs w:val="26"/>
        </w:rPr>
      </w:pPr>
      <w:r w:rsidRPr="00CB6B40">
        <w:rPr>
          <w:color w:val="000000"/>
          <w:sz w:val="26"/>
          <w:szCs w:val="26"/>
        </w:rPr>
        <w:t>10. Sản xuất vật liệu thay thế vật liệu Amiăng.</w:t>
      </w:r>
    </w:p>
    <w:p w:rsidR="00CB6B40" w:rsidRPr="00CB6B40" w:rsidRDefault="00CB6B40" w:rsidP="00CB6B40">
      <w:pPr>
        <w:pStyle w:val="NormalWeb"/>
        <w:spacing w:before="120" w:beforeAutospacing="0" w:after="120" w:afterAutospacing="0" w:line="360" w:lineRule="auto"/>
        <w:jc w:val="both"/>
        <w:rPr>
          <w:color w:val="000000"/>
          <w:sz w:val="26"/>
          <w:szCs w:val="26"/>
        </w:rPr>
      </w:pPr>
      <w:r w:rsidRPr="00CB6B40">
        <w:rPr>
          <w:color w:val="000000"/>
          <w:sz w:val="26"/>
          <w:szCs w:val="26"/>
        </w:rPr>
        <w:t>11. Sản xuất vật liệu xây không nung nhẹ (có khối lượng riêng nhỏ hơn 1000 kg/m</w:t>
      </w:r>
      <w:r w:rsidRPr="00CB6B40">
        <w:rPr>
          <w:color w:val="000000"/>
          <w:sz w:val="26"/>
          <w:szCs w:val="26"/>
          <w:vertAlign w:val="superscript"/>
        </w:rPr>
        <w:t>3</w:t>
      </w:r>
      <w:r w:rsidRPr="00CB6B40">
        <w:rPr>
          <w:color w:val="000000"/>
          <w:sz w:val="26"/>
          <w:szCs w:val="26"/>
        </w:rPr>
        <w:t>).</w:t>
      </w:r>
    </w:p>
    <w:p w:rsidR="00CB6B40" w:rsidRPr="00CB6B40" w:rsidRDefault="00CB6B40" w:rsidP="00CB6B40">
      <w:pPr>
        <w:pStyle w:val="NormalWeb"/>
        <w:spacing w:before="120" w:beforeAutospacing="0" w:after="120" w:afterAutospacing="0" w:line="360" w:lineRule="auto"/>
        <w:jc w:val="both"/>
        <w:rPr>
          <w:color w:val="000000"/>
          <w:sz w:val="26"/>
          <w:szCs w:val="26"/>
        </w:rPr>
      </w:pPr>
      <w:r w:rsidRPr="00CB6B40">
        <w:rPr>
          <w:color w:val="000000"/>
          <w:sz w:val="26"/>
          <w:szCs w:val="26"/>
        </w:rPr>
        <w:t>12. Đầu tư tận dụng nhiệt thừa khí thải để phát điện của các cơ sở sản xuất vật liệu xây dựng nhằm tiết kiệm năng lượng và bảo vệ môi trường.</w:t>
      </w:r>
    </w:p>
    <w:p w:rsidR="00CB6B40" w:rsidRPr="00CB6B40" w:rsidRDefault="00CB6B40" w:rsidP="00CB6B40">
      <w:pPr>
        <w:pStyle w:val="NormalWeb"/>
        <w:spacing w:before="120" w:beforeAutospacing="0" w:after="120" w:afterAutospacing="0" w:line="360" w:lineRule="auto"/>
        <w:jc w:val="both"/>
        <w:rPr>
          <w:color w:val="000000"/>
          <w:sz w:val="26"/>
          <w:szCs w:val="26"/>
        </w:rPr>
      </w:pPr>
      <w:r w:rsidRPr="00CB6B40">
        <w:rPr>
          <w:color w:val="000000"/>
          <w:sz w:val="26"/>
          <w:szCs w:val="26"/>
        </w:rPr>
        <w:lastRenderedPageBreak/>
        <w:t>13. Sản xuất cát nghiền nhân tạo thay thế cát tự nhiên.</w:t>
      </w:r>
    </w:p>
    <w:p w:rsidR="00CB6B40" w:rsidRPr="00CB6B40" w:rsidRDefault="00CB6B40" w:rsidP="00CB6B40">
      <w:pPr>
        <w:pStyle w:val="NormalWeb"/>
        <w:spacing w:before="120" w:beforeAutospacing="0" w:after="120" w:afterAutospacing="0" w:line="360" w:lineRule="auto"/>
        <w:jc w:val="both"/>
        <w:rPr>
          <w:color w:val="000000"/>
          <w:sz w:val="26"/>
          <w:szCs w:val="26"/>
        </w:rPr>
      </w:pPr>
      <w:r w:rsidRPr="00CB6B40">
        <w:rPr>
          <w:color w:val="000000"/>
          <w:sz w:val="26"/>
          <w:szCs w:val="26"/>
        </w:rPr>
        <w:t>14. Đầu tư xử lý, sử dụng phế thải của các nhà máy nhiệt điện, nhà máy phân bón hóa chất, nhà máy luyện kim để làm vật liệu xây dựng.</w:t>
      </w:r>
    </w:p>
    <w:p w:rsidR="00CB6B40" w:rsidRPr="00CB6B40" w:rsidRDefault="00CB6B40" w:rsidP="00CB6B40">
      <w:pPr>
        <w:pStyle w:val="NormalWeb"/>
        <w:spacing w:before="120" w:beforeAutospacing="0" w:after="120" w:afterAutospacing="0" w:line="360" w:lineRule="auto"/>
        <w:jc w:val="both"/>
        <w:rPr>
          <w:color w:val="000000"/>
          <w:sz w:val="26"/>
          <w:szCs w:val="26"/>
        </w:rPr>
      </w:pPr>
      <w:r w:rsidRPr="00CB6B40">
        <w:rPr>
          <w:color w:val="000000"/>
          <w:sz w:val="26"/>
          <w:szCs w:val="26"/>
        </w:rPr>
        <w:t>15. Đầu tư xử lý, sử dụng rác thải sinh hoạt để làm nhiên liệu trong sản xuất vật liệu xây dựng.</w:t>
      </w:r>
    </w:p>
    <w:p w:rsidR="00CB6B40" w:rsidRPr="00CB6B40" w:rsidRDefault="00CB6B40" w:rsidP="00CB6B40">
      <w:pPr>
        <w:pStyle w:val="NormalWeb"/>
        <w:spacing w:before="120" w:beforeAutospacing="0" w:after="120" w:afterAutospacing="0" w:line="360" w:lineRule="auto"/>
        <w:jc w:val="both"/>
        <w:rPr>
          <w:color w:val="000000"/>
          <w:sz w:val="26"/>
          <w:szCs w:val="26"/>
        </w:rPr>
      </w:pPr>
      <w:r w:rsidRPr="00CB6B40">
        <w:rPr>
          <w:color w:val="000000"/>
          <w:sz w:val="26"/>
          <w:szCs w:val="26"/>
        </w:rPr>
        <w:t>16. Đầu tư sản xuất thiết bị, vật tư, phụ tùng thay thế đối với ngành sản xuất xi măng; kính; gạch ốp lát; vật liệu chịu lửa; đầu tư sản xuất vật liệu xây dựng thay thế cho vật liệu xây dựng sản xuất bằng công nghệ lạc hậu.</w:t>
      </w:r>
    </w:p>
    <w:p w:rsidR="00CB6B40" w:rsidRPr="00CB6B40" w:rsidRDefault="00CB6B40" w:rsidP="00CB6B40">
      <w:pPr>
        <w:pStyle w:val="NormalWeb"/>
        <w:spacing w:before="120" w:beforeAutospacing="0" w:after="120" w:afterAutospacing="0" w:line="360" w:lineRule="auto"/>
        <w:jc w:val="both"/>
        <w:rPr>
          <w:color w:val="000000"/>
          <w:sz w:val="26"/>
          <w:szCs w:val="26"/>
        </w:rPr>
      </w:pPr>
      <w:r w:rsidRPr="00CB6B40">
        <w:rPr>
          <w:color w:val="000000"/>
          <w:sz w:val="26"/>
          <w:szCs w:val="26"/>
        </w:rPr>
        <w:t>17. Sản xuất các loại phương tiện giao thông thân thiện với môi trường.</w:t>
      </w:r>
    </w:p>
    <w:p w:rsidR="00CB6B40" w:rsidRPr="00CB6B40" w:rsidRDefault="00CB6B40" w:rsidP="00CB6B40">
      <w:pPr>
        <w:pStyle w:val="NormalWeb"/>
        <w:spacing w:before="120" w:beforeAutospacing="0" w:after="120" w:afterAutospacing="0" w:line="360" w:lineRule="auto"/>
        <w:jc w:val="both"/>
        <w:rPr>
          <w:color w:val="000000"/>
          <w:sz w:val="26"/>
          <w:szCs w:val="26"/>
        </w:rPr>
      </w:pPr>
      <w:r w:rsidRPr="00CB6B40">
        <w:rPr>
          <w:color w:val="000000"/>
          <w:sz w:val="26"/>
          <w:szCs w:val="26"/>
        </w:rPr>
        <w:t>18. Sản xuất lắp ráp đầu máy diesel; toa xe hàng trọng tải từ 30 tấn trở lên; toa xe khách cao cấp với tốc độ cấu tạo 100 km/giờ; phụ tùng đầu máy, toa xe trong lĩnh vực đường sắt.</w:t>
      </w:r>
    </w:p>
    <w:p w:rsidR="00CB6B40" w:rsidRPr="00CB6B40" w:rsidRDefault="00CB6B40" w:rsidP="00CB6B40">
      <w:pPr>
        <w:pStyle w:val="NormalWeb"/>
        <w:spacing w:before="120" w:beforeAutospacing="0" w:after="120" w:afterAutospacing="0" w:line="360" w:lineRule="auto"/>
        <w:jc w:val="both"/>
        <w:rPr>
          <w:color w:val="000000"/>
          <w:sz w:val="26"/>
          <w:szCs w:val="26"/>
        </w:rPr>
      </w:pPr>
      <w:r w:rsidRPr="00CB6B40">
        <w:rPr>
          <w:color w:val="000000"/>
          <w:sz w:val="26"/>
          <w:szCs w:val="26"/>
        </w:rPr>
        <w:t>19. Sản xuất và chế biến khoáng sản làm vật liệu xây dựng.</w:t>
      </w:r>
    </w:p>
    <w:p w:rsidR="00CB6B40" w:rsidRPr="00CB6B40" w:rsidRDefault="00CB6B40" w:rsidP="00CB6B40">
      <w:pPr>
        <w:pStyle w:val="NormalWeb"/>
        <w:spacing w:before="120" w:beforeAutospacing="0" w:after="120" w:afterAutospacing="0" w:line="360" w:lineRule="auto"/>
        <w:jc w:val="both"/>
        <w:rPr>
          <w:color w:val="000000"/>
          <w:sz w:val="26"/>
          <w:szCs w:val="26"/>
        </w:rPr>
      </w:pPr>
      <w:r w:rsidRPr="00CB6B40">
        <w:rPr>
          <w:color w:val="000000"/>
          <w:sz w:val="26"/>
          <w:szCs w:val="26"/>
        </w:rPr>
        <w:t>20. Sản xuất, kinh doanh sản phẩm hình thành từ kết quả khoa học và công nghệ của doanh nghiệp khoa học và công nghệ.</w:t>
      </w:r>
    </w:p>
    <w:p w:rsidR="00CB6B40" w:rsidRPr="00CB6B40" w:rsidRDefault="00CB6B40" w:rsidP="00CB6B40">
      <w:pPr>
        <w:pStyle w:val="NormalWeb"/>
        <w:spacing w:before="120" w:beforeAutospacing="0" w:after="120" w:afterAutospacing="0" w:line="360" w:lineRule="auto"/>
        <w:jc w:val="both"/>
        <w:rPr>
          <w:color w:val="000000"/>
          <w:sz w:val="26"/>
          <w:szCs w:val="26"/>
        </w:rPr>
      </w:pPr>
      <w:r w:rsidRPr="00CB6B40">
        <w:rPr>
          <w:b/>
          <w:bCs/>
          <w:color w:val="000000"/>
          <w:sz w:val="26"/>
          <w:szCs w:val="26"/>
        </w:rPr>
        <w:t>II. NÔNG NGHIỆP</w:t>
      </w:r>
    </w:p>
    <w:p w:rsidR="00CB6B40" w:rsidRPr="00CB6B40" w:rsidRDefault="00CB6B40" w:rsidP="00CB6B40">
      <w:pPr>
        <w:pStyle w:val="NormalWeb"/>
        <w:spacing w:before="120" w:beforeAutospacing="0" w:after="120" w:afterAutospacing="0" w:line="360" w:lineRule="auto"/>
        <w:jc w:val="both"/>
        <w:rPr>
          <w:color w:val="000000"/>
          <w:sz w:val="26"/>
          <w:szCs w:val="26"/>
        </w:rPr>
      </w:pPr>
      <w:r w:rsidRPr="00CB6B40">
        <w:rPr>
          <w:color w:val="000000"/>
          <w:sz w:val="26"/>
          <w:szCs w:val="26"/>
        </w:rPr>
        <w:t>1. Nuôi, trồng, thu hoạch và chế biến dược liệu; bảo hộ, bảo tồn nguồn gen và những loài dược liệu quý hiếm, đặc hữu.</w:t>
      </w:r>
    </w:p>
    <w:p w:rsidR="00CB6B40" w:rsidRPr="00CB6B40" w:rsidRDefault="00CB6B40" w:rsidP="00CB6B40">
      <w:pPr>
        <w:pStyle w:val="NormalWeb"/>
        <w:spacing w:before="120" w:beforeAutospacing="0" w:after="120" w:afterAutospacing="0" w:line="360" w:lineRule="auto"/>
        <w:jc w:val="both"/>
        <w:rPr>
          <w:color w:val="000000"/>
          <w:sz w:val="26"/>
          <w:szCs w:val="26"/>
        </w:rPr>
      </w:pPr>
      <w:r w:rsidRPr="00CB6B40">
        <w:rPr>
          <w:color w:val="000000"/>
          <w:sz w:val="26"/>
          <w:szCs w:val="26"/>
        </w:rPr>
        <w:t>2. Sản xuất, chế biến thức ăn chăn nuôi, thủy sản.</w:t>
      </w:r>
    </w:p>
    <w:p w:rsidR="00CB6B40" w:rsidRPr="00CB6B40" w:rsidRDefault="00CB6B40" w:rsidP="00CB6B40">
      <w:pPr>
        <w:pStyle w:val="NormalWeb"/>
        <w:spacing w:before="120" w:beforeAutospacing="0" w:after="120" w:afterAutospacing="0" w:line="360" w:lineRule="auto"/>
        <w:jc w:val="both"/>
        <w:rPr>
          <w:color w:val="000000"/>
          <w:sz w:val="26"/>
          <w:szCs w:val="26"/>
        </w:rPr>
      </w:pPr>
      <w:r w:rsidRPr="00CB6B40">
        <w:rPr>
          <w:color w:val="000000"/>
          <w:sz w:val="26"/>
          <w:szCs w:val="26"/>
        </w:rPr>
        <w:t>3. Dịch vụ khoa học, kỹ thuật về gieo trồng, chăn nuôi, thủy sản, bảo vệ cây trồng, vật nuôi.</w:t>
      </w:r>
    </w:p>
    <w:p w:rsidR="00CB6B40" w:rsidRPr="00CB6B40" w:rsidRDefault="00CB6B40" w:rsidP="00CB6B40">
      <w:pPr>
        <w:pStyle w:val="NormalWeb"/>
        <w:spacing w:before="120" w:beforeAutospacing="0" w:after="120" w:afterAutospacing="0" w:line="360" w:lineRule="auto"/>
        <w:jc w:val="both"/>
        <w:rPr>
          <w:color w:val="000000"/>
          <w:sz w:val="26"/>
          <w:szCs w:val="26"/>
        </w:rPr>
      </w:pPr>
      <w:r w:rsidRPr="00CB6B40">
        <w:rPr>
          <w:color w:val="000000"/>
          <w:sz w:val="26"/>
          <w:szCs w:val="26"/>
        </w:rPr>
        <w:t>4. Xây dựng mới, cải tạo, nâng cấp cơ sở giết mổ; bảo quản, chế biến gia cầm, gia súc tập trung công nghiệp, chợ đầu mối, cơ sở đấu giá vật nuôi, sản phẩm chăn nuôi.</w:t>
      </w:r>
    </w:p>
    <w:p w:rsidR="00CB6B40" w:rsidRPr="00CB6B40" w:rsidRDefault="00CB6B40" w:rsidP="00CB6B40">
      <w:pPr>
        <w:pStyle w:val="NormalWeb"/>
        <w:spacing w:before="120" w:beforeAutospacing="0" w:after="120" w:afterAutospacing="0" w:line="360" w:lineRule="auto"/>
        <w:jc w:val="both"/>
        <w:rPr>
          <w:color w:val="000000"/>
          <w:sz w:val="26"/>
          <w:szCs w:val="26"/>
        </w:rPr>
      </w:pPr>
      <w:r w:rsidRPr="00CB6B40">
        <w:rPr>
          <w:color w:val="000000"/>
          <w:sz w:val="26"/>
          <w:szCs w:val="26"/>
        </w:rPr>
        <w:t>5. Xây dựng, phát triển vùng nguyên liệu tập trung phục vụ công nghiệp chế biến.</w:t>
      </w:r>
    </w:p>
    <w:p w:rsidR="00CB6B40" w:rsidRPr="00CB6B40" w:rsidRDefault="00CB6B40" w:rsidP="00CB6B40">
      <w:pPr>
        <w:pStyle w:val="NormalWeb"/>
        <w:spacing w:before="120" w:beforeAutospacing="0" w:after="120" w:afterAutospacing="0" w:line="360" w:lineRule="auto"/>
        <w:jc w:val="both"/>
        <w:rPr>
          <w:color w:val="000000"/>
          <w:sz w:val="26"/>
          <w:szCs w:val="26"/>
        </w:rPr>
      </w:pPr>
      <w:r w:rsidRPr="00CB6B40">
        <w:rPr>
          <w:color w:val="000000"/>
          <w:sz w:val="26"/>
          <w:szCs w:val="26"/>
        </w:rPr>
        <w:t>6. Khai thác hải sản.</w:t>
      </w:r>
    </w:p>
    <w:p w:rsidR="00CB6B40" w:rsidRPr="00CB6B40" w:rsidRDefault="00CB6B40" w:rsidP="00CB6B40">
      <w:pPr>
        <w:pStyle w:val="NormalWeb"/>
        <w:spacing w:before="120" w:beforeAutospacing="0" w:after="120" w:afterAutospacing="0" w:line="360" w:lineRule="auto"/>
        <w:jc w:val="both"/>
        <w:rPr>
          <w:color w:val="000000"/>
          <w:sz w:val="26"/>
          <w:szCs w:val="26"/>
        </w:rPr>
      </w:pPr>
      <w:r w:rsidRPr="00CB6B40">
        <w:rPr>
          <w:color w:val="000000"/>
          <w:sz w:val="26"/>
          <w:szCs w:val="26"/>
        </w:rPr>
        <w:t>7. Đầu tư sản xuất các loại thuốc bảo vệ thực vật sinh học, ﻿sản xuất phân bón hữu cơ, ﻿hoạt động nghiên cứu khoa học và chuyển giao công nghệ để phát triển phân bón hữu cơ.</w:t>
      </w:r>
    </w:p>
    <w:p w:rsidR="00CB6B40" w:rsidRPr="00CB6B40" w:rsidRDefault="00CB6B40" w:rsidP="00CB6B40">
      <w:pPr>
        <w:pStyle w:val="NormalWeb"/>
        <w:spacing w:before="120" w:beforeAutospacing="0" w:after="120" w:afterAutospacing="0" w:line="360" w:lineRule="auto"/>
        <w:jc w:val="both"/>
        <w:rPr>
          <w:color w:val="000000"/>
          <w:sz w:val="26"/>
          <w:szCs w:val="26"/>
        </w:rPr>
      </w:pPr>
      <w:r w:rsidRPr="00CB6B40">
        <w:rPr>
          <w:color w:val="000000"/>
          <w:sz w:val="26"/>
          <w:szCs w:val="26"/>
        </w:rPr>
        <w:lastRenderedPageBreak/>
        <w:t>8. Nuôi trồng, chế biến nông sản, lâm sản, thủy sản dưới hình thức liên kết theo chuỗi sản phẩm; nuôi trồng, chế biến nông sản, lâm sản, thủy sản dưới hình thức sản xuất nông nghiệp hữu cơ.</w:t>
      </w:r>
    </w:p>
    <w:p w:rsidR="00CB6B40" w:rsidRPr="00CB6B40" w:rsidRDefault="00CB6B40" w:rsidP="00CB6B40">
      <w:pPr>
        <w:pStyle w:val="NormalWeb"/>
        <w:spacing w:before="120" w:beforeAutospacing="0" w:after="120" w:afterAutospacing="0" w:line="360" w:lineRule="auto"/>
        <w:jc w:val="both"/>
        <w:rPr>
          <w:color w:val="000000"/>
          <w:sz w:val="26"/>
          <w:szCs w:val="26"/>
        </w:rPr>
      </w:pPr>
      <w:r w:rsidRPr="00CB6B40">
        <w:rPr>
          <w:color w:val="000000"/>
          <w:sz w:val="26"/>
          <w:szCs w:val="26"/>
        </w:rPr>
        <w:t>9. Sản xuất hàng thủ công mỹ nghệ, sản phẩm mây tre đan, gốm sứ, thủy tinh, dệt may, sợi, thêu ren, đan lát.</w:t>
      </w:r>
    </w:p>
    <w:p w:rsidR="00CB6B40" w:rsidRPr="00CB6B40" w:rsidRDefault="00CB6B40" w:rsidP="00CB6B40">
      <w:pPr>
        <w:pStyle w:val="NormalWeb"/>
        <w:spacing w:before="120" w:beforeAutospacing="0" w:after="120" w:afterAutospacing="0" w:line="360" w:lineRule="auto"/>
        <w:jc w:val="both"/>
        <w:rPr>
          <w:color w:val="000000"/>
          <w:sz w:val="26"/>
          <w:szCs w:val="26"/>
        </w:rPr>
      </w:pPr>
      <w:r w:rsidRPr="00CB6B40">
        <w:rPr>
          <w:color w:val="000000"/>
          <w:sz w:val="26"/>
          <w:szCs w:val="26"/>
        </w:rPr>
        <w:t>10. Nghiên cứu khoa học và phát triển công nghệ trong lĩnh vực khoa học nông nghiệp.</w:t>
      </w:r>
    </w:p>
    <w:p w:rsidR="00CB6B40" w:rsidRPr="00CB6B40" w:rsidRDefault="00CB6B40" w:rsidP="00CB6B40">
      <w:pPr>
        <w:pStyle w:val="NormalWeb"/>
        <w:spacing w:before="120" w:beforeAutospacing="0" w:after="120" w:afterAutospacing="0" w:line="360" w:lineRule="auto"/>
        <w:jc w:val="both"/>
        <w:rPr>
          <w:color w:val="000000"/>
          <w:sz w:val="26"/>
          <w:szCs w:val="26"/>
        </w:rPr>
      </w:pPr>
      <w:r w:rsidRPr="00CB6B40">
        <w:rPr>
          <w:color w:val="000000"/>
          <w:sz w:val="26"/>
          <w:szCs w:val="26"/>
        </w:rPr>
        <w:t>11. Nuôi giữ giống gốc vật nuôi, bảo tồn nguồn gen giống vật nuôi quý, hiếm và giống vật nuôi bản địa.</w:t>
      </w:r>
    </w:p>
    <w:p w:rsidR="00CB6B40" w:rsidRPr="00CB6B40" w:rsidRDefault="00CB6B40" w:rsidP="00CB6B40">
      <w:pPr>
        <w:pStyle w:val="NormalWeb"/>
        <w:spacing w:before="120" w:beforeAutospacing="0" w:after="120" w:afterAutospacing="0" w:line="360" w:lineRule="auto"/>
        <w:jc w:val="both"/>
        <w:rPr>
          <w:color w:val="000000"/>
          <w:sz w:val="26"/>
          <w:szCs w:val="26"/>
        </w:rPr>
      </w:pPr>
      <w:r w:rsidRPr="00CB6B40">
        <w:rPr>
          <w:b/>
          <w:bCs/>
          <w:color w:val="000000"/>
          <w:sz w:val="26"/>
          <w:szCs w:val="26"/>
        </w:rPr>
        <w:t>III. BẢO VỆ MÔI TRƯỜNG, XÂY DỰNG KẾT CẤU HẠ TẦNG</w:t>
      </w:r>
    </w:p>
    <w:p w:rsidR="00CB6B40" w:rsidRPr="00CB6B40" w:rsidRDefault="00CB6B40" w:rsidP="00CB6B40">
      <w:pPr>
        <w:pStyle w:val="NormalWeb"/>
        <w:spacing w:before="120" w:beforeAutospacing="0" w:after="120" w:afterAutospacing="0" w:line="360" w:lineRule="auto"/>
        <w:jc w:val="both"/>
        <w:rPr>
          <w:color w:val="000000"/>
          <w:sz w:val="26"/>
          <w:szCs w:val="26"/>
        </w:rPr>
      </w:pPr>
      <w:r w:rsidRPr="00CB6B40">
        <w:rPr>
          <w:color w:val="000000"/>
          <w:sz w:val="26"/>
          <w:szCs w:val="26"/>
        </w:rPr>
        <w:t>1. Xây dựng, phát triển hạ tầng cụm công nghiệp.</w:t>
      </w:r>
    </w:p>
    <w:p w:rsidR="00CB6B40" w:rsidRPr="00CB6B40" w:rsidRDefault="00CB6B40" w:rsidP="00CB6B40">
      <w:pPr>
        <w:pStyle w:val="NormalWeb"/>
        <w:spacing w:before="120" w:beforeAutospacing="0" w:after="120" w:afterAutospacing="0" w:line="360" w:lineRule="auto"/>
        <w:jc w:val="both"/>
        <w:rPr>
          <w:color w:val="000000"/>
          <w:sz w:val="26"/>
          <w:szCs w:val="26"/>
        </w:rPr>
      </w:pPr>
      <w:r w:rsidRPr="00CB6B40">
        <w:rPr>
          <w:color w:val="000000"/>
          <w:sz w:val="26"/>
          <w:szCs w:val="26"/>
        </w:rPr>
        <w:t>2. Xây dựng chung cư cho công nhân làm việc tại các khu công nghiệp, khu chế xuất, khu công nghệ cao, khu kinh tế; xây dựng ký túc xá sinh viên và xây dựng nhà ở cho các đối tượng chính sách xã hội; đầu tư xây dựng các khu đô thị chức năng (bao gồm nhà trẻ, trường học, bệnh viện) phục vụ công nhân.</w:t>
      </w:r>
    </w:p>
    <w:p w:rsidR="00CB6B40" w:rsidRPr="00CB6B40" w:rsidRDefault="00CB6B40" w:rsidP="00CB6B40">
      <w:pPr>
        <w:pStyle w:val="NormalWeb"/>
        <w:spacing w:before="120" w:beforeAutospacing="0" w:after="120" w:afterAutospacing="0" w:line="360" w:lineRule="auto"/>
        <w:jc w:val="both"/>
        <w:rPr>
          <w:color w:val="000000"/>
          <w:sz w:val="26"/>
          <w:szCs w:val="26"/>
        </w:rPr>
      </w:pPr>
      <w:r w:rsidRPr="00CB6B40">
        <w:rPr>
          <w:color w:val="000000"/>
          <w:sz w:val="26"/>
          <w:szCs w:val="26"/>
        </w:rPr>
        <w:t>3. Xử lý sự cố tràn dầu, khắc phục sự cố sạt lở núi, sạt lở đê, bờ sông, bờ biển, đập, hồ chứa và các sự cố môi trường khác; áp dụng công nghệ giảm thiểu phát thải khí gây hiệu ứng nhà kính, phá hủy tầng ô-dôn.</w:t>
      </w:r>
    </w:p>
    <w:p w:rsidR="00CB6B40" w:rsidRPr="00CB6B40" w:rsidRDefault="00CB6B40" w:rsidP="00CB6B40">
      <w:pPr>
        <w:pStyle w:val="NormalWeb"/>
        <w:spacing w:before="120" w:beforeAutospacing="0" w:after="120" w:afterAutospacing="0" w:line="360" w:lineRule="auto"/>
        <w:jc w:val="both"/>
        <w:rPr>
          <w:color w:val="000000"/>
          <w:sz w:val="26"/>
          <w:szCs w:val="26"/>
        </w:rPr>
      </w:pPr>
      <w:r w:rsidRPr="00CB6B40">
        <w:rPr>
          <w:color w:val="000000"/>
          <w:sz w:val="26"/>
          <w:szCs w:val="26"/>
        </w:rPr>
        <w:t>4. Đầu tư kinh doanh trung tâm hội chợ triển lãm hàng hóa, trung tâm logistics, cảng cạn, kho hàng hóa, siêu thị, trung tâm thương mại.</w:t>
      </w:r>
    </w:p>
    <w:p w:rsidR="00CB6B40" w:rsidRPr="00CB6B40" w:rsidRDefault="00CB6B40" w:rsidP="00CB6B40">
      <w:pPr>
        <w:pStyle w:val="NormalWeb"/>
        <w:spacing w:before="120" w:beforeAutospacing="0" w:after="120" w:afterAutospacing="0" w:line="360" w:lineRule="auto"/>
        <w:jc w:val="both"/>
        <w:rPr>
          <w:color w:val="000000"/>
          <w:sz w:val="26"/>
          <w:szCs w:val="26"/>
        </w:rPr>
      </w:pPr>
      <w:r w:rsidRPr="00CB6B40">
        <w:rPr>
          <w:color w:val="000000"/>
          <w:sz w:val="26"/>
          <w:szCs w:val="26"/>
        </w:rPr>
        <w:t>5. Sản xuất, cung cấp thiết bị quan trắc môi trường, thiết bị xử lý nước thải sinh hoạt tại chỗ, sản phẩm, dịch vụ thân thiện môi trường được chứng nhận Nhãn sinh thái Việt Nam theo quy định của pháp luật về bảo vệ môi trường.</w:t>
      </w:r>
    </w:p>
    <w:p w:rsidR="00CB6B40" w:rsidRPr="00CB6B40" w:rsidRDefault="00CB6B40" w:rsidP="00CB6B40">
      <w:pPr>
        <w:pStyle w:val="NormalWeb"/>
        <w:shd w:val="clear" w:color="auto" w:fill="FFFFFF"/>
        <w:spacing w:before="120" w:beforeAutospacing="0" w:after="120" w:afterAutospacing="0" w:line="360" w:lineRule="auto"/>
        <w:jc w:val="both"/>
        <w:rPr>
          <w:color w:val="000000"/>
          <w:sz w:val="26"/>
          <w:szCs w:val="26"/>
        </w:rPr>
      </w:pPr>
      <w:r w:rsidRPr="00CB6B40">
        <w:rPr>
          <w:color w:val="000000"/>
          <w:sz w:val="26"/>
          <w:szCs w:val="26"/>
        </w:rPr>
        <w:t>6. Đầu tư kinh doanh cơ sở ươm tạo công nghệ, cơ sở doanh nghiệp khoa học và công nghệ theo quy định của pháp luật về công nghệ.</w:t>
      </w:r>
    </w:p>
    <w:p w:rsidR="00CB6B40" w:rsidRPr="00CB6B40" w:rsidRDefault="00CB6B40" w:rsidP="00CB6B40">
      <w:pPr>
        <w:pStyle w:val="NormalWeb"/>
        <w:spacing w:before="120" w:beforeAutospacing="0" w:after="120" w:afterAutospacing="0" w:line="360" w:lineRule="auto"/>
        <w:jc w:val="both"/>
        <w:rPr>
          <w:color w:val="000000"/>
          <w:sz w:val="26"/>
          <w:szCs w:val="26"/>
        </w:rPr>
      </w:pPr>
      <w:r w:rsidRPr="00CB6B40">
        <w:rPr>
          <w:color w:val="000000"/>
          <w:sz w:val="26"/>
          <w:szCs w:val="26"/>
        </w:rPr>
        <w:t>7. Đầu tư kinh doanh trung tâm đổi mới sáng tạo, trung tâm nghiên cứu và phát triển.</w:t>
      </w:r>
    </w:p>
    <w:p w:rsidR="00CB6B40" w:rsidRPr="00CB6B40" w:rsidRDefault="00CB6B40" w:rsidP="00CB6B40">
      <w:pPr>
        <w:pStyle w:val="NormalWeb"/>
        <w:spacing w:before="120" w:beforeAutospacing="0" w:after="120" w:afterAutospacing="0" w:line="360" w:lineRule="auto"/>
        <w:jc w:val="both"/>
        <w:rPr>
          <w:color w:val="000000"/>
          <w:sz w:val="26"/>
          <w:szCs w:val="26"/>
        </w:rPr>
      </w:pPr>
      <w:r w:rsidRPr="00CB6B40">
        <w:rPr>
          <w:color w:val="000000"/>
          <w:sz w:val="26"/>
          <w:szCs w:val="26"/>
        </w:rPr>
        <w:lastRenderedPageBreak/>
        <w:t>8. Xử lý nước thải sinh hoạt tập trung có công suất thiết kế từ 2.500 m</w:t>
      </w:r>
      <w:r w:rsidRPr="00CB6B40">
        <w:rPr>
          <w:color w:val="000000"/>
          <w:sz w:val="26"/>
          <w:szCs w:val="26"/>
          <w:vertAlign w:val="superscript"/>
        </w:rPr>
        <w:t>3</w:t>
      </w:r>
      <w:r w:rsidRPr="00CB6B40">
        <w:rPr>
          <w:color w:val="000000"/>
          <w:sz w:val="26"/>
          <w:szCs w:val="26"/>
        </w:rPr>
        <w:t>/ngày (24 giờ) trở lên đối với khu vực đô thị từ loại IV trở lên.</w:t>
      </w:r>
    </w:p>
    <w:p w:rsidR="00CB6B40" w:rsidRPr="00CB6B40" w:rsidRDefault="00CB6B40" w:rsidP="00CB6B40">
      <w:pPr>
        <w:pStyle w:val="NormalWeb"/>
        <w:spacing w:before="120" w:beforeAutospacing="0" w:after="120" w:afterAutospacing="0" w:line="360" w:lineRule="auto"/>
        <w:jc w:val="both"/>
        <w:rPr>
          <w:color w:val="000000"/>
          <w:sz w:val="26"/>
          <w:szCs w:val="26"/>
        </w:rPr>
      </w:pPr>
      <w:r w:rsidRPr="00CB6B40">
        <w:rPr>
          <w:color w:val="000000"/>
          <w:sz w:val="26"/>
          <w:szCs w:val="26"/>
        </w:rPr>
        <w:t>9. Thu gom, vận chuyển, xử lý chất thải rắn thông thường tập trung.</w:t>
      </w:r>
    </w:p>
    <w:p w:rsidR="00CB6B40" w:rsidRPr="00CB6B40" w:rsidRDefault="00CB6B40" w:rsidP="00CB6B40">
      <w:pPr>
        <w:pStyle w:val="NormalWeb"/>
        <w:spacing w:before="120" w:beforeAutospacing="0" w:after="120" w:afterAutospacing="0" w:line="360" w:lineRule="auto"/>
        <w:jc w:val="both"/>
        <w:rPr>
          <w:color w:val="000000"/>
          <w:sz w:val="26"/>
          <w:szCs w:val="26"/>
        </w:rPr>
      </w:pPr>
      <w:r w:rsidRPr="00CB6B40">
        <w:rPr>
          <w:color w:val="000000"/>
          <w:sz w:val="26"/>
          <w:szCs w:val="26"/>
        </w:rPr>
        <w:t>10. Xử lý chất thải nguy hại, đồng xử lý chất thải nguy hại.</w:t>
      </w:r>
    </w:p>
    <w:p w:rsidR="00CB6B40" w:rsidRPr="00CB6B40" w:rsidRDefault="00CB6B40" w:rsidP="00CB6B40">
      <w:pPr>
        <w:pStyle w:val="NormalWeb"/>
        <w:spacing w:before="120" w:beforeAutospacing="0" w:after="120" w:afterAutospacing="0" w:line="360" w:lineRule="auto"/>
        <w:jc w:val="both"/>
        <w:rPr>
          <w:color w:val="000000"/>
          <w:sz w:val="26"/>
          <w:szCs w:val="26"/>
        </w:rPr>
      </w:pPr>
      <w:r w:rsidRPr="00CB6B40">
        <w:rPr>
          <w:color w:val="000000"/>
          <w:sz w:val="26"/>
          <w:szCs w:val="26"/>
        </w:rPr>
        <w:t>11. Xử lý, cải tạo các khu vực môi trường bị ô nhiễm tại các khu vực công cộng.</w:t>
      </w:r>
    </w:p>
    <w:p w:rsidR="00CB6B40" w:rsidRPr="00CB6B40" w:rsidRDefault="00CB6B40" w:rsidP="00CB6B40">
      <w:pPr>
        <w:pStyle w:val="NormalWeb"/>
        <w:spacing w:before="120" w:beforeAutospacing="0" w:after="120" w:afterAutospacing="0" w:line="360" w:lineRule="auto"/>
        <w:jc w:val="both"/>
        <w:rPr>
          <w:color w:val="000000"/>
          <w:sz w:val="26"/>
          <w:szCs w:val="26"/>
        </w:rPr>
      </w:pPr>
      <w:r w:rsidRPr="00CB6B40">
        <w:rPr>
          <w:color w:val="000000"/>
          <w:sz w:val="26"/>
          <w:szCs w:val="26"/>
        </w:rPr>
        <w:t>12. Ứng cứu, xử lý sự cố tràn dầu, sự cố hóa chất và sự cố môi trường khác.</w:t>
      </w:r>
    </w:p>
    <w:p w:rsidR="00CB6B40" w:rsidRPr="00CB6B40" w:rsidRDefault="00CB6B40" w:rsidP="00CB6B40">
      <w:pPr>
        <w:pStyle w:val="NormalWeb"/>
        <w:spacing w:before="120" w:beforeAutospacing="0" w:after="120" w:afterAutospacing="0" w:line="360" w:lineRule="auto"/>
        <w:jc w:val="both"/>
        <w:rPr>
          <w:color w:val="000000"/>
          <w:sz w:val="26"/>
          <w:szCs w:val="26"/>
        </w:rPr>
      </w:pPr>
      <w:r w:rsidRPr="00CB6B40">
        <w:rPr>
          <w:color w:val="000000"/>
          <w:sz w:val="26"/>
          <w:szCs w:val="26"/>
        </w:rPr>
        <w:t>13. Xây dựng hạ tầng kỹ thuật bảo vệ môi trường các khu công nghiệp, cụm công nghiệp, làng nghề.</w:t>
      </w:r>
    </w:p>
    <w:p w:rsidR="00CB6B40" w:rsidRPr="00CB6B40" w:rsidRDefault="00CB6B40" w:rsidP="00CB6B40">
      <w:pPr>
        <w:pStyle w:val="NormalWeb"/>
        <w:spacing w:before="120" w:beforeAutospacing="0" w:after="120" w:afterAutospacing="0" w:line="360" w:lineRule="auto"/>
        <w:jc w:val="both"/>
        <w:rPr>
          <w:color w:val="000000"/>
          <w:sz w:val="26"/>
          <w:szCs w:val="26"/>
        </w:rPr>
      </w:pPr>
      <w:r w:rsidRPr="00CB6B40">
        <w:rPr>
          <w:color w:val="000000"/>
          <w:sz w:val="26"/>
          <w:szCs w:val="26"/>
        </w:rPr>
        <w:t>14. Di dời, chuyển đổi hoạt động của cơ sở gây ô nhiễm môi trường nghiêm trọng.</w:t>
      </w:r>
    </w:p>
    <w:p w:rsidR="00CB6B40" w:rsidRPr="00CB6B40" w:rsidRDefault="00CB6B40" w:rsidP="00CB6B40">
      <w:pPr>
        <w:pStyle w:val="NormalWeb"/>
        <w:spacing w:before="120" w:beforeAutospacing="0" w:after="120" w:afterAutospacing="0" w:line="360" w:lineRule="auto"/>
        <w:jc w:val="both"/>
        <w:rPr>
          <w:color w:val="000000"/>
          <w:sz w:val="26"/>
          <w:szCs w:val="26"/>
        </w:rPr>
      </w:pPr>
      <w:r w:rsidRPr="00CB6B40">
        <w:rPr>
          <w:color w:val="000000"/>
          <w:sz w:val="26"/>
          <w:szCs w:val="26"/>
        </w:rPr>
        <w:t>15. Quan trắc môi trường.</w:t>
      </w:r>
    </w:p>
    <w:p w:rsidR="00CB6B40" w:rsidRPr="00CB6B40" w:rsidRDefault="00CB6B40" w:rsidP="00CB6B40">
      <w:pPr>
        <w:pStyle w:val="NormalWeb"/>
        <w:spacing w:before="120" w:beforeAutospacing="0" w:after="120" w:afterAutospacing="0" w:line="360" w:lineRule="auto"/>
        <w:jc w:val="both"/>
        <w:rPr>
          <w:color w:val="000000"/>
          <w:sz w:val="26"/>
          <w:szCs w:val="26"/>
        </w:rPr>
      </w:pPr>
      <w:r w:rsidRPr="00CB6B40">
        <w:rPr>
          <w:color w:val="000000"/>
          <w:sz w:val="26"/>
          <w:szCs w:val="26"/>
        </w:rPr>
        <w:t>16. Đầu tư xây dựng nghĩa trang, cơ sở hỏa táng, điện táng.</w:t>
      </w:r>
    </w:p>
    <w:p w:rsidR="00CB6B40" w:rsidRPr="00CB6B40" w:rsidRDefault="00CB6B40" w:rsidP="00CB6B40">
      <w:pPr>
        <w:pStyle w:val="NormalWeb"/>
        <w:spacing w:before="120" w:beforeAutospacing="0" w:after="120" w:afterAutospacing="0" w:line="360" w:lineRule="auto"/>
        <w:jc w:val="both"/>
        <w:rPr>
          <w:color w:val="000000"/>
          <w:sz w:val="26"/>
          <w:szCs w:val="26"/>
        </w:rPr>
      </w:pPr>
      <w:r w:rsidRPr="00CB6B40">
        <w:rPr>
          <w:color w:val="000000"/>
          <w:sz w:val="26"/>
          <w:szCs w:val="26"/>
        </w:rPr>
        <w:t>17. Giám định thiệt hại về môi trường; giám định sức khỏe môi trường; giám định về môi trường đối với hàng hóa, phế liệu nhập khẩu, máy móc, thiết bị, công nghệ.</w:t>
      </w:r>
    </w:p>
    <w:p w:rsidR="00CB6B40" w:rsidRPr="00CB6B40" w:rsidRDefault="00CB6B40" w:rsidP="00CB6B40">
      <w:pPr>
        <w:pStyle w:val="NormalWeb"/>
        <w:spacing w:before="120" w:beforeAutospacing="0" w:after="120" w:afterAutospacing="0" w:line="360" w:lineRule="auto"/>
        <w:jc w:val="both"/>
        <w:rPr>
          <w:color w:val="000000"/>
          <w:sz w:val="26"/>
          <w:szCs w:val="26"/>
        </w:rPr>
      </w:pPr>
      <w:r w:rsidRPr="00CB6B40">
        <w:rPr>
          <w:color w:val="000000"/>
          <w:sz w:val="26"/>
          <w:szCs w:val="26"/>
        </w:rPr>
        <w:t>18. Sản xuất ứng dụng sáng chế bảo vệ môi trường được Nhà nước bảo hộ dưới hình thức cấp Bằng độc quyền sáng chế hoặc Bằng độc quyền giải pháp hữu ích.</w:t>
      </w:r>
    </w:p>
    <w:p w:rsidR="00CB6B40" w:rsidRPr="00CB6B40" w:rsidRDefault="00CB6B40" w:rsidP="00CB6B40">
      <w:pPr>
        <w:pStyle w:val="NormalWeb"/>
        <w:spacing w:before="120" w:beforeAutospacing="0" w:after="120" w:afterAutospacing="0" w:line="360" w:lineRule="auto"/>
        <w:jc w:val="both"/>
        <w:rPr>
          <w:color w:val="000000"/>
          <w:sz w:val="26"/>
          <w:szCs w:val="26"/>
        </w:rPr>
      </w:pPr>
      <w:r w:rsidRPr="00CB6B40">
        <w:rPr>
          <w:color w:val="000000"/>
          <w:sz w:val="26"/>
          <w:szCs w:val="26"/>
        </w:rPr>
        <w:t>19. Sản xuất các sản phẩm thân thiện với môi trường được Bộ Tài nguyên và Môi trường gắn Nhãn xanh Việt Nam; sản phẩm từ hoạt động tái chế, xử lý chất thải rắn của cơ sở xử lý chất thải (sinh hoạt, công nghiệp và chất thải nguy hại).</w:t>
      </w:r>
    </w:p>
    <w:p w:rsidR="00CB6B40" w:rsidRPr="00CB6B40" w:rsidRDefault="00CB6B40" w:rsidP="00CB6B40">
      <w:pPr>
        <w:pStyle w:val="NormalWeb"/>
        <w:spacing w:before="120" w:beforeAutospacing="0" w:after="120" w:afterAutospacing="0" w:line="360" w:lineRule="auto"/>
        <w:jc w:val="both"/>
        <w:rPr>
          <w:color w:val="000000"/>
          <w:sz w:val="26"/>
          <w:szCs w:val="26"/>
        </w:rPr>
      </w:pPr>
      <w:r w:rsidRPr="00CB6B40">
        <w:rPr>
          <w:color w:val="000000"/>
          <w:sz w:val="26"/>
          <w:szCs w:val="26"/>
        </w:rPr>
        <w:t>20. Sản xuất xăng, nhiên liệu diezen và nhiên liệu sinh học được chứng nhận hợp quy; than sinh học; năng lượng từ sử dụng sức gió, ánh sáng mặt trời, thủy triều, địa nhiệt và các dạng năng lượng tái tạo khác.</w:t>
      </w:r>
    </w:p>
    <w:p w:rsidR="00CB6B40" w:rsidRPr="00CB6B40" w:rsidRDefault="00CB6B40" w:rsidP="00CB6B40">
      <w:pPr>
        <w:pStyle w:val="NormalWeb"/>
        <w:spacing w:before="120" w:beforeAutospacing="0" w:after="120" w:afterAutospacing="0" w:line="360" w:lineRule="auto"/>
        <w:jc w:val="both"/>
        <w:rPr>
          <w:color w:val="000000"/>
          <w:sz w:val="26"/>
          <w:szCs w:val="26"/>
        </w:rPr>
      </w:pPr>
      <w:r w:rsidRPr="00CB6B40">
        <w:rPr>
          <w:color w:val="000000"/>
          <w:sz w:val="26"/>
          <w:szCs w:val="26"/>
        </w:rPr>
        <w:t>21. Sản xuất, nhập khẩu máy móc, thiết bị, phương tiện chuyên dùng sử dụng trực tiếp trong việc thu gom, vận chuyển, xử lý chất thải; thiết bị quan trắc nước thải và khí thải tự động, liên tục; thiết bị đo đạc, lấy mẫu và phân tích môi trường; sản xuất năng lượng tái tạo; xử lý ô nhiễm môi trường; ứng phó, xử lý sự cố môi trường.</w:t>
      </w:r>
    </w:p>
    <w:p w:rsidR="00CB6B40" w:rsidRPr="00CB6B40" w:rsidRDefault="00CB6B40" w:rsidP="00CB6B40">
      <w:pPr>
        <w:pStyle w:val="NormalWeb"/>
        <w:spacing w:before="120" w:beforeAutospacing="0" w:after="120" w:afterAutospacing="0" w:line="360" w:lineRule="auto"/>
        <w:jc w:val="both"/>
        <w:rPr>
          <w:color w:val="000000"/>
          <w:sz w:val="26"/>
          <w:szCs w:val="26"/>
        </w:rPr>
      </w:pPr>
      <w:r w:rsidRPr="00CB6B40">
        <w:rPr>
          <w:color w:val="000000"/>
          <w:sz w:val="26"/>
          <w:szCs w:val="26"/>
        </w:rPr>
        <w:lastRenderedPageBreak/>
        <w:t>22. Hoạt động sản xuất, kinh doanh, dịch vụ của cơ sở thân thiện với môi trường được Bộ Tài nguyên và Môi trường chứng nhận nhãn sinh thái.</w:t>
      </w:r>
    </w:p>
    <w:p w:rsidR="00CB6B40" w:rsidRPr="00CB6B40" w:rsidRDefault="00CB6B40" w:rsidP="00CB6B40">
      <w:pPr>
        <w:pStyle w:val="NormalWeb"/>
        <w:spacing w:before="120" w:beforeAutospacing="0" w:after="120" w:afterAutospacing="0" w:line="360" w:lineRule="auto"/>
        <w:jc w:val="both"/>
        <w:rPr>
          <w:color w:val="000000"/>
          <w:sz w:val="26"/>
          <w:szCs w:val="26"/>
        </w:rPr>
      </w:pPr>
      <w:r w:rsidRPr="00CB6B40">
        <w:rPr>
          <w:color w:val="000000"/>
          <w:sz w:val="26"/>
          <w:szCs w:val="26"/>
        </w:rPr>
        <w:t>23. Sản xuất sản phẩm, thiết bị, công nghệ sử dụng nước tiết kiệm.</w:t>
      </w:r>
    </w:p>
    <w:p w:rsidR="00CB6B40" w:rsidRPr="00CB6B40" w:rsidRDefault="00CB6B40" w:rsidP="00CB6B40">
      <w:pPr>
        <w:pStyle w:val="NormalWeb"/>
        <w:spacing w:before="120" w:beforeAutospacing="0" w:after="120" w:afterAutospacing="0" w:line="360" w:lineRule="auto"/>
        <w:jc w:val="both"/>
        <w:rPr>
          <w:color w:val="000000"/>
          <w:sz w:val="26"/>
          <w:szCs w:val="26"/>
        </w:rPr>
      </w:pPr>
      <w:r w:rsidRPr="00CB6B40">
        <w:rPr>
          <w:b/>
          <w:bCs/>
          <w:color w:val="000000"/>
          <w:sz w:val="26"/>
          <w:szCs w:val="26"/>
        </w:rPr>
        <w:t>IV. GIÁO DỤC, VĂN HÓA, XÃ HỘI, THỂ THAO, Y TẾ</w:t>
      </w:r>
    </w:p>
    <w:p w:rsidR="00CB6B40" w:rsidRPr="00CB6B40" w:rsidRDefault="00CB6B40" w:rsidP="00CB6B40">
      <w:pPr>
        <w:pStyle w:val="NormalWeb"/>
        <w:spacing w:before="120" w:beforeAutospacing="0" w:after="120" w:afterAutospacing="0" w:line="360" w:lineRule="auto"/>
        <w:jc w:val="both"/>
        <w:rPr>
          <w:color w:val="000000"/>
          <w:sz w:val="26"/>
          <w:szCs w:val="26"/>
        </w:rPr>
      </w:pPr>
      <w:r w:rsidRPr="00CB6B40">
        <w:rPr>
          <w:color w:val="000000"/>
          <w:sz w:val="26"/>
          <w:szCs w:val="26"/>
        </w:rPr>
        <w:t>1. Đầu tư kinh doanh cơ sở hạ tầng của các cơ sở giáo dục đào tạo, cơ sở giáo dục nghề nghiệp; đầu tư phát triển các cơ sở giáo dục đào tạo, cơ sở giáo dục nghề nghiệp ngoài công lập ở các bậc học: giáo dục mầm non, giáo dục phổ thông, giáo dục nghề nghiệp.</w:t>
      </w:r>
    </w:p>
    <w:p w:rsidR="00CB6B40" w:rsidRPr="00CB6B40" w:rsidRDefault="00CB6B40" w:rsidP="00CB6B40">
      <w:pPr>
        <w:pStyle w:val="NormalWeb"/>
        <w:spacing w:before="120" w:beforeAutospacing="0" w:after="120" w:afterAutospacing="0" w:line="360" w:lineRule="auto"/>
        <w:jc w:val="both"/>
        <w:rPr>
          <w:color w:val="000000"/>
          <w:sz w:val="26"/>
          <w:szCs w:val="26"/>
        </w:rPr>
      </w:pPr>
      <w:r w:rsidRPr="00CB6B40">
        <w:rPr>
          <w:color w:val="000000"/>
          <w:sz w:val="26"/>
          <w:szCs w:val="26"/>
        </w:rPr>
        <w:t>2. Sản xuất trang thiết bị y tế, xây dựng kho bảo quản dược phẩm, dự trữ thuốc chữa bệnh cho người để phòng thiên tai, thảm họa, dịch bệnh nguy hiểm.</w:t>
      </w:r>
    </w:p>
    <w:p w:rsidR="00CB6B40" w:rsidRPr="00CB6B40" w:rsidRDefault="00CB6B40" w:rsidP="00CB6B40">
      <w:pPr>
        <w:pStyle w:val="NormalWeb"/>
        <w:spacing w:before="120" w:beforeAutospacing="0" w:after="120" w:afterAutospacing="0" w:line="360" w:lineRule="auto"/>
        <w:jc w:val="both"/>
        <w:rPr>
          <w:color w:val="000000"/>
          <w:sz w:val="26"/>
          <w:szCs w:val="26"/>
        </w:rPr>
      </w:pPr>
      <w:r w:rsidRPr="00CB6B40">
        <w:rPr>
          <w:color w:val="000000"/>
          <w:sz w:val="26"/>
          <w:szCs w:val="26"/>
        </w:rPr>
        <w:t>3. Sản xuất nguyên liệu làm thuốc và thuốc bảo vệ thực vật, thuốc trừ sâu bệnh; phòng, chữa bệnh cho động vật, thủy sản.</w:t>
      </w:r>
    </w:p>
    <w:p w:rsidR="00CB6B40" w:rsidRPr="00CB6B40" w:rsidRDefault="00CB6B40" w:rsidP="00CB6B40">
      <w:pPr>
        <w:pStyle w:val="NormalWeb"/>
        <w:spacing w:before="120" w:beforeAutospacing="0" w:after="120" w:afterAutospacing="0" w:line="360" w:lineRule="auto"/>
        <w:jc w:val="both"/>
        <w:rPr>
          <w:color w:val="000000"/>
          <w:sz w:val="26"/>
          <w:szCs w:val="26"/>
        </w:rPr>
      </w:pPr>
      <w:r w:rsidRPr="00CB6B40">
        <w:rPr>
          <w:color w:val="000000"/>
          <w:sz w:val="26"/>
          <w:szCs w:val="26"/>
        </w:rPr>
        <w:t>4. Sản xuất thuốc thú y, nguyên liệu làm thuốc thú y, bảo quản thuốc thú y; sản xuất trang thiết bị, dụng cụ dùng trong thú y.</w:t>
      </w:r>
    </w:p>
    <w:p w:rsidR="00CB6B40" w:rsidRPr="00CB6B40" w:rsidRDefault="00CB6B40" w:rsidP="00CB6B40">
      <w:pPr>
        <w:pStyle w:val="NormalWeb"/>
        <w:spacing w:before="120" w:beforeAutospacing="0" w:after="120" w:afterAutospacing="0" w:line="360" w:lineRule="auto"/>
        <w:jc w:val="both"/>
        <w:rPr>
          <w:color w:val="000000"/>
          <w:sz w:val="26"/>
          <w:szCs w:val="26"/>
        </w:rPr>
      </w:pPr>
      <w:r w:rsidRPr="00CB6B40">
        <w:rPr>
          <w:color w:val="000000"/>
          <w:sz w:val="26"/>
          <w:szCs w:val="26"/>
        </w:rPr>
        <w:t>5. Đầu tư cơ sở thử nghiệm sinh học, đánh giá sinh khả dụng của thuốc; cơ sở dược đạt tiêu chuẩn thực hành tốt trong sản xuất, bảo quản, kiểm nghiệm, thử nghiệm lâm sàng thuốc.</w:t>
      </w:r>
    </w:p>
    <w:p w:rsidR="00CB6B40" w:rsidRPr="00CB6B40" w:rsidRDefault="00CB6B40" w:rsidP="00CB6B40">
      <w:pPr>
        <w:pStyle w:val="NormalWeb"/>
        <w:spacing w:before="120" w:beforeAutospacing="0" w:after="120" w:afterAutospacing="0" w:line="360" w:lineRule="auto"/>
        <w:jc w:val="both"/>
        <w:rPr>
          <w:color w:val="000000"/>
          <w:sz w:val="26"/>
          <w:szCs w:val="26"/>
        </w:rPr>
      </w:pPr>
      <w:r w:rsidRPr="00CB6B40">
        <w:rPr>
          <w:color w:val="000000"/>
          <w:sz w:val="26"/>
          <w:szCs w:val="26"/>
        </w:rPr>
        <w:t>6. Đầu tư nghiên cứu chứng minh cơ sở khoa học của bài thuốc Đông y, thuốc cổ truyền và xây dựng tiêu chuẩn kiểm nghiệm bài thuốc Đông y, thuốc cổ truyền.</w:t>
      </w:r>
    </w:p>
    <w:p w:rsidR="00CB6B40" w:rsidRPr="00CB6B40" w:rsidRDefault="00CB6B40" w:rsidP="00CB6B40">
      <w:pPr>
        <w:pStyle w:val="NormalWeb"/>
        <w:spacing w:before="120" w:beforeAutospacing="0" w:after="120" w:afterAutospacing="0" w:line="360" w:lineRule="auto"/>
        <w:jc w:val="both"/>
        <w:rPr>
          <w:color w:val="000000"/>
          <w:sz w:val="26"/>
          <w:szCs w:val="26"/>
        </w:rPr>
      </w:pPr>
      <w:r w:rsidRPr="00CB6B40">
        <w:rPr>
          <w:color w:val="000000"/>
          <w:sz w:val="26"/>
          <w:szCs w:val="26"/>
        </w:rPr>
        <w:t>7. Đầu tư kinh doanh trung tâm thể dục, thể thao, nhà tập luyện, câu lạc bộ thể dục thể thao, sân vận động, bể bơi; cơ sở sản xuất, chế tạo, sửa chữa trang thiết bị, phương tiện tập luyện thể dục thể thao.</w:t>
      </w:r>
    </w:p>
    <w:p w:rsidR="00CB6B40" w:rsidRPr="00CB6B40" w:rsidRDefault="00CB6B40" w:rsidP="00CB6B40">
      <w:pPr>
        <w:pStyle w:val="NormalWeb"/>
        <w:spacing w:before="120" w:beforeAutospacing="0" w:after="120" w:afterAutospacing="0" w:line="360" w:lineRule="auto"/>
        <w:jc w:val="both"/>
        <w:rPr>
          <w:color w:val="000000"/>
          <w:sz w:val="26"/>
          <w:szCs w:val="26"/>
        </w:rPr>
      </w:pPr>
      <w:r w:rsidRPr="00CB6B40">
        <w:rPr>
          <w:color w:val="000000"/>
          <w:sz w:val="26"/>
          <w:szCs w:val="26"/>
        </w:rPr>
        <w:t>8. Đầu tư kinh doanh thư viện công cộng cấp huyện, thư viện chuyên ngành, thư viện đại học, thư viện thuộc các cơ sở giáo dục, thư viện cộng đồng, thư viện tư nhân có phục vụ cộng đồng và phát triển văn hóa đọc phục vụ học tập suốt đời.</w:t>
      </w:r>
    </w:p>
    <w:p w:rsidR="00CB6B40" w:rsidRPr="00CB6B40" w:rsidRDefault="00CB6B40" w:rsidP="00CB6B40">
      <w:pPr>
        <w:pStyle w:val="NormalWeb"/>
        <w:spacing w:before="120" w:beforeAutospacing="0" w:after="120" w:afterAutospacing="0" w:line="360" w:lineRule="auto"/>
        <w:jc w:val="both"/>
        <w:rPr>
          <w:color w:val="000000"/>
          <w:sz w:val="26"/>
          <w:szCs w:val="26"/>
        </w:rPr>
      </w:pPr>
      <w:r w:rsidRPr="00CB6B40">
        <w:rPr>
          <w:color w:val="000000"/>
          <w:sz w:val="26"/>
          <w:szCs w:val="26"/>
        </w:rPr>
        <w:t>9. Đầu tư phát triển các tổ chức kiểm định chất lượng giáo dục nghề nghiệp và sản xuất thiết bị giáo dục nghề nghiệp.</w:t>
      </w:r>
    </w:p>
    <w:p w:rsidR="00CB6B40" w:rsidRPr="00CB6B40" w:rsidRDefault="00CB6B40" w:rsidP="00CB6B40">
      <w:pPr>
        <w:pStyle w:val="NormalWeb"/>
        <w:spacing w:before="120" w:beforeAutospacing="0" w:after="120" w:afterAutospacing="0" w:line="360" w:lineRule="auto"/>
        <w:jc w:val="both"/>
        <w:rPr>
          <w:color w:val="000000"/>
          <w:sz w:val="26"/>
          <w:szCs w:val="26"/>
        </w:rPr>
      </w:pPr>
      <w:r w:rsidRPr="00CB6B40">
        <w:rPr>
          <w:b/>
          <w:bCs/>
          <w:color w:val="000000"/>
          <w:sz w:val="26"/>
          <w:szCs w:val="26"/>
        </w:rPr>
        <w:t>V. NGÀNH, NGHỀ KHÁC</w:t>
      </w:r>
    </w:p>
    <w:p w:rsidR="00CB6B40" w:rsidRPr="00CB6B40" w:rsidRDefault="00CB6B40" w:rsidP="00CB6B40">
      <w:pPr>
        <w:pStyle w:val="NormalWeb"/>
        <w:spacing w:before="120" w:beforeAutospacing="0" w:after="120" w:afterAutospacing="0" w:line="360" w:lineRule="auto"/>
        <w:jc w:val="both"/>
        <w:rPr>
          <w:color w:val="000000"/>
          <w:sz w:val="26"/>
          <w:szCs w:val="26"/>
        </w:rPr>
      </w:pPr>
      <w:r w:rsidRPr="00CB6B40">
        <w:rPr>
          <w:color w:val="000000"/>
          <w:sz w:val="26"/>
          <w:szCs w:val="26"/>
        </w:rPr>
        <w:lastRenderedPageBreak/>
        <w:t>1. Hoạt động của Quỹ tín dụng nhân dân và tổ chức tài chính vi mô.</w:t>
      </w:r>
    </w:p>
    <w:p w:rsidR="00CB6B40" w:rsidRPr="00CB6B40" w:rsidRDefault="00CB6B40" w:rsidP="00CB6B40">
      <w:pPr>
        <w:pStyle w:val="NormalWeb"/>
        <w:shd w:val="clear" w:color="auto" w:fill="FFFFFF"/>
        <w:spacing w:before="120" w:beforeAutospacing="0" w:after="120" w:afterAutospacing="0" w:line="360" w:lineRule="auto"/>
        <w:jc w:val="both"/>
        <w:rPr>
          <w:color w:val="000000"/>
          <w:sz w:val="26"/>
          <w:szCs w:val="26"/>
        </w:rPr>
      </w:pPr>
      <w:r w:rsidRPr="00CB6B40">
        <w:rPr>
          <w:color w:val="000000"/>
          <w:sz w:val="26"/>
          <w:szCs w:val="26"/>
        </w:rPr>
        <w:t>2. Hoạt động xuất bản xuất bản phẩm điện tử.</w:t>
      </w:r>
    </w:p>
    <w:p w:rsidR="00CB6B40" w:rsidRPr="00CB6B40" w:rsidRDefault="00CB6B40" w:rsidP="00CB6B40">
      <w:pPr>
        <w:pStyle w:val="NormalWeb"/>
        <w:shd w:val="clear" w:color="auto" w:fill="FFFFFF"/>
        <w:spacing w:before="120" w:beforeAutospacing="0" w:after="120" w:afterAutospacing="0" w:line="360" w:lineRule="auto"/>
        <w:jc w:val="both"/>
        <w:rPr>
          <w:color w:val="000000"/>
          <w:sz w:val="26"/>
          <w:szCs w:val="26"/>
        </w:rPr>
      </w:pPr>
      <w:r w:rsidRPr="00CB6B40">
        <w:rPr>
          <w:color w:val="000000"/>
          <w:sz w:val="26"/>
          <w:szCs w:val="26"/>
        </w:rPr>
        <w:t>3. Đầu tư kinh doanh chuỗi phân phối sản phẩm của doanh nghiệp nhỏ và vừa; đầu tư kinh doanh cơ sở ươm tạo doanh nghiệp nhỏ và vừa; đầu tư kinh doanh cơ sở kỹ thuật hỗ trợ doanh nghiệp nhỏ và vừa; đầu tư kinh doanh khu làm việc chung cho doanh nghiệp nhỏ và vừa khởi nghiệp sáng tạo theo quy định của pháp luật về hỗ trợ doanh nghiệp nhỏ và vừa.</w:t>
      </w:r>
    </w:p>
    <w:p w:rsidR="00CB6B40" w:rsidRPr="00CB6B40" w:rsidRDefault="00CB6B40" w:rsidP="00CB6B40">
      <w:pPr>
        <w:pStyle w:val="NormalWeb"/>
        <w:shd w:val="clear" w:color="auto" w:fill="FFFFFF"/>
        <w:spacing w:before="120" w:beforeAutospacing="0" w:after="120" w:afterAutospacing="0" w:line="360" w:lineRule="auto"/>
        <w:jc w:val="both"/>
        <w:rPr>
          <w:color w:val="000000"/>
          <w:sz w:val="26"/>
          <w:szCs w:val="26"/>
        </w:rPr>
      </w:pPr>
      <w:r w:rsidRPr="00CB6B40">
        <w:rPr>
          <w:color w:val="000000"/>
          <w:sz w:val="26"/>
          <w:szCs w:val="26"/>
        </w:rPr>
        <w:t>4. Đầu tư khởi nghiệp sáng tạo.</w:t>
      </w:r>
    </w:p>
    <w:p w:rsidR="00CD5EE4" w:rsidRPr="00CB6B40" w:rsidRDefault="00CD5EE4" w:rsidP="00CB6B40">
      <w:pPr>
        <w:spacing w:line="360" w:lineRule="auto"/>
        <w:jc w:val="both"/>
        <w:rPr>
          <w:rFonts w:ascii="Times New Roman" w:hAnsi="Times New Roman" w:cs="Times New Roman"/>
          <w:sz w:val="26"/>
          <w:szCs w:val="26"/>
        </w:rPr>
      </w:pPr>
    </w:p>
    <w:sectPr w:rsidR="00CD5EE4" w:rsidRPr="00CB6B4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4EE"/>
    <w:rsid w:val="00023D46"/>
    <w:rsid w:val="005F54EE"/>
    <w:rsid w:val="00CB6B40"/>
    <w:rsid w:val="00CD5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A7AD56-F5E9-467B-9D50-D449B6053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F54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F54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F54EE"/>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5F54EE"/>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CB6B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270825">
      <w:bodyDiv w:val="1"/>
      <w:marLeft w:val="0"/>
      <w:marRight w:val="0"/>
      <w:marTop w:val="0"/>
      <w:marBottom w:val="0"/>
      <w:divBdr>
        <w:top w:val="none" w:sz="0" w:space="0" w:color="auto"/>
        <w:left w:val="none" w:sz="0" w:space="0" w:color="auto"/>
        <w:bottom w:val="none" w:sz="0" w:space="0" w:color="auto"/>
        <w:right w:val="none" w:sz="0" w:space="0" w:color="auto"/>
      </w:divBdr>
    </w:div>
    <w:div w:id="210877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9</Pages>
  <Words>2087</Words>
  <Characters>11900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2023-11-28T03:20:00Z</dcterms:created>
  <dcterms:modified xsi:type="dcterms:W3CDTF">2023-11-28T04:03:00Z</dcterms:modified>
</cp:coreProperties>
</file>