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7B" w:rsidRPr="003E587B" w:rsidRDefault="003E587B" w:rsidP="003E587B">
      <w:pPr>
        <w:jc w:val="both"/>
        <w:rPr>
          <w:rFonts w:ascii="Times New Roman" w:hAnsi="Times New Roman" w:cs="Times New Roman"/>
          <w:sz w:val="26"/>
          <w:szCs w:val="26"/>
        </w:rPr>
      </w:pPr>
      <w:r w:rsidRPr="003E587B">
        <w:rPr>
          <w:rStyle w:val="Strong"/>
          <w:rFonts w:ascii="Times New Roman" w:hAnsi="Times New Roman" w:cs="Times New Roman"/>
          <w:color w:val="262626"/>
          <w:sz w:val="26"/>
          <w:szCs w:val="26"/>
        </w:rPr>
        <w:t>Phần 2: Câu hỏi tự luận</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Hãy tóm tắt những kiến thức, kĩ năng về an toàn giao thông mà em đã được học trong chương trình “An toàn giao thông cho nụ cười ngày mai” cấp THPT. Bằng những hiểu biết của bản thân và vận dụng những kiến thức đã học, hãy nêu những ý tưởng và hành động để góp phần xây dựng văn hoá giao thông trong trường học của em hoặc nơi em đang sinh sống.</w:t>
      </w:r>
    </w:p>
    <w:p w:rsidR="003E587B" w:rsidRPr="003E587B" w:rsidRDefault="003E587B" w:rsidP="003E587B">
      <w:pPr>
        <w:jc w:val="both"/>
        <w:rPr>
          <w:rFonts w:ascii="Times New Roman" w:hAnsi="Times New Roman" w:cs="Times New Roman"/>
          <w:sz w:val="26"/>
          <w:szCs w:val="26"/>
        </w:rPr>
      </w:pPr>
      <w:r w:rsidRPr="003E587B">
        <w:rPr>
          <w:rStyle w:val="Strong"/>
          <w:rFonts w:ascii="Times New Roman" w:hAnsi="Times New Roman" w:cs="Times New Roman"/>
          <w:i/>
          <w:iCs/>
          <w:color w:val="262626"/>
          <w:sz w:val="26"/>
          <w:szCs w:val="26"/>
          <w:u w:val="single"/>
        </w:rPr>
        <w:t>Gợi ý đáp án:</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Tóm tắt những kiến thức, kĩ năng về an toàn giao thông mà em được học: </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Tai nạn giao thông ở Việt Nam những năm vừa qua đều đã có chuyển biến tích cực </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Nguyên nhân dẫn đến tai nạn giao thông: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Do ý thức kém về an toàn giao thông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Kĩ năng tham gia giao thông còn nhiều hạn chế nên vẫn chưa chấp hành luật lệ giao thông như đi dàn hàng 2 hàng 3, vượt đèn đỏ. Đi xe máy điện không đội mũ bảo hiểm và vượt quá tốc độ cho phép. Không quan sát khi tham gia giao thông còn mải đùa nghịch.</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Em đã được phổ cập thông tin về thực trạng cũng như các vấn nạn liên quan đến an toàn giao thông trong đời sống xã hội ngày nay. Đặc biệt là ở lứa tuổi của các bạn học sinh bậc THCS, THPT giống như em hiện nay. Biết được cái cụ thể và hiện hữu rõ nhất của vấn đề ấy đó chính là hiện tượng học sinh tham gia giao thông không đội mũ bảo hiểm, đi xe qua phân phối so với quy định; chưa nắm bắt được rõ về các quy định của pháp luật về an toàn giao thông dẫn đến hàng loạt các hành động thiếu ý thức – gây ảnh hưởng đến những người xung quanh. Hiểu được tính nghiêm trọng của vấn đề này trong môi trường học đường hiện nay – nó đã và đang diễn ra một cách phổ biến và vô cùng rộng rãi khiến nhiều vụ tai nạn, hệ lụy trầm trọng xảy ra.</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Đối với lứa tuổi học sinh bậc THPT như em còn được phổ cập thêm kiến thức về lứa tuổi được phép tham gia giao thông – lứa tuổi được điều khiến các loại xe, ở các độ tuổi nào thì sẽ được điểu khiến loại xe nào. Quy định về phân phối xe được phép điều khiển đối với từng cấp bậc, từng lứa tuổi học sinh theo quy định của pháp luật hiện nay. Thông hiểu về các hình thức xử phạt, đối tượng bị xử phạt cũng như trường hợp bị xử phạt theo mức độ từ - trách nhiệm dân sự hoặc hình sự. Tiếp thu được thêm kiến thức về các thông tư của pháp luật liên quan đến an toàn giao thông trong môi trường học đường.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Được trang bị thêm các kiến thức, kỹ năng cần thiết trong việc giữ gìn trật tự an toàn giao thông đường bộ; tìm hiểu các tín hiệu đèn báo, 1 số biển báo; quy tắc, độ tuổi được điều khiển phương tiện tham gia giao thông; mục đích, ý nghĩa của việc đội mũ bảo hiểm khi ngồi trên xe gắn máy; việc gìn giữ trật tự an toàn giao thông đầu và cuối giờ tan học tại cổng trường…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lastRenderedPageBreak/>
        <w:t>+ Em được hướng dẫn những kỹ năng cơ bản nhất để đảm bảo an toàn giao thông như cách chọn và đội mũ bảo hiểm như thế nào cho đúng, cách ngồi sau xe an toàn, cách xử lý một số tình huống thường gặp…</w:t>
      </w:r>
      <w:bookmarkStart w:id="0" w:name="_GoBack"/>
      <w:bookmarkEnd w:id="0"/>
      <w:r w:rsidRPr="003E587B">
        <w:rPr>
          <w:rFonts w:ascii="Times New Roman" w:hAnsi="Times New Roman" w:cs="Times New Roman"/>
          <w:sz w:val="26"/>
          <w:szCs w:val="26"/>
        </w:rPr>
        <w:t xml:space="preserve"> Ngoài ra, em còn được tham gia các các hoạt động trải nghiệm tìm hiểu về kĩ thuật đội mũ bảo hiểm đúng cách, nhận diện biển báo giao thông, tình huống giả định thường gặp khi tham gia giao thông...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=&gt;  Qua chương trình em được trang bị thêm các kiến thức, kỹ năng cần thiết và hướng tới hình thành thói quen, ý thức chấp hành tốt luật giao thông đường bộ cho các em học sinh ngay từ khi còn ngồi trên ghế nhà trường, góp phần nâng cao ý thức, trật tự khi tham gia giao thông, từ đó hạn chế các vụ va chạm và tai nạn giao thông có thể xảy ra.</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Biện pháp:</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Theo khía cạnh khách quan thì có lẽ hiện tượng, vấn đề mất an toàn giao thông trong môi trường học đường hiện nay đang rất phổ biến. Cách nhìn nhận vấn đề cũng như cách ứng xử, hành động của mỗi học sinh có lẽ cũng đã bị ăn sâu vào bản tính, trở thành thói quen khó mà từ bỏ - đó là sự coi thường, sự bất cần trước giáo dục của gia đình và nhà trường. Việc đề xuất giải pháp, ý tưởng và hành động chỉ là hình thức tạm thời hoặc thậm chí là không có hiệu quả. Đặt lên bàn cân của xã hội thì đây chính lat vấn đề nan giải mà khó tìm ra cách giải quyết triệt để. Bởi vậy mà sự giáo dục theo thời gian vẫn sẽ luôn là sự ưu tiên hàng đầu để tiên phong cho công cuộc xây dựng văn hoá giao thông trong trường học. Thêm vào đó là một số ý tưởng như sau:</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Thiết lập các chốt kiểm soát giấy tờ để quản lí chặt chẽ việc điều khiển phương tiện giao thông quá phân phối của học sinh. Đồng thời, có hình thức tịch thu hoặc tạm giữ xe có thời hạn của những trường hợp vi phạm.</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Lắp đặt hệ thống camera giấu kín để có hình thức xử phạt “ nguội” đối với một số trường hợp, đối tượng.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Tổ chức các hoạt động tình nguyện, cuộc thi cho các trường hợp vi phạm để làm gương.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Nâng cao nhận thức, chất lượng tham gia giao thông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Có những hình thức xử phạt nghiêm những trường hợp vi phạm</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Ngoài ra các kiến thức về điều khiển giao thông cho an toàn, những hành vi vi phạm, những chế tài xử lý cho những trường hợp vi phạm. Nhận biết các biển báo khi tham gia giao thông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Xây dựng những con đường, đoạn đường an toàn giao thông và cổng trường an toàn khi mà những học sinh có hành vi vi phạm sẽ được nhắc nhở và chịu hình phạt.</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t>+ Tổ chức các chương trình tuyên truyền sinh động, sáng tạo để cho HS hiểu nắm được kiến thức về an toàn giao thông.</w:t>
      </w:r>
    </w:p>
    <w:p w:rsidR="003E587B" w:rsidRPr="003E587B" w:rsidRDefault="003E587B" w:rsidP="003E587B">
      <w:pPr>
        <w:jc w:val="both"/>
        <w:rPr>
          <w:rFonts w:ascii="Times New Roman" w:hAnsi="Times New Roman" w:cs="Times New Roman"/>
          <w:sz w:val="26"/>
          <w:szCs w:val="26"/>
        </w:rPr>
      </w:pPr>
      <w:r w:rsidRPr="003E587B">
        <w:rPr>
          <w:rFonts w:ascii="Times New Roman" w:hAnsi="Times New Roman" w:cs="Times New Roman"/>
          <w:sz w:val="26"/>
          <w:szCs w:val="26"/>
        </w:rPr>
        <w:lastRenderedPageBreak/>
        <w:t>+ Vẽ và viết những khẩu hiểu ở những con đường mà học sinh hay lưu thông qua</w:t>
      </w:r>
    </w:p>
    <w:p w:rsidR="00593F7A" w:rsidRPr="003E587B" w:rsidRDefault="003E587B" w:rsidP="003E587B">
      <w:pPr>
        <w:jc w:val="both"/>
        <w:rPr>
          <w:rFonts w:ascii="Times New Roman" w:hAnsi="Times New Roman" w:cs="Times New Roman"/>
          <w:sz w:val="26"/>
          <w:szCs w:val="26"/>
        </w:rPr>
      </w:pPr>
    </w:p>
    <w:sectPr w:rsidR="00593F7A" w:rsidRPr="003E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7B"/>
    <w:rsid w:val="003E587B"/>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F8BA3-80D2-42FA-B777-296A8B6B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2023-12-02T01:30:00Z</dcterms:created>
  <dcterms:modified xsi:type="dcterms:W3CDTF">2023-12-02T01:30:00Z</dcterms:modified>
</cp:coreProperties>
</file>