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D46" w:rsidRPr="00232D46" w:rsidRDefault="00232D46" w:rsidP="00232D46">
      <w:pPr>
        <w:widowControl w:val="0"/>
        <w:spacing w:before="120" w:after="0" w:line="240" w:lineRule="auto"/>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II- GIẢI THÍCH NỘI DUNG, K</w:t>
      </w:r>
      <w:r w:rsidRPr="00232D46">
        <w:rPr>
          <w:rFonts w:ascii="Arial" w:eastAsia="DejaVu Sans Condensed" w:hAnsi="Arial" w:cs="Arial"/>
          <w:b/>
          <w:sz w:val="20"/>
          <w:szCs w:val="24"/>
          <w:lang w:val="en-US" w:eastAsia="vi-VN"/>
        </w:rPr>
        <w:t>Ế</w:t>
      </w:r>
      <w:r w:rsidRPr="00232D46">
        <w:rPr>
          <w:rFonts w:ascii="Arial" w:eastAsia="DejaVu Sans Condensed" w:hAnsi="Arial" w:cs="Arial"/>
          <w:b/>
          <w:sz w:val="20"/>
          <w:szCs w:val="24"/>
          <w:lang w:eastAsia="vi-VN"/>
        </w:rPr>
        <w:t>T CẤU VÀ PHƯƠNG PHÁP GHI CHÉP TÀI KHOẢN KẾ TOÁN</w:t>
      </w:r>
    </w:p>
    <w:p w:rsidR="00232D46" w:rsidRPr="00232D46" w:rsidRDefault="00232D46" w:rsidP="00232D46">
      <w:pPr>
        <w:widowControl w:val="0"/>
        <w:spacing w:before="120" w:after="0" w:line="240" w:lineRule="auto"/>
        <w:jc w:val="center"/>
        <w:rPr>
          <w:rFonts w:ascii="Arial" w:eastAsia="DejaVu Sans Condensed" w:hAnsi="Arial" w:cs="Arial"/>
          <w:b/>
          <w:sz w:val="20"/>
          <w:szCs w:val="24"/>
          <w:lang w:val="en-US" w:eastAsia="vi-VN"/>
        </w:rPr>
      </w:pPr>
      <w:r w:rsidRPr="00232D46">
        <w:rPr>
          <w:rFonts w:ascii="Arial" w:eastAsia="DejaVu Sans Condensed" w:hAnsi="Arial" w:cs="Arial"/>
          <w:b/>
          <w:sz w:val="20"/>
          <w:szCs w:val="24"/>
          <w:lang w:eastAsia="vi-VN"/>
        </w:rPr>
        <w:t xml:space="preserve">A- CÁC TÀI KHOẢN TRONG BẢNG </w:t>
      </w:r>
    </w:p>
    <w:p w:rsidR="00232D46" w:rsidRPr="00232D46" w:rsidRDefault="00232D46" w:rsidP="00232D46">
      <w:pPr>
        <w:widowControl w:val="0"/>
        <w:spacing w:before="120" w:after="0" w:line="240" w:lineRule="auto"/>
        <w:jc w:val="center"/>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TÀI KHOẢN LOẠI I</w:t>
      </w:r>
    </w:p>
    <w:p w:rsidR="00232D46" w:rsidRPr="00232D46" w:rsidRDefault="00232D46" w:rsidP="00232D46">
      <w:pPr>
        <w:widowControl w:val="0"/>
        <w:spacing w:before="120" w:after="0" w:line="240" w:lineRule="auto"/>
        <w:jc w:val="center"/>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NGUYÊN TẮC KẾ TOÁN TÀI KHOẢN TI</w:t>
      </w:r>
      <w:r w:rsidRPr="00232D46">
        <w:rPr>
          <w:rFonts w:ascii="Arial" w:eastAsia="DejaVu Sans Condensed" w:hAnsi="Arial" w:cs="Arial"/>
          <w:b/>
          <w:sz w:val="20"/>
          <w:szCs w:val="24"/>
          <w:lang w:val="en-US" w:eastAsia="vi-VN"/>
        </w:rPr>
        <w:t>Ề</w:t>
      </w:r>
      <w:r w:rsidRPr="00232D46">
        <w:rPr>
          <w:rFonts w:ascii="Arial" w:eastAsia="DejaVu Sans Condensed" w:hAnsi="Arial" w:cs="Arial"/>
          <w:b/>
          <w:sz w:val="20"/>
          <w:szCs w:val="24"/>
          <w:lang w:eastAsia="vi-VN"/>
        </w:rPr>
        <w:t>N, Đ</w:t>
      </w:r>
      <w:r w:rsidRPr="00232D46">
        <w:rPr>
          <w:rFonts w:ascii="Arial" w:eastAsia="DejaVu Sans Condensed" w:hAnsi="Arial" w:cs="Arial"/>
          <w:b/>
          <w:sz w:val="20"/>
          <w:szCs w:val="24"/>
          <w:lang w:val="en-US" w:eastAsia="vi-VN"/>
        </w:rPr>
        <w:t>Ầ</w:t>
      </w:r>
      <w:r w:rsidRPr="00232D46">
        <w:rPr>
          <w:rFonts w:ascii="Arial" w:eastAsia="DejaVu Sans Condensed" w:hAnsi="Arial" w:cs="Arial"/>
          <w:b/>
          <w:sz w:val="20"/>
          <w:szCs w:val="24"/>
          <w:lang w:eastAsia="vi-VN"/>
        </w:rPr>
        <w:t>U TƯ TÀI CHÍNH, CÁC KHOẢN PHẢI THU VÀ HÀNG TỒN KHO</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 Loại tài khoản này dùng để phản ánh số hiện có, tình hình biến động các loại tiền, các khoản đầu tư tài chính, các khoản phải thu và hàng tồn kho của đơn vị hành chính, sự nghiệp.</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2- Các loại tiền ở đơn vị hành chính, sự nghiệp bao gồm: Tiền mặt (tiền Việt Nam, các loại ngoại tệ); tiền gửi ở Ngân hàng hoặc Kho bạc Nhà nước hiện có ở đơn vị và tiền đang chuyển.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 Hàng tồn kho của đơn vị hành chính, sự nghiệp bao gồm các loại nguyên liệu, vật liệu, công cụ, dụng cụ, phụ tùng thay thế sử dụng cho hoạt động của đơn vị và các loại sản phẩm, hàng hóa, chi phí SXKD, dịch vụ dở dang ở đơn vị có hoạt động sản xuất, kinh doanh, dịch vụ.</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4- Kế toán vốn bằng tiền phải sử dụng thống nhất một đơn vị tiền tệ là đồng Việt Nam. Các nghiệp vụ phát sinh bằng ngoại tệ phải được quy đổi ra đồng Việt Nam để ghi sổ kế toán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Ở những đơn vị có nhập quỹ tiền mặt hoặc có gửi vào tài khoản tại Ngân hàng, Kho bạc bằng ngoại tệ thì phải được quy đổi ngoại tệ ra đồng Việt Nam theo tỷ giá quy định tại thời điểm phát sinh nghiệp vụ kinh tế để ghi sổ k</w:t>
      </w:r>
      <w:r w:rsidRPr="00232D46">
        <w:rPr>
          <w:rFonts w:ascii="Arial" w:eastAsia="DejaVu Sans Condensed" w:hAnsi="Arial" w:cs="Arial"/>
          <w:sz w:val="20"/>
          <w:szCs w:val="24"/>
          <w:lang w:val="en-US" w:eastAsia="vi-VN"/>
        </w:rPr>
        <w:t>ế</w:t>
      </w:r>
      <w:r w:rsidRPr="00232D46">
        <w:rPr>
          <w:rFonts w:ascii="Arial" w:eastAsia="DejaVu Sans Condensed" w:hAnsi="Arial" w:cs="Arial"/>
          <w:sz w:val="20"/>
          <w:szCs w:val="24"/>
          <w:lang w:eastAsia="vi-VN"/>
        </w:rPr>
        <w:t xml:space="preserve"> toán;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xuất quỹ bằng ngoại tệ hoặc rút ngoại tệ gửi Ngân hàng thì quy đổi ngoại tệ ra đồng Việt Nam theo tỷ giá hối đoái đã phản ánh trên sổ kế toán theo một trong hai phương pháp: Bình quân gia quyền di động; Giá thực tế đích danh. Các loại ngoại tệ phải được quản lý chi tiết theo từng nguyên tệ.</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5- Đối với các khoản đầu tư tài chính phải phản ánh chi tiết theo từng loại đầu tư ngắn hạn, dài hạn theo giá thực tế mua (giá gốc).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6- Mọi khoản phải thu của đơn vị hành chính, sự nghiệp phải được theo dõi chi tiết theo từng nội dung phải thu, cho từng đối tượng thu, từng lần phải thanh toán,... và phải theo dõi chặt chẽ, thường xuyên kiểm tra, đôn đốc thu hồi nợ, tránh tình trạng bị chiếm dụng vốn.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Những khách hàng nợ mà đơn vị có quan hệ giao dịch, thanh toán thường xuyên hoặc có số dư nợ lớn, cuối kỳ kế toán cần phải lập bảng kê nợ, đối chiếu, kiểm tra, xác nhận nợ và có kế hoạch thu hồi kịp thời, tránh tình trạng khê đọng chiếm dụng vốn.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7- Việc phân loại các khoản phải thu là phải thu khách hàng, thuế GTGT được khấu trừ, phải thu nội bộ, các khoản tạm chi (phải thu hồi lại sau khi đủ điều kiện) và phải thu khác được thực hiện theo nguyên tắc: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 Phải thu của khách hàng là các khoản phải thu phát sinh từ các giao dịch mua- bán, cung cấp dịch vụ;</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b) Các khoản thuế GTGT được khấu trừ phản ánh số thuế GTGT đầu vào của hàng hóa, dịch vụ, TSCĐ được khấu trừ;</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c) Phải thu nội bộ gồm các khoản phải thu giữa đơn vị cấp trên với đơn vị cấp dưới trực thuộc mà đơn vị cấp dưới không có tư cách pháp nhân, hạch toán phụ thuộc (không phải lập báo cáo tài chính gửi ra bên ngoài);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d) Đối với các khoản tạm chi là những khoản đơn vị được phép tạm chi trong năm như tạm chi bổ sung thu nhập cho người lao động trong đơn vị, tạm chi từ các khoản dự toán ứng trước từ NSNN và các khoản tạm chi khác chưa phản ánh vào các tài khoản chi phí có liên quan;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 Phải thu khác gồm các khoản phải thu không liên quan đến các giao dịch mua- bán như phải thu về lãi đầu tư tài chính, lãi tiền gửi, cổ tức/lợi nhuận được chia, phải thu các khoản phí và lệ phí, phải thu về tiền phạt, bồi thường, tài sản thiếu chờ xử lý...</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8- Các khoản tạm ứng là các khoản phải thu về số đã tạm ứng cho người lao động trong đơn vị;</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9- Đối với nguyên liệu, vật liệu, công cụ, dụng cụ, sản phẩm, hàng hóa, ngoài việc phản ánh về mặt giá trị phải quản lý chi tiết theo từng loại, từng thứ, từng mặt hàng, nhằm đảm bảo kh</w:t>
      </w:r>
      <w:r w:rsidRPr="00232D46">
        <w:rPr>
          <w:rFonts w:ascii="Arial" w:eastAsia="DejaVu Sans Condensed" w:hAnsi="Arial" w:cs="Arial"/>
          <w:sz w:val="20"/>
          <w:szCs w:val="24"/>
          <w:lang w:val="en-US" w:eastAsia="vi-VN"/>
        </w:rPr>
        <w:t>ớ</w:t>
      </w:r>
      <w:r w:rsidRPr="00232D46">
        <w:rPr>
          <w:rFonts w:ascii="Arial" w:eastAsia="DejaVu Sans Condensed" w:hAnsi="Arial" w:cs="Arial"/>
          <w:sz w:val="20"/>
          <w:szCs w:val="24"/>
          <w:lang w:eastAsia="vi-VN"/>
        </w:rPr>
        <w:t xml:space="preserve">p đúng giữa giá trị và hiện vật. Tất cả nguyên liệu, vật liệu, công cụ, dụng cụ, sản phẩm, hàng hóa khi nhận đều </w:t>
      </w:r>
      <w:r w:rsidRPr="00232D46">
        <w:rPr>
          <w:rFonts w:ascii="Arial" w:eastAsia="DejaVu Sans Condensed" w:hAnsi="Arial" w:cs="Arial"/>
          <w:sz w:val="20"/>
          <w:szCs w:val="24"/>
          <w:lang w:eastAsia="vi-VN"/>
        </w:rPr>
        <w:lastRenderedPageBreak/>
        <w:t>phải được kiểm nhận cả về mặt số lượng và chất lượng.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Cuối kỳ kế toán, phải xác định số nguyên liệu, vật liệu, công cụ, dụng cụ, sản phẩm, hàng hóa tồn kho thực tế. Thực hiện đối chiếu giữa sổ kế toán với sổ kho, giữa số liệu trên sổ kế toán với số liệu thực tế tồn kho.</w:t>
      </w:r>
    </w:p>
    <w:p w:rsidR="00232D46" w:rsidRPr="00232D46" w:rsidRDefault="00232D46" w:rsidP="00232D46">
      <w:pPr>
        <w:widowControl w:val="0"/>
        <w:spacing w:before="120" w:after="0" w:line="240" w:lineRule="auto"/>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Tài khoản Loại 1 có 15 tài khoản: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Tài khoản 111-Tiền mặt;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Tài khoản 112- Tiền gửi Ngân hàng, Kho bạc;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Tài khoản 113- Tiền đang chuyển;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Tài khoản 121- Đầu tư tài chính;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Tài khoản 131- Phải thu khách hàng;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Tài khoản 133- Thuế GTGT được khấu trừ;</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Tài khoản 136- Phải thu nội bộ;</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Tài khoản 137- Tạm chi;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Tài khoản 138- Phải thu khác;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Tài khoản 141- Tạm ứng;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Tài khoản 152- Nguyên liệu, vật liệu;</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Tài khoản 153- Công cụ, dụng cụ;</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 xml:space="preserve">+ Tài khoản 154- Chi phí SXKD, dịch vụ dở dang;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Tài khoản 155- Sản phẩm;</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Tài khoản 156- Hàng hóa.</w:t>
      </w:r>
    </w:p>
    <w:p w:rsidR="00232D46" w:rsidRPr="00232D46" w:rsidRDefault="00232D46" w:rsidP="00232D46">
      <w:pPr>
        <w:widowControl w:val="0"/>
        <w:spacing w:before="120" w:after="0" w:line="240" w:lineRule="auto"/>
        <w:jc w:val="center"/>
        <w:rPr>
          <w:rFonts w:ascii="Arial" w:eastAsia="DejaVu Sans Condensed" w:hAnsi="Arial" w:cs="Arial"/>
          <w:b/>
          <w:sz w:val="20"/>
          <w:szCs w:val="24"/>
          <w:lang w:val="en-US" w:eastAsia="vi-VN"/>
        </w:rPr>
      </w:pPr>
      <w:r w:rsidRPr="00232D46">
        <w:rPr>
          <w:rFonts w:ascii="Arial" w:eastAsia="DejaVu Sans Condensed" w:hAnsi="Arial" w:cs="Arial"/>
          <w:b/>
          <w:sz w:val="20"/>
          <w:szCs w:val="24"/>
          <w:lang w:eastAsia="vi-VN"/>
        </w:rPr>
        <w:t>TÀI KHOẢN 111</w:t>
      </w:r>
    </w:p>
    <w:p w:rsidR="00232D46" w:rsidRPr="00232D46" w:rsidRDefault="00232D46" w:rsidP="00232D46">
      <w:pPr>
        <w:widowControl w:val="0"/>
        <w:spacing w:before="120" w:after="0" w:line="240" w:lineRule="auto"/>
        <w:jc w:val="center"/>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TIỀN MẶT</w:t>
      </w:r>
    </w:p>
    <w:p w:rsidR="00232D46" w:rsidRPr="00232D46" w:rsidRDefault="00232D46" w:rsidP="00232D46">
      <w:pPr>
        <w:widowControl w:val="0"/>
        <w:spacing w:before="120" w:after="0" w:line="240" w:lineRule="auto"/>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1- Nguyên tắc kế toán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1.1- Tài khoản này dùng để phản ánh tình hình thu, chi, tồn quỹ tiền mặt của đơn vị, bao gồm tiền Việt Nam, ngoại tệ.</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1.2- Chỉ phản ánh vào TK 111- Tiền mặt về giá trị tiền mặt, ngoại tệ thực tế nhập, xuất quỹ.</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xml:space="preserve">1.3- Kế toán quỹ tiền mặt phải có </w:t>
      </w:r>
      <w:r w:rsidRPr="00232D46">
        <w:rPr>
          <w:rFonts w:ascii="Arial" w:eastAsia="DejaVu Sans Condensed" w:hAnsi="Arial" w:cs="Arial"/>
          <w:sz w:val="20"/>
          <w:szCs w:val="24"/>
          <w:lang w:val="en-US" w:eastAsia="vi-VN"/>
        </w:rPr>
        <w:t>tr</w:t>
      </w:r>
      <w:r w:rsidRPr="00232D46">
        <w:rPr>
          <w:rFonts w:ascii="Arial" w:eastAsia="DejaVu Sans Condensed" w:hAnsi="Arial" w:cs="Arial"/>
          <w:sz w:val="20"/>
          <w:szCs w:val="24"/>
          <w:lang w:eastAsia="vi-VN"/>
        </w:rPr>
        <w:t>ách nhiệm mở sổ k</w:t>
      </w:r>
      <w:r w:rsidRPr="00232D46">
        <w:rPr>
          <w:rFonts w:ascii="Arial" w:eastAsia="DejaVu Sans Condensed" w:hAnsi="Arial" w:cs="Arial"/>
          <w:sz w:val="20"/>
          <w:szCs w:val="24"/>
          <w:lang w:val="en-US" w:eastAsia="vi-VN"/>
        </w:rPr>
        <w:t>ế</w:t>
      </w:r>
      <w:r w:rsidRPr="00232D46">
        <w:rPr>
          <w:rFonts w:ascii="Arial" w:eastAsia="DejaVu Sans Condensed" w:hAnsi="Arial" w:cs="Arial"/>
          <w:sz w:val="20"/>
          <w:szCs w:val="24"/>
          <w:lang w:eastAsia="vi-VN"/>
        </w:rPr>
        <w:t xml:space="preserve"> toán quỹ tiền mặt, ghi chép hàng ngày liên tục theo trình tự phát sinh các khoản nhập, xuất quỹ tiền mặt, ngoại tệ và tính ra số tồn quỹ tại mọi thời điểm, luôn đảm bảo khớp đúng giữa giá trị ghi trên sổ kế toán, sổ quỹ và thực tế.</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Thủ quỹ chịu trách nhiệm quản lý và nhập, xuất quỹ tiền mặt. Hàng ngày, thủ quỹ phải kiểm kê số tồn quỹ tiền mặt thực tế, đối chiếu số liệu sổ quỹ tiền mặt và sổ kế toán tiền mặt. Mọi chênh lệch phát sinh phải xác định nguyên nhân, báo cáo lãnh đạo, kiến nghị biện pháp xử lý chênh lệch.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1.4- Kế toán tiền mặt phải chấp hành nghiêm chỉnh các quy định trong chế độ quản lý lưu thông tiền tệ hiện hành và các quy định về thủ tục thu, chi, nhập quỹ, xuất quỹ, kiểm soát trước quỹ và kiểm kê quỹ của Nhà nước.</w:t>
      </w:r>
    </w:p>
    <w:p w:rsidR="00232D46" w:rsidRPr="00232D46" w:rsidRDefault="00232D46" w:rsidP="00232D46">
      <w:pPr>
        <w:widowControl w:val="0"/>
        <w:spacing w:before="120" w:after="0" w:line="240" w:lineRule="auto"/>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2- Kết cấu và nội dung phản ánh của Tài khoản 111- Tiền mặt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Bên Nợ:</w:t>
      </w:r>
      <w:r w:rsidRPr="00232D46">
        <w:rPr>
          <w:rFonts w:ascii="Arial" w:eastAsia="DejaVu Sans Condensed" w:hAnsi="Arial" w:cs="Arial"/>
          <w:sz w:val="20"/>
          <w:szCs w:val="24"/>
          <w:lang w:eastAsia="vi-VN"/>
        </w:rPr>
        <w:t xml:space="preserve"> Các khoản tiền mặt tăng, do:</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Nhập quỹ tiền mặt, ngoại tệ;</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Số thừa quỹ phát hiện khi kiểm kê;</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Giá trị ngoại tệ tăng khi đánh giá lại số dư ngoại tệ tại thời điểm báo cáo (trường hợp tỷ giá tăng).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Bên Có:</w:t>
      </w:r>
      <w:r w:rsidRPr="00232D46">
        <w:rPr>
          <w:rFonts w:ascii="Arial" w:eastAsia="DejaVu Sans Condensed" w:hAnsi="Arial" w:cs="Arial"/>
          <w:sz w:val="20"/>
          <w:szCs w:val="24"/>
          <w:lang w:eastAsia="vi-VN"/>
        </w:rPr>
        <w:t xml:space="preserve"> Các khoản tiền mặt giảm, do:</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Xuất quỹ tiền mặt, ngoại tệ;</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Số thiếu hụt quỹ phát hiện khi kiểm kê;</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lastRenderedPageBreak/>
        <w:t>- Giá trị ngoại tệ giảm khi đánh giá lại số dư ngoại tệ tại thời điểm báo cáo (trường hợp tỷ giá giảm).</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Số dư bên Nợ:</w:t>
      </w:r>
      <w:r w:rsidRPr="00232D46">
        <w:rPr>
          <w:rFonts w:ascii="Arial" w:eastAsia="DejaVu Sans Condensed" w:hAnsi="Arial" w:cs="Arial"/>
          <w:sz w:val="20"/>
          <w:szCs w:val="24"/>
          <w:lang w:eastAsia="vi-VN"/>
        </w:rPr>
        <w:t xml:space="preserve"> Các khoản tiền mặt, ngoại tệ còn tồn quỹ.</w:t>
      </w:r>
    </w:p>
    <w:p w:rsidR="00232D46" w:rsidRPr="00232D46" w:rsidRDefault="00232D46" w:rsidP="00232D46">
      <w:pPr>
        <w:widowControl w:val="0"/>
        <w:spacing w:before="120" w:after="0" w:line="240" w:lineRule="auto"/>
        <w:rPr>
          <w:rFonts w:ascii="Arial" w:eastAsia="DejaVu Sans Condensed" w:hAnsi="Arial" w:cs="Arial"/>
          <w:b/>
          <w:i/>
          <w:sz w:val="20"/>
          <w:szCs w:val="24"/>
          <w:lang w:eastAsia="vi-VN"/>
        </w:rPr>
      </w:pPr>
      <w:r w:rsidRPr="00232D46">
        <w:rPr>
          <w:rFonts w:ascii="Arial" w:eastAsia="DejaVu Sans Condensed" w:hAnsi="Arial" w:cs="Arial"/>
          <w:b/>
          <w:i/>
          <w:sz w:val="20"/>
          <w:szCs w:val="24"/>
          <w:lang w:eastAsia="vi-VN"/>
        </w:rPr>
        <w:t>Tài khoản 111 - Tiền mặt có 2 tài khoản cấp 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i/>
          <w:sz w:val="20"/>
          <w:szCs w:val="24"/>
          <w:lang w:eastAsia="vi-VN"/>
        </w:rPr>
        <w:t>- Tài khoản 1111- Tiền Việt Nam:</w:t>
      </w:r>
      <w:r w:rsidRPr="00232D46">
        <w:rPr>
          <w:rFonts w:ascii="Arial" w:eastAsia="DejaVu Sans Condensed" w:hAnsi="Arial" w:cs="Arial"/>
          <w:sz w:val="20"/>
          <w:szCs w:val="24"/>
          <w:lang w:eastAsia="vi-VN"/>
        </w:rPr>
        <w:t xml:space="preserve"> Phản ánh tình h</w:t>
      </w:r>
      <w:r w:rsidRPr="00232D46">
        <w:rPr>
          <w:rFonts w:ascii="Arial" w:eastAsia="DejaVu Sans Condensed" w:hAnsi="Arial" w:cs="Arial"/>
          <w:sz w:val="20"/>
          <w:szCs w:val="24"/>
          <w:lang w:val="en-US" w:eastAsia="vi-VN"/>
        </w:rPr>
        <w:t>ì</w:t>
      </w:r>
      <w:r w:rsidRPr="00232D46">
        <w:rPr>
          <w:rFonts w:ascii="Arial" w:eastAsia="DejaVu Sans Condensed" w:hAnsi="Arial" w:cs="Arial"/>
          <w:sz w:val="20"/>
          <w:szCs w:val="24"/>
          <w:lang w:eastAsia="vi-VN"/>
        </w:rPr>
        <w:t>nh thu, chi, tồn tiền Việt Nam tại quỹ tiền mặt.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i/>
          <w:sz w:val="20"/>
          <w:szCs w:val="24"/>
          <w:lang w:eastAsia="vi-VN"/>
        </w:rPr>
        <w:t>- Tài khoản 1112- Ngoại tệ:</w:t>
      </w:r>
      <w:r w:rsidRPr="00232D46">
        <w:rPr>
          <w:rFonts w:ascii="Arial" w:eastAsia="DejaVu Sans Condensed" w:hAnsi="Arial" w:cs="Arial"/>
          <w:sz w:val="20"/>
          <w:szCs w:val="24"/>
          <w:lang w:eastAsia="vi-VN"/>
        </w:rPr>
        <w:t xml:space="preserve"> Phản ánh tình hình thu, chi, tồn ngoại tệ (theo nguyên tệ và theo đồng Việt Nam) tại quỹ của đơn vị.</w:t>
      </w:r>
    </w:p>
    <w:p w:rsidR="00232D46" w:rsidRPr="00232D46" w:rsidRDefault="00232D46" w:rsidP="00232D46">
      <w:pPr>
        <w:widowControl w:val="0"/>
        <w:spacing w:before="120" w:after="0" w:line="240" w:lineRule="auto"/>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3- Phương pháp hạch toán kế toán một số hoạt động kinh tế chủ yếu</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3.1- Khi rút tiền gửi Ngân hàng, Kho bạc về quỹ tiền mặt của đơn vị,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111- Tiền mặt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112- Tiền gửi Ngân hàng, Kho bạc.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3.2- Trường hợp rút tạm ứng dự toán chi hoạt động về quỹ tiền mặt của đơn vị để chi tiêu:</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 Khi rút tạm ứng dự toán chi hoạt động,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111- Tiền mặt.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337- Tạm thu (3371).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008- Dự toán chi hoạt động (008211, 008221).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b) Các khoản chi trực tiếp từ quỹ tiền mặt thuộc nguồn ngân sách nhà nước mà trước đó đơn vị đã tạm ứng, ghi:</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 xml:space="preserve">Nợ TK 611- Chi phí hoạt động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Có TK 111- Tiền mặt.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337- Tạm thu (3371)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511 - Thu hoạt động do NSNN cấp.</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c) Xuất quỹ tiền mặt tạm ứng cho người lao động trong đơn vị,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141- Tạm ứng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111- Tiền mặt.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Khi người lao động thanh toán tạm ứng,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xml:space="preserve">Nợ TK 611 - Chi phí hoạt động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val="en-US" w:eastAsia="vi-VN"/>
        </w:rPr>
        <w:tab/>
      </w:r>
      <w:r w:rsidRPr="00232D46">
        <w:rPr>
          <w:rFonts w:ascii="Arial" w:eastAsia="DejaVu Sans Condensed" w:hAnsi="Arial" w:cs="Arial"/>
          <w:sz w:val="20"/>
          <w:szCs w:val="24"/>
          <w:lang w:eastAsia="vi-VN"/>
        </w:rPr>
        <w:t>Có TK 141- Tạm ứng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337- Tạm thu (3371)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511- Thu hoạt động do NSNN cấp.</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d) Thanh toán các khoản phải trả bằng tiền mặt,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331,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332,</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334...</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111- Tiền mặt.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337- Tạm thu (3371)</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ab/>
        <w:t xml:space="preserve">Có TK 511- Thu hoạt động do NSNN cấp.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 Đối với các khoản ứng trước cho nhà cung cấp:</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Căn cứ hợp đồng và các chứng từ có liên quan, xuất quỹ tiền mặt ứng trước cho nhà cung cấp, ghi:</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lastRenderedPageBreak/>
        <w:t>Nợ TK 331- Phải trả cho người bán</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val="en-US" w:eastAsia="vi-VN"/>
        </w:rPr>
        <w:tab/>
      </w:r>
      <w:r w:rsidRPr="00232D46">
        <w:rPr>
          <w:rFonts w:ascii="Arial" w:eastAsia="DejaVu Sans Condensed" w:hAnsi="Arial" w:cs="Arial"/>
          <w:sz w:val="20"/>
          <w:szCs w:val="24"/>
          <w:lang w:eastAsia="vi-VN"/>
        </w:rPr>
        <w:t>Có TK 111- Tiền mặt.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thanh lý hợp đồng với nhà cung cấp,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611- Chi phí hoạt động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331 - Phải trả cho người bán.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337- Tạm thu (3371)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511- Thu hoạt động do NSNN cấp.</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e) Khi làm thủ tục thanh toán tạm ứng với NSNN,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008- Dự toán chi hoạt động (008211, 008221) (ghi âm).</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008- Dự toán chi hoạt động (008212, 008222) (ghi dương).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3.3- Khi thu phí, lệ phí bằng tiền mặt,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111- Tiền mặt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 xml:space="preserve">Có TK 337- Tạm thu (3373), hoặc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138- Phải thu khác (1383).</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3.4- Khi thu được các khoản phải thu của khách hàng bằng tiền mặt,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111- Tiền mặt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131- Phải thu khách hàng.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3.5- Khi thu hồi các khoản đã tạm ứng cho người lao động trong đơn vị,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111-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Tiền mặt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141- Tạm ứng.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3.6- Khi thu hồi các khoản nợ phải thu nội bộ bằng tiền mặt,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111-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Tiền mặt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136- Phải thu nội bộ.</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3.7- Số thừa quỹ phát hiện khi kiểm kê, chưa xác định được nguyên nhân, chờ xử lý,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111- Tiền mặt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338- Phải trả khác (3388).</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3.8- Khi thu được lãi đầu tư túi phiếu, trái phiếu, cổ tức/lợi nhuận được chia và các khoản đầu tư tài chính khác,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111- Tiền mặt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 xml:space="preserve">Có TK 138- Phải thu khác (1381, 1382) hoặc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515- Doanh thu tài chính.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3.9- Khi thu tiền bán sản phẩm, hàng hóa, cung cấp dịch vụ bằng tiền mặt nhập quỹ:</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 Đối với sản phẩm, hàng hóa, dịch vụ thuộc đối tượng chịu thuế GTGT, thuế TTĐB, thuế xuất khẩu, thuế bảo vệ môi trường và các loại thuế gián thu khác kế toán phản ánh doanh thu bán hàng, cung cấp dịch vụ theo giá bán chưa có thuế, các khoản thuế này phải được tách riêng theo từng loại ngay khi ghi nhận doanh thu,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111- Tiền mặt (tổng giá thanh toán)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531- Doanh thu hoạt động SXKD, dịch vụ (giá bán chưa có thuế GTGT)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333-</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Các khoản phải nộp nhà nước.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lastRenderedPageBreak/>
        <w:t>b) Trường hợp không tách ngay được các khoản thuế phải nộp kế toán ghi nhận doanh thu bao gồm cả thuế gián thu phải nộp. Định kỳ, kế toán xác định nghĩa vụ thuế phải nộp và ghi giảm doanh thu, ghi:</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 xml:space="preserve">Nợ TK 531- Doanh thu hoạt động SXKD, dịch vụ </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val="en-US" w:eastAsia="vi-VN"/>
        </w:rPr>
        <w:tab/>
      </w:r>
      <w:r w:rsidRPr="00232D46">
        <w:rPr>
          <w:rFonts w:ascii="Arial" w:eastAsia="DejaVu Sans Condensed" w:hAnsi="Arial" w:cs="Arial"/>
          <w:sz w:val="20"/>
          <w:szCs w:val="24"/>
          <w:lang w:eastAsia="vi-VN"/>
        </w:rPr>
        <w:t>Có TK 333- Các khoản phải nộp nhà nước.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3.10- Khi đơn vị vay tiền về nhập quỹ,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111- Tiền mặt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338- Phải trả khác (3382).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3.11- Nhận vốn góp kinh doanh của các tổ chức, cá nhân trong và ngoài đơn vị bằng tiền mặt,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111- Tiền mặt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411 - Nguồn vốn kinh doanh.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3.12- Khách hàng đặt tiền trước cho các dịch vụ, hàng hóa; bệnh nhân đặt tiền trước khi sử dụng các dịch vụ khám, chữa bệnh tại bệnh viện,... bằng tiền mặt,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111- Tiền mặt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131- Phải thu khách hàng.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3.13- Nhận đặt cọc, ký quỹ, ký cược bằng tiền mặt,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TK 111- Tiền mặt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348- Nhận đặt cọc, ký quỹ, ký cược.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3.14- Nhận lại tiền đơn vị đã đi đặt cọc, ký quỹ, ký cược cho đơn vị khác,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111- Tiền mặt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248- Đặt cọc, ký quỹ, ký cược.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3.15- Khi phát sinh các khoản thu hộ đơn vị, cá nhân khác (như thu hộ tiền đề tài cho các chủ nhiệm đề tài hoặc các đơn vị thực hiện đề tài,...) bằng tiền mặt,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111- Tiền mặt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338- Phải trả khác (3381).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3.16- Kế toán hoạt động thanh lý, nhượng bán TSCĐ bằng tiền mặt: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 Khi thu tiền thanh lý, nhượng bán TSCĐ kể cả thu tiền bán hồ sơ thầu liên quan đến hoạt động thanh lý, nhượng bán TSCĐ (trường hợp theo cơ chế tài chính phần chênh lệch thu lớn hơn chi của hoạt động thanh lý, nhượng bán TSCĐ được để lại đơn vị), khi thu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111- Tiền mặt (tổng giá thanh toán)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711- Thu nhập khác (7111) (số thu chưa có thuế GTGT)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333- Các khoản phải nộp nhà nước (3331) (nếu có).</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b) Khi thu tiền thanh lý, nhượng bán TSCĐ kể cả thu tiền bán hồ sơ thầu liên quan đến hoạt động thanh lý, nhượng bán TSCĐ (trường hợp theo cơ chế tài chính phần chênh lệch thu lớn hơn chi của hoạt động thanh lý, nhượng bán TSCĐ đơn vị phải nộp lại cho NSNN):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Phản ánh số thu thanh lý, nhượng bán TSCĐ,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111- Tiền mặt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337- Tạm thu (3378).</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Phản ánh số chi thanh lý, nhượng bán TSCĐ,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TK 337- Tạm thu (3378)</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111- Tiền mặt.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Chênh lệch thu lớn hơn chi phải nộp NSNN,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lastRenderedPageBreak/>
        <w:t>Nợ TK 337- Tạm thu (3378)</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333- Các khoản phải nộp nhà nước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nộp, ghi:</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Nợ TK 333- Các khoản phải nộp nhà nước</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val="en-US" w:eastAsia="vi-VN"/>
        </w:rPr>
        <w:tab/>
      </w:r>
      <w:r w:rsidRPr="00232D46">
        <w:rPr>
          <w:rFonts w:ascii="Arial" w:eastAsia="DejaVu Sans Condensed" w:hAnsi="Arial" w:cs="Arial"/>
          <w:sz w:val="20"/>
          <w:szCs w:val="24"/>
          <w:lang w:eastAsia="vi-VN"/>
        </w:rPr>
        <w:t>Có TK 111- Tiền mặt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3.17- Thu tiền bán hồ sơ mời thầu các công trình XDCB bằng tiền NSNN,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 Phản ánh số thu bán hồ sơ mời thầu các công trình XDCB,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111- Tiền mặt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337- Tạm thu (3378).</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b) Phản ánh số chi cho lễ mở thầu,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337- Tạm thu (3378)</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111- Tiền mặt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c) Chênh lệch thu lớn hơn chi phải nộp NSNN,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337- Tạm thu (3378)</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333- Các khoản phải nộp nhà nước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d) Khi nộp, ghi:</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 xml:space="preserve">Nợ TK 333- Các khoản phải nộp nhà nước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val="en-US" w:eastAsia="vi-VN"/>
        </w:rPr>
        <w:tab/>
      </w:r>
      <w:r w:rsidRPr="00232D46">
        <w:rPr>
          <w:rFonts w:ascii="Arial" w:eastAsia="DejaVu Sans Condensed" w:hAnsi="Arial" w:cs="Arial"/>
          <w:sz w:val="20"/>
          <w:szCs w:val="24"/>
          <w:lang w:eastAsia="vi-VN"/>
        </w:rPr>
        <w:t>Có TK 111- Tiền mặt.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3.18- Kế toán hoạt động đấu thầu mua sắm nhằm duy trì hoạt động thường xuyên của đơn vị bằng tiền mặt,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 Khi phát sinh các khoản thu từ hoạt động đấu thầu mua sắm tài sản nhằm duy trì hoạt động thường xuyên của đơn vị (như thu bán hồ sơ thầu, thu để bù đắp chi phí giải quyết xử lý kiến nghị của nhà thầu và các khoản thu khác theo quy định của pháp luật đấu thầu),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111- Tiền mặt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337- Tạm thu (3378).</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b) Khi phát sinh các khoản chi phí cho quá trình đấu thầu, giải quyết các kiến nghị của nhà thầu,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337-</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Tạm thu (3378)</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111- Tiền mặt.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c) Xử lý chênh lệch thu, ch</w:t>
      </w:r>
      <w:r w:rsidRPr="00232D46">
        <w:rPr>
          <w:rFonts w:ascii="Arial" w:eastAsia="DejaVu Sans Condensed" w:hAnsi="Arial" w:cs="Arial"/>
          <w:sz w:val="20"/>
          <w:szCs w:val="24"/>
          <w:lang w:val="en-US" w:eastAsia="vi-VN"/>
        </w:rPr>
        <w:t>i</w:t>
      </w:r>
      <w:r w:rsidRPr="00232D46">
        <w:rPr>
          <w:rFonts w:ascii="Arial" w:eastAsia="DejaVu Sans Condensed" w:hAnsi="Arial" w:cs="Arial"/>
          <w:sz w:val="20"/>
          <w:szCs w:val="24"/>
          <w:lang w:eastAsia="vi-VN"/>
        </w:rPr>
        <w: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Trường h</w:t>
      </w:r>
      <w:r w:rsidRPr="00232D46">
        <w:rPr>
          <w:rFonts w:ascii="Arial" w:eastAsia="DejaVu Sans Condensed" w:hAnsi="Arial" w:cs="Arial"/>
          <w:sz w:val="20"/>
          <w:szCs w:val="24"/>
          <w:lang w:val="en-US" w:eastAsia="vi-VN"/>
        </w:rPr>
        <w:t>ợ</w:t>
      </w:r>
      <w:r w:rsidRPr="00232D46">
        <w:rPr>
          <w:rFonts w:ascii="Arial" w:eastAsia="DejaVu Sans Condensed" w:hAnsi="Arial" w:cs="Arial"/>
          <w:sz w:val="20"/>
          <w:szCs w:val="24"/>
          <w:lang w:eastAsia="vi-VN"/>
        </w:rPr>
        <w:t>p thu lớn hơn chi, theo quy định của cơ chế quản lý tài chính phần chênh lệch đó được bổ sung vào nguồn thu hoạt động (thu hoạt động khác) của đơn vị,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337- Tạm thu (3378)</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511 - Thu hoạt động do NSNN cấp. (5118)</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Trường hợp thu nhỏ hơn chi theo quy định của cơ chế quản lý tài chính đơn vị được phép sử dụng nguồn thu hoạt động do NSNN cấp của đơn vị để bù đắp chi phí thi</w:t>
      </w:r>
      <w:r w:rsidRPr="00232D46">
        <w:rPr>
          <w:rFonts w:ascii="Arial" w:eastAsia="DejaVu Sans Condensed" w:hAnsi="Arial" w:cs="Arial"/>
          <w:sz w:val="20"/>
          <w:szCs w:val="24"/>
          <w:lang w:val="en-US" w:eastAsia="vi-VN"/>
        </w:rPr>
        <w:t>ế</w:t>
      </w:r>
      <w:r w:rsidRPr="00232D46">
        <w:rPr>
          <w:rFonts w:ascii="Arial" w:eastAsia="DejaVu Sans Condensed" w:hAnsi="Arial" w:cs="Arial"/>
          <w:sz w:val="20"/>
          <w:szCs w:val="24"/>
          <w:lang w:eastAsia="vi-VN"/>
        </w:rPr>
        <w:t>u, ghi:</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 xml:space="preserve">Nợ TK 611- Chi phí hoạt động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val="en-US" w:eastAsia="vi-VN"/>
        </w:rPr>
        <w:tab/>
      </w:r>
      <w:r w:rsidRPr="00232D46">
        <w:rPr>
          <w:rFonts w:ascii="Arial" w:eastAsia="DejaVu Sans Condensed" w:hAnsi="Arial" w:cs="Arial"/>
          <w:sz w:val="20"/>
          <w:szCs w:val="24"/>
          <w:lang w:eastAsia="vi-VN"/>
        </w:rPr>
        <w:t>Có TK 111- Tiền mặt.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3.19- Thu các khoản thuế đã nộp nhưng sau đó được hoàn, được giảm; tiền phạt do khách hàng vi phạm hợp đồng; thu nợ khó đòi của hoạt động sản xuất, kinh doanh, dịch vụ đã xử lý xóa sổ; các khoản nợ phải trả không xác định được chủ; Bên thứ 3 bồi thường thiệt hại (tiền bảo hiểm, tiền đền bù được bồi thường),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111- Tiền mặt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lastRenderedPageBreak/>
        <w:tab/>
        <w:t>Có TK 711- Thu nhập khác (7118).</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3.20- Mua nguyên liệu, vật liệu, công cụ, dụng cụ nhập kho bằng tiền mặt,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152, 153</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111- Tiền mặt.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w:t>
      </w:r>
      <w:r w:rsidRPr="00232D46">
        <w:rPr>
          <w:rFonts w:ascii="Arial" w:eastAsia="DejaVu Sans Condensed" w:hAnsi="Arial" w:cs="Arial"/>
          <w:sz w:val="20"/>
          <w:szCs w:val="24"/>
          <w:lang w:val="en-US" w:eastAsia="vi-VN"/>
        </w:rPr>
        <w:t>ế</w:t>
      </w:r>
      <w:r w:rsidRPr="00232D46">
        <w:rPr>
          <w:rFonts w:ascii="Arial" w:eastAsia="DejaVu Sans Condensed" w:hAnsi="Arial" w:cs="Arial"/>
          <w:sz w:val="20"/>
          <w:szCs w:val="24"/>
          <w:lang w:eastAsia="vi-VN"/>
        </w:rPr>
        <w:t>u mua bằng nguồn NSNN; nguồn viện trợ, vay nợ nước ngoài; nguồn phí được khấu trừ, để lại, 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337- Tạm thu (3371, 3372, 3373)</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366- Các khoản nhận trước chưa ghi thu (36612, 36622, 36632).</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val="en-US" w:eastAsia="vi-VN"/>
        </w:rPr>
        <w:tab/>
        <w:t>Có TK</w:t>
      </w:r>
      <w:r w:rsidRPr="00232D46">
        <w:rPr>
          <w:rFonts w:ascii="Arial" w:eastAsia="DejaVu Sans Condensed" w:hAnsi="Arial" w:cs="Arial"/>
          <w:sz w:val="20"/>
          <w:szCs w:val="24"/>
          <w:lang w:eastAsia="vi-VN"/>
        </w:rPr>
        <w:t xml:space="preserve"> 014- Nguồn phí được khấu trừ, để lại (nếu mua bằng nguồn phí được khấu trừ, để lại).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3.21- Xuất quỹ tiền mặt mua TSCĐ về đưa ngay vào sử dụng,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211, 213</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111- Tiền mặt.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w:t>
      </w:r>
      <w:r w:rsidRPr="00232D46">
        <w:rPr>
          <w:rFonts w:ascii="Arial" w:eastAsia="DejaVu Sans Condensed" w:hAnsi="Arial" w:cs="Arial"/>
          <w:sz w:val="20"/>
          <w:szCs w:val="24"/>
          <w:lang w:val="en-US" w:eastAsia="vi-VN"/>
        </w:rPr>
        <w:t>ế</w:t>
      </w:r>
      <w:r w:rsidRPr="00232D46">
        <w:rPr>
          <w:rFonts w:ascii="Arial" w:eastAsia="DejaVu Sans Condensed" w:hAnsi="Arial" w:cs="Arial"/>
          <w:sz w:val="20"/>
          <w:szCs w:val="24"/>
          <w:lang w:eastAsia="vi-VN"/>
        </w:rPr>
        <w:t>u mua bằng nguồn NSNN; nguồn viện trợ, vay nợ nước ngoài; nguồn phí được khấu trừ, để lại, 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TK 337- Tạm thu (3371, 3372, 3373)</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366- Các khoản nhận trước chưa ghi thu (36611, 36621, 36631).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014- Nguồn phí được khấu trừ, để lại (nếu mua bằng nguồn phí được khấu trừ, để lại).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3.22- Khi chi tiền mặt mua nguyên liệu, vật liệu, công cụ, dụng cụ, hàng hóa, dịch vụ, TSCĐ để dùng vào hoạt động sản xuất, kinh doanh hàng hóa, dịch vụ thuộc đối tượng chịu thuế GTGT tính theo phươ</w:t>
      </w:r>
      <w:r w:rsidRPr="00232D46">
        <w:rPr>
          <w:rFonts w:ascii="Arial" w:eastAsia="DejaVu Sans Condensed" w:hAnsi="Arial" w:cs="Arial"/>
          <w:sz w:val="20"/>
          <w:szCs w:val="24"/>
          <w:lang w:val="en-US" w:eastAsia="vi-VN"/>
        </w:rPr>
        <w:t>n</w:t>
      </w:r>
      <w:r w:rsidRPr="00232D46">
        <w:rPr>
          <w:rFonts w:ascii="Arial" w:eastAsia="DejaVu Sans Condensed" w:hAnsi="Arial" w:cs="Arial"/>
          <w:sz w:val="20"/>
          <w:szCs w:val="24"/>
          <w:lang w:eastAsia="vi-VN"/>
        </w:rPr>
        <w:t>g pháp khấu trừ, thì giá trị nguyên liệu, vật liệu, công cụ, dụng cụ, hàng hóa, dịch vụ, TSCĐ phản ánh theo giá mua chưa có thuế GTGT,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152, 153, 156 (nếu qua nhập kho) (giá chưa có thuế)</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154- Chi phí SXKD, dịch vụ dở dang (nếu vật liệu, dụng cụ dùng ngay cho hoạt động sản xuất, kinh doanh) (giá chưa có thuế)</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211,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213 (nếu mua TSCĐ đưa vào sử dụng ngay) (giá chưa có thuế)</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133- Thuế GTGT được khấu trừ</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111- Tiền mặt (tổng giá thanh toán).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3.23- Khi chi tiền mặt mua nguyên liệu, vật liệu, công cụ, dụng cụ, hàng hóa, dịch vụ, TSCĐ để dùng vào hoạt động sản xuất, kinh doanh hàng hóa, dịch vụ không thuộc đối tượng chịu thuế GTGT hoặc thuộc đối tượng chịu thuế GTGT tính theo phương pháp trực tiếp, thì giá trị nguyên liệu, vật liệu, công cụ, dụng cụ, hàng hóa, dịch vụ, TSCĐ phản ánh theo giá mua đã có thuế GTGT (tổng giá thanh toán),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152,153, 156 (nếu qua nhập kho) (tổng giá thanh toán)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154- Chi phí SXKD, dịch vụ dở dang (nếu dùng ngay cho hoạt động SXKD, dịch vụ) (tổng giá thanh toán)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211, 213 (nếu mua TSCĐ đưa vào sử dụng ngay) (tổng giá thanh toán)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111- Tiền mặt (tổng giá thanh toán).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xml:space="preserve">3.24- Khi chi cho các hoạt động đầu tư XDCB; cho hoạt động thường xuyên, không thường xuyên; cho hoạt động viện </w:t>
      </w:r>
      <w:r w:rsidRPr="00232D46">
        <w:rPr>
          <w:rFonts w:ascii="Arial" w:eastAsia="DejaVu Sans Condensed" w:hAnsi="Arial" w:cs="Arial"/>
          <w:sz w:val="20"/>
          <w:szCs w:val="24"/>
          <w:lang w:val="en-US" w:eastAsia="vi-VN"/>
        </w:rPr>
        <w:t>tr</w:t>
      </w:r>
      <w:r w:rsidRPr="00232D46">
        <w:rPr>
          <w:rFonts w:ascii="Arial" w:eastAsia="DejaVu Sans Condensed" w:hAnsi="Arial" w:cs="Arial"/>
          <w:sz w:val="20"/>
          <w:szCs w:val="24"/>
          <w:lang w:eastAsia="vi-VN"/>
        </w:rPr>
        <w:t>ợ, vay nợ nước ngoài; cho hoạt động thu phí, lệ phí bằng tiền mặt, ghi:</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Nợ các TK 241, 611,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 xml:space="preserve">612, 614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val="en-US" w:eastAsia="vi-VN"/>
        </w:rPr>
        <w:tab/>
      </w:r>
      <w:r w:rsidRPr="00232D46">
        <w:rPr>
          <w:rFonts w:ascii="Arial" w:eastAsia="DejaVu Sans Condensed" w:hAnsi="Arial" w:cs="Arial"/>
          <w:sz w:val="20"/>
          <w:szCs w:val="24"/>
          <w:lang w:eastAsia="vi-VN"/>
        </w:rPr>
        <w:t>Có TK 111- Tiền mặt.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lastRenderedPageBreak/>
        <w:t>Nếu chi bằng nguồn NSNN; nguồn viện trợ, vay nợ nước ngoài; nguồn phí được khấu trừ, để lại, 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337- Tạm thu (3371, 3372, 3373)</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val="en-US" w:eastAsia="vi-VN"/>
        </w:rPr>
        <w:tab/>
      </w:r>
      <w:r w:rsidRPr="00232D46">
        <w:rPr>
          <w:rFonts w:ascii="Arial" w:eastAsia="DejaVu Sans Condensed" w:hAnsi="Arial" w:cs="Arial"/>
          <w:sz w:val="20"/>
          <w:szCs w:val="24"/>
          <w:lang w:eastAsia="vi-VN"/>
        </w:rPr>
        <w:t>Có các TK 511, 512, 514.</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3.25- Khi chi hoạt động sản xuất, kinh doanh, dịch vụ bằng tiền mặt,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154- Chi phí SXKD, dịch vụ dở dang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133- Thuế GTGT được khấu trừ (nếu có)</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111- Tiền mặt.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3.26- Chi quản lý của hoạt động sản xuất, kinh doanh, dịch vụ bằng tiền mặt, ghi:</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 xml:space="preserve">Nợ TK 642- Chi phí quản lý của hoạt động SXKD, dịch vụ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val="en-US" w:eastAsia="vi-VN"/>
        </w:rPr>
        <w:tab/>
      </w:r>
      <w:r w:rsidRPr="00232D46">
        <w:rPr>
          <w:rFonts w:ascii="Arial" w:eastAsia="DejaVu Sans Condensed" w:hAnsi="Arial" w:cs="Arial"/>
          <w:sz w:val="20"/>
          <w:szCs w:val="24"/>
          <w:lang w:eastAsia="vi-VN"/>
        </w:rPr>
        <w:t>Có TK 111- Tiền mặt.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xml:space="preserve">3.27- Khi thanh toán các khoản nợ phải </w:t>
      </w:r>
      <w:r w:rsidRPr="00232D46">
        <w:rPr>
          <w:rFonts w:ascii="Arial" w:eastAsia="DejaVu Sans Condensed" w:hAnsi="Arial" w:cs="Arial"/>
          <w:sz w:val="20"/>
          <w:szCs w:val="24"/>
          <w:lang w:val="en-US" w:eastAsia="vi-VN"/>
        </w:rPr>
        <w:t>tr</w:t>
      </w:r>
      <w:r w:rsidRPr="00232D46">
        <w:rPr>
          <w:rFonts w:ascii="Arial" w:eastAsia="DejaVu Sans Condensed" w:hAnsi="Arial" w:cs="Arial"/>
          <w:sz w:val="20"/>
          <w:szCs w:val="24"/>
          <w:lang w:eastAsia="vi-VN"/>
        </w:rPr>
        <w:t>ả, các khoản nợ vay hoặc chi trả tiền lương hoặc các khoản phải trả khác bằng tiền mặt, ghi:</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Nợ các TK 331,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 xml:space="preserve">332, 334, 338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val="en-US" w:eastAsia="vi-VN"/>
        </w:rPr>
        <w:tab/>
      </w:r>
      <w:r w:rsidRPr="00232D46">
        <w:rPr>
          <w:rFonts w:ascii="Arial" w:eastAsia="DejaVu Sans Condensed" w:hAnsi="Arial" w:cs="Arial"/>
          <w:sz w:val="20"/>
          <w:szCs w:val="24"/>
          <w:lang w:eastAsia="vi-VN"/>
        </w:rPr>
        <w:t>Có TK 111- Tiền mặt.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3.28- Trả lãi vay của hoạt động SXKD, dịch vụ và các khoản chi phí khác liên quan đến hoạt động đầu tư tài chính,... bằng tiền mặt, ghi:</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 xml:space="preserve">Nợ TK 615- Chi phí tài chính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val="en-US" w:eastAsia="vi-VN"/>
        </w:rPr>
        <w:tab/>
      </w:r>
      <w:r w:rsidRPr="00232D46">
        <w:rPr>
          <w:rFonts w:ascii="Arial" w:eastAsia="DejaVu Sans Condensed" w:hAnsi="Arial" w:cs="Arial"/>
          <w:sz w:val="20"/>
          <w:szCs w:val="24"/>
          <w:lang w:eastAsia="vi-VN"/>
        </w:rPr>
        <w:t>Có TK 111- Tiền mặt.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3.29- Chi tạm ứng cho cán bộ, công nhân viên trong đơn vị bằng tiền mặt,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141- Tạm ứng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111- Tiền mặt.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3.30- Chi hộ cấp trên hoặc cấp dưới bằng tiền mặt các khoản vãng lai nội bộ, ghi:</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 xml:space="preserve">Nợ TK 136- Phải thu nội bộ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111- Tiền mặt.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3.31- Nộp các khoản thuế, phí, lệ phí và các khoản phải nộp khác bằng tiền mặt vào Ngân sách Nhà nước, ghi:</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 xml:space="preserve">Nợ TK 333- Các khoản phải nộp Nhà nước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111- Tiền mặt.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3.32- Nộp BHXH, mua thẻ bảo hiểm y tế, nộp kinh phí công đoàn, BH thất nghiệp bằng tiền mặt, ghi:</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 xml:space="preserve">Nợ TK 332- Các khoản phải nộp theo lương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111- Tiền mặt.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3.33- Khi kết thúc hợp đồng, đơn vị hoàn trả tiền đặt cọc, ký quỹ, ký cược cho đơn vị khác, khi xuất quỹ tiền mặt để hoàn trả, ghi:</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 xml:space="preserve">Nợ TK 348- Nhận đặt cọc ký quỹ, ký cược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111- Tiền mặt.</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 xml:space="preserve">3.34- Xuất quỹ tiền mặt trả trước tiền cho người bán, cung cấp dịch vụ, ghi: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331- Phải trả cho người bán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111- Tiền mặt.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xml:space="preserve">3.35- Khi phát sinh chi phí </w:t>
      </w:r>
      <w:r w:rsidRPr="00232D46">
        <w:rPr>
          <w:rFonts w:ascii="Arial" w:eastAsia="DejaVu Sans Condensed" w:hAnsi="Arial" w:cs="Arial"/>
          <w:sz w:val="20"/>
          <w:szCs w:val="24"/>
          <w:lang w:val="en-US" w:eastAsia="vi-VN"/>
        </w:rPr>
        <w:t>tr</w:t>
      </w:r>
      <w:r w:rsidRPr="00232D46">
        <w:rPr>
          <w:rFonts w:ascii="Arial" w:eastAsia="DejaVu Sans Condensed" w:hAnsi="Arial" w:cs="Arial"/>
          <w:sz w:val="20"/>
          <w:szCs w:val="24"/>
          <w:lang w:eastAsia="vi-VN"/>
        </w:rPr>
        <w:t>ả trước bằng tiền mặt,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242- Chi phí trả trước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lastRenderedPageBreak/>
        <w:tab/>
        <w:t>Có TK 111- Tiền mặt.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3.36- Dùng tiền mặt để đặt cọc, ký quỹ, ký cược,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248- Đặt cọc, ký quỹ, ký cược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111- Tiền mặt.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3.37- Chi các quỹ bằng tiền mặt,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353, 431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111 - Tiền mặt.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3.38- Số thiếu hụt quỹ phát hiện khi kiểm kê,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138- Phải thu khác (1388)</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111- Tiền mặt.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3.39- Các khoản chiết khấu thương mại, giảm giá hàng bán, hàng bán bị trả lại, chi bằng tiền mặt,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531 - Doanh thu hoạt động SXKD, dịch vụ</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333- Các khoản phải nộp NN (33311) (nếu có)</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111- Tiền mặt.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3.40- Các khoản chi phí khác, gồm: Chi phí liên quan đến thanh lý, nhượng bán TSCĐ (đối với các đơn vị theo quy định phần chênh lệch thu lớn hơn chi được để lại); chi tiền phạt do đơn vị vi phạm hợp đồng kinh tế, phạt vi phạm hành chính và các chi phí khác (không thuộc các chi phí đã phản ánh vào loại 6), ghi:</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Nợ TK 811-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 xml:space="preserve">Chi phí khác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111- Tiền mặt.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3.41- Chi tiền mặt từ dự toán ứng trước,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TK 137- Tạm chi (1374)</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111- Tiền mặt.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3.42- Các khoản chi hộ không h</w:t>
      </w:r>
      <w:r w:rsidRPr="00232D46">
        <w:rPr>
          <w:rFonts w:ascii="Arial" w:eastAsia="DejaVu Sans Condensed" w:hAnsi="Arial" w:cs="Arial"/>
          <w:sz w:val="20"/>
          <w:szCs w:val="24"/>
          <w:lang w:val="en-US" w:eastAsia="vi-VN"/>
        </w:rPr>
        <w:t>ế</w:t>
      </w:r>
      <w:r w:rsidRPr="00232D46">
        <w:rPr>
          <w:rFonts w:ascii="Arial" w:eastAsia="DejaVu Sans Condensed" w:hAnsi="Arial" w:cs="Arial"/>
          <w:sz w:val="20"/>
          <w:szCs w:val="24"/>
          <w:lang w:eastAsia="vi-VN"/>
        </w:rPr>
        <w:t>t nộp trả lại đơn vị nhờ chi hộ bằng tiền mặt,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338- Phải trả khác (3381)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111- Tiền mặt.</w:t>
      </w:r>
    </w:p>
    <w:p w:rsidR="00232D46" w:rsidRPr="00232D46" w:rsidRDefault="00232D46" w:rsidP="00232D46">
      <w:pPr>
        <w:widowControl w:val="0"/>
        <w:spacing w:before="120" w:after="0" w:line="240" w:lineRule="auto"/>
        <w:jc w:val="center"/>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TÀI KHOẢN 112</w:t>
      </w:r>
    </w:p>
    <w:p w:rsidR="00232D46" w:rsidRPr="00232D46" w:rsidRDefault="00232D46" w:rsidP="00232D46">
      <w:pPr>
        <w:widowControl w:val="0"/>
        <w:spacing w:before="120" w:after="0" w:line="240" w:lineRule="auto"/>
        <w:jc w:val="center"/>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TIỀN GỬI NGÂN HÀNG, KHO BẠC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1- Nguyên tắc kế toán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1.1- Tài khoản này phản ánh số hiện có, tình hình biến động tất cả các loại tiền gửi không kỳ hạn của đơn vị gửi tại Ngân hàng, Kho bạc (bao gồm tiền Việt Nam và ngoại tệ).</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1.2- Căn cứ để hạch toán trên TK 112- Tiền gửi Ngân hàng, Kho bạc là các giấy báo Có, báo Nợ hoặc Bảng sao kê của Ngân hàng, Kho bạc kèm theo các chứng từ gốc, trừ trường hợp tiền đang chuyển.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1.3- Kế toán phải tổ chức thực hiện việc theo dõi riêng từng loại tiền gửi (tiền gửi của các hoạt động: thu phí; SXKD dịch vụ; tiền gửi của chương trình dự án, đề tài; tiền gửi vốn đầu tư XDCB và các loại tiền gửi khác theo từng Ngân hàng, Kho bạc). Định kỳ phải kiểm tra, đối chiếu nhằm đảm bảo số liệu gửi vào, rút ra và tồn cuối kỳ khớp đúng với số liệu của Ngân hàng, Kho bạc quản lý. Nếu có chênh lệch phải báo ngay cho Ngân hàng, Kho bạc để xác nhận và điều chỉnh kịp thời.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1.4- Kế toán tiền gửi phải chấp hành nghiêm chỉnh chế độ quản lý, lưu thông tiền tệ và những quy định có liên quan đến Luật Ngân sách nhà nước hiện hành.</w:t>
      </w:r>
    </w:p>
    <w:p w:rsidR="00232D46" w:rsidRPr="00232D46" w:rsidRDefault="00232D46" w:rsidP="00232D46">
      <w:pPr>
        <w:widowControl w:val="0"/>
        <w:spacing w:before="120" w:after="0" w:line="240" w:lineRule="auto"/>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2- Kết cấu và nội dung phản ánh của Tài khoản 112- Tiền gửi Ngân hàng, Kho bạc</w:t>
      </w:r>
    </w:p>
    <w:p w:rsidR="00232D46" w:rsidRPr="00232D46" w:rsidRDefault="00232D46" w:rsidP="00232D46">
      <w:pPr>
        <w:widowControl w:val="0"/>
        <w:spacing w:before="120" w:after="0" w:line="240" w:lineRule="auto"/>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Bên Nợ:</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lastRenderedPageBreak/>
        <w:t>- Các loại tiền Việt Nam, ngoại tệ gửi vào Ngân hàng, Kho bạc;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Giá trị ngoại tệ tăng khi đánh giá lại số dư ngoại tệ tại thời điểm báo cáo (trường hợp tỷ giá ngoại tệ tăng).</w:t>
      </w:r>
    </w:p>
    <w:p w:rsidR="00232D46" w:rsidRPr="00232D46" w:rsidRDefault="00232D46" w:rsidP="00232D46">
      <w:pPr>
        <w:widowControl w:val="0"/>
        <w:spacing w:before="120" w:after="0" w:line="240" w:lineRule="auto"/>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Bên Có:</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Các khoản tiền Việt Nam, ngoại tệ rút từ tiền gửi Ngân hàng, Kho bạc;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Giá trị ngoại tệ giảm khi đánh giá lại số dư ngoại tệ tại thời điểm báo cáo (trường hợp tỷ giá ngoại tệ giảm).</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Số dư bên Nợ:</w:t>
      </w:r>
      <w:r w:rsidRPr="00232D46">
        <w:rPr>
          <w:rFonts w:ascii="Arial" w:eastAsia="DejaVu Sans Condensed" w:hAnsi="Arial" w:cs="Arial"/>
          <w:sz w:val="20"/>
          <w:szCs w:val="24"/>
          <w:lang w:eastAsia="vi-VN"/>
        </w:rPr>
        <w:t xml:space="preserve"> Các khoản tiền Việt Nam, ngoại tệ còn gửi ở Ngân hàng, Kho bạc.</w:t>
      </w:r>
    </w:p>
    <w:p w:rsidR="00232D46" w:rsidRPr="00232D46" w:rsidRDefault="00232D46" w:rsidP="00232D46">
      <w:pPr>
        <w:widowControl w:val="0"/>
        <w:spacing w:before="120" w:after="0" w:line="240" w:lineRule="auto"/>
        <w:rPr>
          <w:rFonts w:ascii="Arial" w:eastAsia="DejaVu Sans Condensed" w:hAnsi="Arial" w:cs="Arial"/>
          <w:b/>
          <w:i/>
          <w:sz w:val="20"/>
          <w:szCs w:val="24"/>
          <w:lang w:eastAsia="vi-VN"/>
        </w:rPr>
      </w:pPr>
      <w:r w:rsidRPr="00232D46">
        <w:rPr>
          <w:rFonts w:ascii="Arial" w:eastAsia="DejaVu Sans Condensed" w:hAnsi="Arial" w:cs="Arial"/>
          <w:b/>
          <w:i/>
          <w:sz w:val="20"/>
          <w:szCs w:val="24"/>
          <w:lang w:eastAsia="vi-VN"/>
        </w:rPr>
        <w:t>Tài khoản 112- Tiền gửi Ng</w:t>
      </w:r>
      <w:r w:rsidRPr="00232D46">
        <w:rPr>
          <w:rFonts w:ascii="Arial" w:eastAsia="DejaVu Sans Condensed" w:hAnsi="Arial" w:cs="Arial"/>
          <w:b/>
          <w:i/>
          <w:sz w:val="20"/>
          <w:szCs w:val="24"/>
          <w:lang w:val="en-US" w:eastAsia="vi-VN"/>
        </w:rPr>
        <w:t>â</w:t>
      </w:r>
      <w:r w:rsidRPr="00232D46">
        <w:rPr>
          <w:rFonts w:ascii="Arial" w:eastAsia="DejaVu Sans Condensed" w:hAnsi="Arial" w:cs="Arial"/>
          <w:b/>
          <w:i/>
          <w:sz w:val="20"/>
          <w:szCs w:val="24"/>
          <w:lang w:eastAsia="vi-VN"/>
        </w:rPr>
        <w:t>n hàng, Kho bạc có 2 tài khoản cấp 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i/>
          <w:sz w:val="20"/>
          <w:szCs w:val="24"/>
          <w:lang w:eastAsia="vi-VN"/>
        </w:rPr>
        <w:t>- Tài khoản 1121- Tiền Việt Nam:</w:t>
      </w:r>
      <w:r w:rsidRPr="00232D46">
        <w:rPr>
          <w:rFonts w:ascii="Arial" w:eastAsia="DejaVu Sans Condensed" w:hAnsi="Arial" w:cs="Arial"/>
          <w:sz w:val="20"/>
          <w:szCs w:val="24"/>
          <w:lang w:eastAsia="vi-VN"/>
        </w:rPr>
        <w:t xml:space="preserve"> Phản ánh số hiện có và tình hình biến động các khoản tiền Việt Nam của đơn vị gửi tại Ngân hàng, Kho bạc.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i/>
          <w:sz w:val="20"/>
          <w:szCs w:val="24"/>
          <w:lang w:eastAsia="vi-VN"/>
        </w:rPr>
        <w:t>- Tài khoản 1122- Ngoại tệ:</w:t>
      </w:r>
      <w:r w:rsidRPr="00232D46">
        <w:rPr>
          <w:rFonts w:ascii="Arial" w:eastAsia="DejaVu Sans Condensed" w:hAnsi="Arial" w:cs="Arial"/>
          <w:sz w:val="20"/>
          <w:szCs w:val="24"/>
          <w:lang w:eastAsia="vi-VN"/>
        </w:rPr>
        <w:t xml:space="preserve"> Phản ánh số hiện có và tình hình biến động giá trị của các loại ngoại tệ đang gửi tại Ngân hàng, Kho bạc.</w:t>
      </w:r>
    </w:p>
    <w:p w:rsidR="00232D46" w:rsidRPr="00232D46" w:rsidRDefault="00232D46" w:rsidP="00232D46">
      <w:pPr>
        <w:widowControl w:val="0"/>
        <w:spacing w:before="120" w:after="0" w:line="240" w:lineRule="auto"/>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3- Phương pháp hạch toán kế toán một số hoạt động kinh tế chủ yếu</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3.1- Khi xuất quỹ tiền mặt, gửi vào Ngân hàng, Kho bạc,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112- Tiền gửi Ngân hàng, Kho bạc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111- Tiền mặt.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3.2- Khi NSNN cấp kinh phí bằng Lệnh chi tiền,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112- Tiền gửi Ngân hàng, Kho bạc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337- Tạm thu (3371).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012- Lệnh chi tiền thực chi. (nếu cấp bằng lệnh chi tiền thực chi)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hoặc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013- Lệnh chi tiền tạm ứng. (nếu cấp bằng Lệnh chi tiền tạm ứng)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3.3- Trường hợp tiếp nhận viện trợ, vay nợ nước ngoài: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 Khi nhà tài trợ chuyển tiền về tài khoản tiền gửi tạm ứng (TK đặc biệt) do đơn vị làm chủ TK, ghi:</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 xml:space="preserve">Nợ TK 112- Tiền gửi Ngân hàng, Kho bạc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337- Tạm thu (3372).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b) Khi đơn vị rút tiền từ tài khoản tiền gửi tạm ứng về quỹ tiền mặt,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111- Tiền mặt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112- Tiền gửi Ngân hàng, Kho bạc.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c) Khi đơn vị chi tiêu các hoạt động từ nguồn viện trợ, vay nợ nước ngoài bằng chuyển khoản,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141, 331, 612...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112- Tiền gửi Ngân hàng, Kho bạc.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d) Trường hợp dùng nguồn viện trợ, vay nợ nước ngoài để mua sắm TSCĐ:</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N</w:t>
      </w:r>
      <w:r w:rsidRPr="00232D46">
        <w:rPr>
          <w:rFonts w:ascii="Arial" w:eastAsia="DejaVu Sans Condensed" w:hAnsi="Arial" w:cs="Arial"/>
          <w:sz w:val="20"/>
          <w:szCs w:val="24"/>
          <w:lang w:val="en-US" w:eastAsia="vi-VN"/>
        </w:rPr>
        <w:t>ế</w:t>
      </w:r>
      <w:r w:rsidRPr="00232D46">
        <w:rPr>
          <w:rFonts w:ascii="Arial" w:eastAsia="DejaVu Sans Condensed" w:hAnsi="Arial" w:cs="Arial"/>
          <w:sz w:val="20"/>
          <w:szCs w:val="24"/>
          <w:lang w:eastAsia="vi-VN"/>
        </w:rPr>
        <w:t>u mua về đưa ngay vào sử dụng, không phải qua lắp đặt, chạy thử,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TK</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211- TSCĐ hữu hình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112- Tiền gửi Ngân hàng, Kho bạc (chi phí mua, vận chuyển, bốc dỡ...).</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337- Tạm thu (3372)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366- Các khoản nhận trước chưa ghi thu (36621).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lastRenderedPageBreak/>
        <w:t>- Nếu TSCĐ mua về phải qua lắp đặt, chạy thử,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241- XDCB dở dang (2411)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112- Tiền gửi Ngân hàng, Kho bạc (chi phí mua, lắp đặt, chạy thử...).</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Khi lắp đặt, chạy thử xong bàn giao TSCĐ vào sử dụng,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211- TSCĐ hữu hình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241-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XDCB dở dang (2411)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w:t>
      </w:r>
      <w:r w:rsidRPr="00232D46">
        <w:rPr>
          <w:rFonts w:ascii="Arial" w:eastAsia="DejaVu Sans Condensed" w:hAnsi="Arial" w:cs="Arial"/>
          <w:sz w:val="20"/>
          <w:szCs w:val="24"/>
          <w:lang w:val="en-US" w:eastAsia="vi-VN"/>
        </w:rPr>
        <w:t>ời</w:t>
      </w:r>
      <w:r w:rsidRPr="00232D46">
        <w:rPr>
          <w:rFonts w:ascii="Arial" w:eastAsia="DejaVu Sans Condensed" w:hAnsi="Arial" w:cs="Arial"/>
          <w:sz w:val="20"/>
          <w:szCs w:val="24"/>
          <w:lang w:eastAsia="vi-VN"/>
        </w:rPr>
        <w:t>,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TK 337- Tạm thu (3372)</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ab/>
        <w:t xml:space="preserve">Có TK 366- Các khoản nhận trước chưa ghi thu (36621).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 Trường hợp dùng nguồn viện trợ để xây dựng TSCĐ, khi phát sinh chi phí đầu tư XDCB,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241- XDCB dở dang (2412).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112- Tiền gửi Ngân hàng, Kho bạc.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w:t>
      </w:r>
      <w:r w:rsidRPr="00232D46">
        <w:rPr>
          <w:rFonts w:ascii="Arial" w:eastAsia="DejaVu Sans Condensed" w:hAnsi="Arial" w:cs="Arial"/>
          <w:sz w:val="20"/>
          <w:szCs w:val="24"/>
          <w:lang w:val="en-US" w:eastAsia="vi-VN"/>
        </w:rPr>
        <w:t>ời</w:t>
      </w:r>
      <w:r w:rsidRPr="00232D46">
        <w:rPr>
          <w:rFonts w:ascii="Arial" w:eastAsia="DejaVu Sans Condensed" w:hAnsi="Arial" w:cs="Arial"/>
          <w:sz w:val="20"/>
          <w:szCs w:val="24"/>
          <w:lang w:eastAsia="vi-VN"/>
        </w:rPr>
        <w:t>,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337- Tạm thu (3372)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366- Các khoản nhận trước chưa ghi thu (3664).</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Khi công trình XDCB hoàn thành bàn giao TSCĐ vào sử dụng,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211- TSCĐ hữu hình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241- XDCB dở dang (2412).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366- Các khoản nhận trước chưa ghi thu (3664)</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366- Các khoản nhận trước chưa ghi thu (36621).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3.4- Khi thu phí, lệ phí bằng chuyển khoản,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112- Tiền gửi Ngân hàng, Kho bạc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 xml:space="preserve">Có TK 337- Tạm thu (3373) hoặc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138- Phải thu khác (1383).</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3.5- Khi thu được các khoản phải thu của khách hàng bằng tiền gửi,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112- Tiền gửi Ngân hàng, Kho bạc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131- Phải thu khách hàng.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3.6- Khi thu hồi các khoản tạm ứng cho cán bộ, công nhân viên, người lao động trong đơn vị bằng chuyển khoản, ghi:</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 xml:space="preserve">Nợ TK 112- Tiền gửi Ngân hàng, Kho bạc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141- Tạm ứng.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3.7- Khi thu hồi các khoản nợ phải thu nội bộ bằng chuyển khoản,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112- Tiền gửi Ngân hàng, Kho bạc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136- Phải thu nội bộ.</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3.8- Thu lãi tiền gửi phát sinh do hoạt động đầu tư tạm thời của khoản vay sử dụng cho mục đích xây dựng cơ bản d</w:t>
      </w:r>
      <w:r w:rsidRPr="00232D46">
        <w:rPr>
          <w:rFonts w:ascii="Arial" w:eastAsia="DejaVu Sans Condensed" w:hAnsi="Arial" w:cs="Arial"/>
          <w:sz w:val="20"/>
          <w:szCs w:val="24"/>
          <w:lang w:val="en-US" w:eastAsia="vi-VN"/>
        </w:rPr>
        <w:t>ở</w:t>
      </w:r>
      <w:r w:rsidRPr="00232D46">
        <w:rPr>
          <w:rFonts w:ascii="Arial" w:eastAsia="DejaVu Sans Condensed" w:hAnsi="Arial" w:cs="Arial"/>
          <w:sz w:val="20"/>
          <w:szCs w:val="24"/>
          <w:lang w:eastAsia="vi-VN"/>
        </w:rPr>
        <w:t xml:space="preserve"> dang, ghi:</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 xml:space="preserve">Nợ TK 112- Tiền gửi Ngân hàng, Kho bạc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241- XDCB dở dang (2412).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3.9- Khi thu được lãi đầu tư t</w:t>
      </w:r>
      <w:r w:rsidRPr="00232D46">
        <w:rPr>
          <w:rFonts w:ascii="Arial" w:eastAsia="DejaVu Sans Condensed" w:hAnsi="Arial" w:cs="Arial"/>
          <w:sz w:val="20"/>
          <w:szCs w:val="24"/>
          <w:lang w:val="en-US" w:eastAsia="vi-VN"/>
        </w:rPr>
        <w:t>ín</w:t>
      </w:r>
      <w:r w:rsidRPr="00232D46">
        <w:rPr>
          <w:rFonts w:ascii="Arial" w:eastAsia="DejaVu Sans Condensed" w:hAnsi="Arial" w:cs="Arial"/>
          <w:sz w:val="20"/>
          <w:szCs w:val="24"/>
          <w:lang w:eastAsia="vi-VN"/>
        </w:rPr>
        <w:t xml:space="preserve"> phiếu, </w:t>
      </w:r>
      <w:r w:rsidRPr="00232D46">
        <w:rPr>
          <w:rFonts w:ascii="Arial" w:eastAsia="DejaVu Sans Condensed" w:hAnsi="Arial" w:cs="Arial"/>
          <w:sz w:val="20"/>
          <w:szCs w:val="24"/>
          <w:lang w:val="en-US" w:eastAsia="vi-VN"/>
        </w:rPr>
        <w:t>tr</w:t>
      </w:r>
      <w:r w:rsidRPr="00232D46">
        <w:rPr>
          <w:rFonts w:ascii="Arial" w:eastAsia="DejaVu Sans Condensed" w:hAnsi="Arial" w:cs="Arial"/>
          <w:sz w:val="20"/>
          <w:szCs w:val="24"/>
          <w:lang w:eastAsia="vi-VN"/>
        </w:rPr>
        <w:t>ái phiếu, cổ tức, lợi nhuận được chia và các khoản đầu tư tài chính khác bằng chuyển khoản,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lastRenderedPageBreak/>
        <w:t>Nợ TK 112- Tiền gửi Ngân hàng, Kho bạc</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ab/>
        <w:t xml:space="preserve">Có TK 138- Phải thu khác (1381, 1382) hoặc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515- Doanh thu tài chính.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3.10- Lãi tiền gửi của các đơn vị sự nghiệp công (như lãi tiền gửi của hoạt động dịch vụ sự nghiệp công; lãi tiền gửi của nguồn thu học phí và các khoản thu sự nghiệp khác) nếu theo quy định của chế độ tài chính được bổ sung vào Quỹ đặc thù hoặc Quỹ phát triển hoạt động sự nghiệp, ghi:</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 xml:space="preserve">Nợ TK 112- Tiền gửi Ngân hàng, Kho bạc </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ab/>
        <w:t xml:space="preserve">Có TK 353- Các quỹ đặc thù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431-Các quỹ (4314).</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3.11- Thu tiền bán sản phẩm, hàng hóa, cung cấp dịch vụ bằng chuyển khoản: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 Đối với sản phẩm, hàng hóa, dịch vụ thuộc đối tượng chịu thuế GTGT, thuế TTĐB, thuế xuất khẩu, thuế bảo vệ môi trường và các loại thuế gián thu khác, kế toán phản ánh doanh thu bán hàng, cung cấp dịch vụ theo giá bán chưa có thuế, các khoản thuế này phải được tách riêng theo từng loại ngay khi ghi nhận doanh thu,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112- Tiền gửi Ngân hàng, Kho bạc (tổng giá thanh toán)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531- Doanh thu hoạt động SXKD, dịch vụ (giá bán chưa có thuế)</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333- Các khoản phải nộp nhà nước (nếu có).</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b) Trường hợp không tách ngay được các khoản thuế phải nộp kế toán ghi nhận doanh thu bao gồm cả thuế gián thu phải nộp. Định kỳ, kế toán xác định nghĩa vụ thuế phải nộp và ghi giảm doanh thu,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531- Doanh thu hoạt động SXKD, dịch vụ</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333- Các khoản phải nộp nhà nước (nếu có).</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3.12- Khi đơn vị vay tiền về nhưng chưa sử dụng đến, nếu gửi ngay vào TK tiền gửi Ngân hàng, ghi:</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 xml:space="preserve">Nợ TK 112- Tiền gửi Ngân hàng, Kho bạc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338- Phải trả khác (3382).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3.13- Nhận vốn góp kinh doanh của các tổ chức, cá nhân trong và ngoài đơn vị bằng chuyển khoản, ghi:</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 xml:space="preserve">Nợ TK 112- Tiền gửi Ngân hàng, Kho bạc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411- Nguồn vốn kinh doanh.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3.14- Khách hàng chuyển khoản đặt tiền trước cho các dịch vụ, hàng hóa, ghi:</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Nợ TK 112- Tiền gửi Ngân hàng, Kho bạc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131- Phải thu khách hàng.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3.15- Đơn vị khác chuyển tiền đặt cọc, ký quỹ, ký cược vào tài khoản của đơn vị. Khi nhận được giấy báo C</w:t>
      </w:r>
      <w:r w:rsidRPr="00232D46">
        <w:rPr>
          <w:rFonts w:ascii="Arial" w:eastAsia="DejaVu Sans Condensed" w:hAnsi="Arial" w:cs="Arial"/>
          <w:sz w:val="20"/>
          <w:szCs w:val="24"/>
          <w:lang w:val="en-US" w:eastAsia="vi-VN"/>
        </w:rPr>
        <w:t>ó</w:t>
      </w:r>
      <w:r w:rsidRPr="00232D46">
        <w:rPr>
          <w:rFonts w:ascii="Arial" w:eastAsia="DejaVu Sans Condensed" w:hAnsi="Arial" w:cs="Arial"/>
          <w:sz w:val="20"/>
          <w:szCs w:val="24"/>
          <w:lang w:eastAsia="vi-VN"/>
        </w:rPr>
        <w:t xml:space="preserve"> của Ngân hàng,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112- Tiền gửi Ngân hàng, Kho bạc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348- Nhận đặt cọc, ký quỹ, ký cược.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3.16- Đơn vị khác chuyển tiền vào TK tiền gửi của đơn vị để nhờ chi trả hộ, ghi:</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 xml:space="preserve">Nợ TK 112- Tiền gửi Ngân hàng, Kho bạc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338- Phải trả khác (3381).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3.17- Trường hợp được cấp có thẩm quyền cho phép rút dự toán chi thường xuyên vào tài khoản tiền gửi của đơn vị (như cuối năm xác định được số tiết kiệm chi thường xuyên để trích lập các quỹ, căn cứ Quyết định trích lập quỹ),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112- Tiền gửi Ngân hàng, Kho bạc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lastRenderedPageBreak/>
        <w:tab/>
        <w:t>Có TK 511- Thu hoạt động do NSNN cấp.</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008- Dự toán chi hoạt động (008112, 008212).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3.18- Thu thanh lý, nhượng bán TSCĐ (kể cả thu tiền bán hồ sơ thầu liên quan đến hoạt động thanh lý, nhượng bán TSCĐ) bằng chuyển khoản,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 Trường hợp theo cơ chế tài chính phần chênh lệch thu lớn hơn chi của hoạt động thanh lý, nhượng bán TSCĐ được để lại đơn vị,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112- Tiền gửi Ngân hàng, Kho bạc (tổng giá thanh toán)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711- Thu nhập khác (7111) (số thu chưa có thuế GTGT)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333- Các khoản phải nộp nhà nước (3331) (nếu có).</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b) Trường hợp theo cơ chế tài chính phần chênh lệch thu lớn hơn chi của hoạt động thanh lý, nhượng bán TSCĐ đơn vị phải nộp lại cho NSNN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Phản ánh số thu thanh lý, nhượng bán TSCĐ,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112- Tiền gửi Ngân hàng, Kho bạc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337-</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Tạm thu (3378).</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Phản ánh số chi thanh lý, nhượng bán TSCĐ,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337-</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Tạm thu (3378)</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112- Tiền gửi Ngân hàng, Kho bạc.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Chênh lệch thu lớn hơn chi phải nộp NSNN,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337- Tạm thu (3378)</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ab/>
        <w:t>Có TK 333-</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 xml:space="preserve">Các khoản phải nộp nhà nước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Khi nộp,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333-</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Các khoản phải nộp nhà nước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112- Tiền gửi Ngân hàng, Kho bạc.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3.19- Thu tiền bán hồ sơ mời thầu các công trình XDCB bằng tiền NSNN, bằng chuyển khoản,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 Phản ánh số thu bán hồ sơ m</w:t>
      </w:r>
      <w:r w:rsidRPr="00232D46">
        <w:rPr>
          <w:rFonts w:ascii="Arial" w:eastAsia="DejaVu Sans Condensed" w:hAnsi="Arial" w:cs="Arial"/>
          <w:sz w:val="20"/>
          <w:szCs w:val="24"/>
          <w:lang w:val="en-US" w:eastAsia="vi-VN"/>
        </w:rPr>
        <w:t>ờ</w:t>
      </w:r>
      <w:r w:rsidRPr="00232D46">
        <w:rPr>
          <w:rFonts w:ascii="Arial" w:eastAsia="DejaVu Sans Condensed" w:hAnsi="Arial" w:cs="Arial"/>
          <w:sz w:val="20"/>
          <w:szCs w:val="24"/>
          <w:lang w:eastAsia="vi-VN"/>
        </w:rPr>
        <w:t>i thầu các công trình XDCB, ghi:</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 xml:space="preserve">Nợ TK 112- Tiền gửi Ngân hàng, Kho bạc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337- Tạm thu (3378).</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b) Phản ánh số chi cho lễ mở thầu,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337- Tạm thu (3378)</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112- Tiền gửi Ngân hàng, Kho bạc.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c) Chênh lệch thu lớn hơn chi phải nộp NSNN,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337-</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Tạm thu (3378)</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333 - Các khoản phải nộp nhà nước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d) Khi nộp,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333- Các khoản phải nộp nhà nước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112- Tiền gửi Ngân hàng, Kho bạc.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3.20- Kế toán hoạt động đấu thầu mua sắm nhằm duy trì hoạt động thường xuyên của đơn vị bằng chuyển khoản,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 Khi phát sinh các khoản thu từ hoạt động đấu thầu mua sắm tài sản nhằm duy trì hoạt động thường xuyên của đơn vị như thu bán hồ sơ thầu, thu để bù đắp chi phí giải quyết xử lý kiến nghị của nhà thầu và các khoản thu khác theo quy định của pháp luật đấu thầu, ghi:</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lastRenderedPageBreak/>
        <w:t xml:space="preserve">Nợ TK 112- Tiền gửi Ngân hàng, Kho bạc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337- Tạm thu (3378).</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b) Khi phát sinh các khoản chi phí cho quá trình đấu thầu, giải quyết các kiến nghị của nhà thầu,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337- Tạm thu (3378)</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112- Tiền gửi Ngân hàng, Kho bạc.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c) Xử lý chênh lệch thu, chi: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Trường hợp thu lớn hơn chi, theo quy định của cơ chế quản lý tài chính phần chênh lệch đó được bổ sung vào nguồn kinh phí hoạt động (thu hoạt động do NSNN cấp) của đơn vị,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337- Tạm thu (3378)</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511- Thu hoạt động do NSNN cấp (5118).</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Trường hợp thu nhỏ hơn chi theo quy định của cơ ch</w:t>
      </w:r>
      <w:r w:rsidRPr="00232D46">
        <w:rPr>
          <w:rFonts w:ascii="Arial" w:eastAsia="DejaVu Sans Condensed" w:hAnsi="Arial" w:cs="Arial"/>
          <w:sz w:val="20"/>
          <w:szCs w:val="24"/>
          <w:lang w:val="en-US" w:eastAsia="vi-VN"/>
        </w:rPr>
        <w:t>ế</w:t>
      </w:r>
      <w:r w:rsidRPr="00232D46">
        <w:rPr>
          <w:rFonts w:ascii="Arial" w:eastAsia="DejaVu Sans Condensed" w:hAnsi="Arial" w:cs="Arial"/>
          <w:sz w:val="20"/>
          <w:szCs w:val="24"/>
          <w:lang w:eastAsia="vi-VN"/>
        </w:rPr>
        <w:t xml:space="preserve"> quản lý tài chính đơn vị được phép sử dụng nguồn thu hoạt động do NSNN cấp của đơn vị để bù đắp chi phí thiếu,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611- Chi phí hoạt động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112- Tiền gửi Ngân hàng, Kho bạc.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3.21- Kế toán kinh phí hoạt động khác phát sinh bằng chuyển khoản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 Khi thu được kinh phí hoạt động khác, ghi:</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 xml:space="preserve">Nợ TK 112- Tiền gửi Ngân hàng, Kho bạc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337- Tạm thu (3371).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b) Xác định số phải nộp NSNN, cấp trên...,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TK</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337- Tạm thu (3371)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333, 336, 338,...</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nộp,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333, 336, 338,...</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112- Tiền gửi Ngân hàng, Kho bạc.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c) Số được để lại đơn vị theo quy định hiện hành,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018- Thu hoạt động khác được để lại (0181, 0182).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d) Khi sử dụng kinh phí hoạt động được để lại,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141,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152, 153, 211, 611,...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112- Tiền gửi Ngân hàng, Kho bạc.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018- Thu hoạt động khác được để lại (0181, 0182).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337- Tạm thu (3371)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366- Các khoản nhận trước chưa ghi thu (nếu dùng để mua TSCĐ; nguyên liệu, vật liệu, CCDC nhập kho)</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511- Thu hoạt động do NSNN cấp (5118) (nếu dùng cho hoạt động thường xuyên và hoạt động không thường xuyên).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3.22- Thu các khoản thuế đã nộp nhưng sau đó được hoàn, được giảm; tiền phạt do khách hàng vi phạm hợp đồng; thu nợ khó đòi đã xử lý xóa sổ; các khoản nợ phải trả không xác định được chủ; Bên thứ 3 bồi thường thiệt hại (tiền bảo hiểm, tiền đền bù được bồi thường); nhận được quà biếu, quà tặng của các tổ chức cá nhân và các khoản thu nhập khác bằng chuyển khoản,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112- Tiền gửi Ngân hàng, Kho bạc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lastRenderedPageBreak/>
        <w:tab/>
        <w:t>Có TK 711- Thu nhập khác (7118).</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3.23- Trường hợp cấp bù miễn giảm giá dịch vụ giáo dục, đào tạo</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 Khi đơn vị rút dự toán cấp bù miễn, giảm giá dịch vụ giáo dục, đào tạo về TK tiền gửi của đơn vị,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112- Tiền gửi Ngân hàng, Kho bạc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531- Thu hoạt động SXKD, dịch vụ.</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008- Dự toán chi hoạt động.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b) Khi đơn vị chi cho các hoạt động từ nguồn được cấp bù giá dịch vụ giáo dục, đào tạo,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154, 642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112- Tiền gửi Ngân hàng, Kho bạc.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3.24- Khi chuyển khoản mua nguyên liệu, vật liệu, công cụ, dụng cụ, hàng hóa, dịch vụ, TSCĐ để dùng vào hoạt động sản xuất, kinh doanh hàng hóa, dịch vụ thuộc đối tượng chịu thuế GTGT tính theo phương pháp khấu trừ, thì giá trị nguyên liệu, vật liệu, công cụ, dụng cụ, hàng hóa, dịch vụ, TSCĐ phản ánh theo giá mua chưa có thuế GTGT,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152, 153, 156 (nếu qua nhập kho) (giá chưa có thuế)</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154- Chi phí SXKD, dịch vụ dở dang (nếu vật liệu, dụng cụ dùng ngay cho hoạt động sản xuất, kinh doanh, dịch vụ) (giá chưa có thuế)</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211, 213 (nếu mua TSCĐ đưa vào sử dụng ngay) (giá chưa có thuế)</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133- Thuế GTGT được khấu trừ</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112- Tiền gửi Ngân hàng, Kho bạc (tổng giá thanh toán).</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 xml:space="preserve">3.25- Khi chuyển khoản mua nguyên liệu, vật liệu, công cụ, dụng cụ, hàng hóa, dịch vụ, TSCĐ để dùng vào hoạt động sản xuất, kinh doanh hàng hóa, dịch vụ không thuộc đối tượng chịu thuế GTGT hoặc thuộc đối tượng chịu thuế GTGT tính theo phương pháp trực tiếp, thì giá trị nguyên liệu, vật liệu, công cụ, dụng cụ, hàng hóa, dịch vụ, TSCĐ phản ánh theo giá mua đã có thuế GTGT (Tổng giá thanh toán), ghi: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152, 153, 156 (nếu qua nhập kho) (tổng giá thanh toán)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154- Chi phí SXKD, dịch vụ dở dang (nếu dùng ngay cho hoạt động SXKD, dịch vụ) (tổng giá thanh toán)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211, 213 (nếu mua TSCĐ đưa vào sử dụng ngay) (tổng giá thanh toán)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112- Tiền gửi Ngân hàng, Kho bạc.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3.26- Các khoản chi phí trực tiếp từ TK tiền gửi Ngân hàng, Kho bạc,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611, 612, 614...</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112-</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Tiền gửi Ngân hàng, Kho bạc.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337- Tạm thu (3371, 3372, 3373)</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511, 512, 514.</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3.27- Khi chi hoạt động sản xuất, kinh doanh, dịch vụ vụ thuộc đối tượng chịu thuế GTGT tính theo phương pháp khấu trừ bằng chuyển khoản,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154- Chi phí SXKD, dịch vụ dở dang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133- Thuế GTGT được khấu trừ (Nếu có)</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112- Tiền gửi Ngân hàng, Kho bạc.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3.28- Khi thanh toán các khoản nợ phải trả, các khoản nợ vay hoặc chi trả tiền lương và các khoản phải trả khác bằng chuyển khoản,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lastRenderedPageBreak/>
        <w:t>Nợ các TK 331,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334, 338</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112- Tiền gửi Ngân hàng, Kho bạc.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Nếu sử dụng nguồn NSNN; nguồn viện trợ, vay nợ nước ngoài; nguồn phí được khấu trừ, để lại, 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337- Tạm thu (3371, 3372, 3373)</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511,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512, 514.</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012- Lệnh chi tiền thực chi (nếu thanh toán bằng Lệnh chi tiền thực chi)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TK014- Nguồn phí được khấu trừ, để lại (nếu thanh toán bằng nguồn phí được khấu trừ, để lại).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3.29- Trả lãi vay các khoản đầu tư tài chính bằng chuyển khoản,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615- Chi phí tài chính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112- Tiền gửi Ngân hàng, Kho bạc.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3.30- Chuyển khoản trả tiền cho các tổ chức, cá nhân góp vốn,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411- Nguồn vốn kinh doanh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112- Tiền gửi Ngân hàng, Kho bạc.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3.31- Chi tạm ứng cho cán bộ, công nhân viên trong đ</w:t>
      </w:r>
      <w:r w:rsidRPr="00232D46">
        <w:rPr>
          <w:rFonts w:ascii="Arial" w:eastAsia="DejaVu Sans Condensed" w:hAnsi="Arial" w:cs="Arial"/>
          <w:sz w:val="20"/>
          <w:szCs w:val="24"/>
          <w:lang w:val="en-US" w:eastAsia="vi-VN"/>
        </w:rPr>
        <w:t>ơ</w:t>
      </w:r>
      <w:r w:rsidRPr="00232D46">
        <w:rPr>
          <w:rFonts w:ascii="Arial" w:eastAsia="DejaVu Sans Condensed" w:hAnsi="Arial" w:cs="Arial"/>
          <w:sz w:val="20"/>
          <w:szCs w:val="24"/>
          <w:lang w:eastAsia="vi-VN"/>
        </w:rPr>
        <w:t>n vị bằng chuyển khoản,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141- Tạm ứng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112- Tiền gửi Ngân hàng, Kho bạc.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xml:space="preserve">3.32- Chuyển </w:t>
      </w:r>
      <w:r w:rsidRPr="00232D46">
        <w:rPr>
          <w:rFonts w:ascii="Arial" w:eastAsia="DejaVu Sans Condensed" w:hAnsi="Arial" w:cs="Arial"/>
          <w:sz w:val="20"/>
          <w:szCs w:val="24"/>
          <w:lang w:val="en-US" w:eastAsia="vi-VN"/>
        </w:rPr>
        <w:t>tr</w:t>
      </w:r>
      <w:r w:rsidRPr="00232D46">
        <w:rPr>
          <w:rFonts w:ascii="Arial" w:eastAsia="DejaVu Sans Condensed" w:hAnsi="Arial" w:cs="Arial"/>
          <w:sz w:val="20"/>
          <w:szCs w:val="24"/>
          <w:lang w:eastAsia="vi-VN"/>
        </w:rPr>
        <w:t>ả số đã thu hộ cho các đơn vị nội bộ bằng tiền gửi,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336- Phải trả nội bộ</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112- Tiền gửi Ngân hàng, Kho bạc.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3.33- Chuyển trả số đơn vị khác nhờ chi hộ nhưng không chi hết bằng tiền gửi,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338- Phải trả khác (3381)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112- Tiền gửi Ngân hàng, Kho bạc.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3.34- Chuyển khoản nộp các khoản thuế, phí, lệ phí và các khoản phải nộp khác vào Ngân sách Nhà nước,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333- Các khoản phải nộp Nhà nước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112- Tiền gửi Ngân hàng, Kho bạc.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3.35- Nộp BHXH, mua thẻ BHYT, nộp kinh phí công đoàn, BHTN bằng chuyển khoản,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332- Các khoản phải nộp theo lương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112- Tiền gửi Ngân hàng, Kho bạc.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Nếu sử dụng nguồn NSNN; nguồn viện trợ, vay nợ nước ngoài; nguồn phí được khấu trừ, để lại, 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TK 337- Tạm thu (3371, 3372, 3373)</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511, 512, 514.</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012- Lệnh chi tiền thực chi (nếu sử dụng kinh phí cấp bằng Lệnh chi tiền thực chi)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TK014- Nguồn phí được khấu trừ, để lại (nếu sử dụng nguồn phí được khấu trừ, để lại).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3.36- Khi kết thúc hợp đồng, đơn vị hoàn trả tiền đặt cọc, ký quỹ, ký cược cho đơn vị khác, khi chuyển khoản để hoàn trả,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lastRenderedPageBreak/>
        <w:t>Nợ TK 348- Nhận đặt cọc ký quỹ, ký cược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112- Tiền gửi Ngân hàng, Kho bạc.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3.37- Chuyển khoản đặt cọc, ký quỹ, ký cược,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248- Đặt cọc ký quỹ, ký cược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112- Tiền gửi Ngân hàng, Kho bạc.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3.38- Chuyển khoản thanh toán tiền cho người bán hàng, cung cấp dịch vụ,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331- Phải trả cho người bán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112- Tiền gửi Ngân hàng, Kho bạc.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3.39- Khi phát sinh chi phí trả trước bằng tiền gửi,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242- Chi phí trả trước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112- Tiền gửi Ngân hàng, Kho bạc.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3.40- Chi các quỹ bằng tiền gửi,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431-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Các quỹ</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353- Các quỹ đặc thù</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112- Tiền gửi Ngân hàng, Kho bạc.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3.41- Các khoản chi phí khác, gồm: Chi phí liên quan đến thanh lý, nhượng bán TSCĐ (đối với các đơn vị theo quy định phần chênh lệch thu lớn hơn chi được để lại); chi tiền phạt do đơn vị vi phạm hợp đồng kinh t</w:t>
      </w:r>
      <w:r w:rsidRPr="00232D46">
        <w:rPr>
          <w:rFonts w:ascii="Arial" w:eastAsia="DejaVu Sans Condensed" w:hAnsi="Arial" w:cs="Arial"/>
          <w:sz w:val="20"/>
          <w:szCs w:val="24"/>
          <w:lang w:val="en-US" w:eastAsia="vi-VN"/>
        </w:rPr>
        <w:t>ế</w:t>
      </w:r>
      <w:r w:rsidRPr="00232D46">
        <w:rPr>
          <w:rFonts w:ascii="Arial" w:eastAsia="DejaVu Sans Condensed" w:hAnsi="Arial" w:cs="Arial"/>
          <w:sz w:val="20"/>
          <w:szCs w:val="24"/>
          <w:lang w:eastAsia="vi-VN"/>
        </w:rPr>
        <w:t>, phạt vi phạm hành chính; chênh lệch lỗ do đánh giá lại TSCĐ; Giá trị còn lại của TSCĐ hình thành bằng nguồn vốn kinh doanh khi thanh lý và các chi phí khác (không thuộc các chi phí đã phản ánh vào loại tài khoản loại 6), phát sinh bằng tiền gửi,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811-Chi phí khác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112- Tiền gửi Ngân hàng, Kho bạc.</w:t>
      </w:r>
    </w:p>
    <w:p w:rsidR="00232D46" w:rsidRPr="00232D46" w:rsidRDefault="00232D46" w:rsidP="00232D46">
      <w:pPr>
        <w:widowControl w:val="0"/>
        <w:spacing w:before="120" w:after="0" w:line="240" w:lineRule="auto"/>
        <w:jc w:val="center"/>
        <w:rPr>
          <w:rFonts w:ascii="Arial" w:eastAsia="DejaVu Sans Condensed" w:hAnsi="Arial" w:cs="Arial"/>
          <w:b/>
          <w:sz w:val="20"/>
          <w:szCs w:val="24"/>
          <w:lang w:val="en-US" w:eastAsia="vi-VN"/>
        </w:rPr>
      </w:pPr>
      <w:r w:rsidRPr="00232D46">
        <w:rPr>
          <w:rFonts w:ascii="Arial" w:eastAsia="DejaVu Sans Condensed" w:hAnsi="Arial" w:cs="Arial"/>
          <w:b/>
          <w:sz w:val="20"/>
          <w:szCs w:val="24"/>
          <w:lang w:eastAsia="vi-VN"/>
        </w:rPr>
        <w:t>TÀI KHOẢN 113</w:t>
      </w:r>
    </w:p>
    <w:p w:rsidR="00232D46" w:rsidRPr="00232D46" w:rsidRDefault="00232D46" w:rsidP="00232D46">
      <w:pPr>
        <w:widowControl w:val="0"/>
        <w:spacing w:before="120" w:after="0" w:line="240" w:lineRule="auto"/>
        <w:jc w:val="center"/>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TIỀN ĐANG CHUY</w:t>
      </w:r>
      <w:r w:rsidRPr="00232D46">
        <w:rPr>
          <w:rFonts w:ascii="Arial" w:eastAsia="DejaVu Sans Condensed" w:hAnsi="Arial" w:cs="Arial"/>
          <w:b/>
          <w:sz w:val="20"/>
          <w:szCs w:val="24"/>
          <w:lang w:val="en-US" w:eastAsia="vi-VN"/>
        </w:rPr>
        <w:t>Ể</w:t>
      </w:r>
      <w:r w:rsidRPr="00232D46">
        <w:rPr>
          <w:rFonts w:ascii="Arial" w:eastAsia="DejaVu Sans Condensed" w:hAnsi="Arial" w:cs="Arial"/>
          <w:b/>
          <w:sz w:val="20"/>
          <w:szCs w:val="24"/>
          <w:lang w:eastAsia="vi-VN"/>
        </w:rPr>
        <w:t>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1- Nguyên tắc kế toán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1.1- Tài khoản này dùng để phản ánh các khoản tiền của đơn vị đã làm thủ tục chuyển tiền vào Ngân hàng, Kho bạc hoặc đã gửi bưu điện để chuyển cho Ngân hàng, Kho bạc hoặc đã làm thủ tục chuyển tiền từ tài khoản tại Ngân hàng, Kho bạc để trả cho các đơn vị khác nhưng chưa nhận được giấy báo Nợ, báo Có của Ngân hàng, Kho bạc.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1.2- Tiền đang chuyển phản ánh vào tài khoản này gồm:</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Thu tiền bán hàng bằng tiền mặt hoặc séc nộp vào Ngân hàng;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Thu tiền bán hàng chuyển thẳng vào KBNN để nộp thuế (giao tiền tay ba giữa đơn vị với người mua hàng và KBNN);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Chuyển tiền qua bưu điện để trả các đơn vị khác;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Tiền chuyển từ tài khoản tiền gửi Ngân hàng, Kho bạc để nộp cho đơn vị cấp trên hoặc cấp cho đơn vị cấp dưới hoặc trả cho tổ chức, đơn vị khác.</w:t>
      </w:r>
    </w:p>
    <w:p w:rsidR="00232D46" w:rsidRPr="00232D46" w:rsidRDefault="00232D46" w:rsidP="00232D46">
      <w:pPr>
        <w:widowControl w:val="0"/>
        <w:spacing w:before="120" w:after="0" w:line="240" w:lineRule="auto"/>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 xml:space="preserve">2- Kết cấu và nội </w:t>
      </w:r>
      <w:r w:rsidRPr="00232D46">
        <w:rPr>
          <w:rFonts w:ascii="Arial" w:eastAsia="DejaVu Sans Condensed" w:hAnsi="Arial" w:cs="Arial"/>
          <w:b/>
          <w:sz w:val="20"/>
          <w:szCs w:val="24"/>
          <w:lang w:val="en-US" w:eastAsia="vi-VN"/>
        </w:rPr>
        <w:t>d</w:t>
      </w:r>
      <w:r w:rsidRPr="00232D46">
        <w:rPr>
          <w:rFonts w:ascii="Arial" w:eastAsia="DejaVu Sans Condensed" w:hAnsi="Arial" w:cs="Arial"/>
          <w:b/>
          <w:sz w:val="20"/>
          <w:szCs w:val="24"/>
          <w:lang w:eastAsia="vi-VN"/>
        </w:rPr>
        <w:t>ung phản ánh của Tài khoản 113- Tiền đang chuyển</w:t>
      </w:r>
    </w:p>
    <w:p w:rsidR="00232D46" w:rsidRPr="00232D46" w:rsidRDefault="00232D46" w:rsidP="00232D46">
      <w:pPr>
        <w:widowControl w:val="0"/>
        <w:spacing w:before="120" w:after="0" w:line="240" w:lineRule="auto"/>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Bên Nợ:</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Các khoản tiền mặt đã xuất quỹ nộp vào Ngân hàng, Kho bạc nh</w:t>
      </w:r>
      <w:r w:rsidRPr="00232D46">
        <w:rPr>
          <w:rFonts w:ascii="Arial" w:eastAsia="DejaVu Sans Condensed" w:hAnsi="Arial" w:cs="Arial"/>
          <w:sz w:val="20"/>
          <w:szCs w:val="24"/>
          <w:lang w:val="en-US" w:eastAsia="vi-VN"/>
        </w:rPr>
        <w:t>ư</w:t>
      </w:r>
      <w:r w:rsidRPr="00232D46">
        <w:rPr>
          <w:rFonts w:ascii="Arial" w:eastAsia="DejaVu Sans Condensed" w:hAnsi="Arial" w:cs="Arial"/>
          <w:sz w:val="20"/>
          <w:szCs w:val="24"/>
          <w:lang w:eastAsia="vi-VN"/>
        </w:rPr>
        <w:t>ng chưa nhận được giấy báo Có của Ngân hàng, Kho bạc;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Các khoản tiền gửi đã làm thủ tục chuyển trả cho đơn vị, tổ chức khác nhưng chưa nhận được Giấy báo Nợ của Ngân hàng, Kho bạc.</w:t>
      </w:r>
    </w:p>
    <w:p w:rsidR="00232D46" w:rsidRPr="00232D46" w:rsidRDefault="00232D46" w:rsidP="00232D46">
      <w:pPr>
        <w:widowControl w:val="0"/>
        <w:spacing w:before="120" w:after="0" w:line="240" w:lineRule="auto"/>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Bên Có:</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lastRenderedPageBreak/>
        <w:t>- Khi nhận được giấy báo Có hoặc bảng sao kê báo số tiền đang chuyển đã vào tài khoản;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Nhận được Giấy báo Nợ về số tiền đã chuyển trả cho đơn vị, tổ chức khác hoặc thanh toán nội bộ.</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Số dư bên Nợ:</w:t>
      </w:r>
      <w:r w:rsidRPr="00232D46">
        <w:rPr>
          <w:rFonts w:ascii="Arial" w:eastAsia="DejaVu Sans Condensed" w:hAnsi="Arial" w:cs="Arial"/>
          <w:sz w:val="20"/>
          <w:szCs w:val="24"/>
          <w:lang w:eastAsia="vi-VN"/>
        </w:rPr>
        <w:t xml:space="preserve"> Các khoản tiền còn đang chuyển.</w:t>
      </w:r>
    </w:p>
    <w:p w:rsidR="00232D46" w:rsidRPr="00232D46" w:rsidRDefault="00232D46" w:rsidP="00232D46">
      <w:pPr>
        <w:widowControl w:val="0"/>
        <w:spacing w:before="120" w:after="0" w:line="240" w:lineRule="auto"/>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3- Phương pháp hạch toán kế toán một số hoạt động kinh tế chủ yếu</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3.1- Xuất quỹ tiền mặt gửi vào Ngân hàng, Kho bạc nhưng chưa nhận được giấy báo Có của Ngân hàng, Kho bạc, ghi:</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 xml:space="preserve">Nợ TK 113- Tiền đang chuyển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111- Tiền mặt.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3.2- Ngân hàng, Kho bạc báo Có các khoản tiền đang chuyển đã vào tài khoản của đơn vị, ghi:</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 xml:space="preserve">Nợ TK 112- Tiền gửi Ngân hàng, Kho bạc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113- Tiền đang chuyển.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3.3- Làm thủ tục chuyển tiền từ tài khoản ở Ngân hàng, Kho bạc để trả cho đơn vị, tổ chức khác nhưng chưa nhận được giấy báo Nợ của Ngân hàng, Kho bạc,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113- Tiền đang chuyển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112- Tiền gửi Ngân hàng, Kho bạc.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3.4- Ngân hàng, Kho bạc báo Nợ về số tiền đã chuyển trả cho người bán, người cung cấp, ghi:</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 xml:space="preserve">Nợ TK 331- Phải trả cho người bán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113- Tiền đang chuyển.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3.5- Khách hàng trả tiền mua hàng bằng séc nhưng chưa nhận được báo Có của Ngân hàng, Kho bạc,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113- Tiền đang chuyển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131- Phải thu khách hàng.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3.6- Thu tiền bán hàng, cung cấp dịch vụ và các khoản nợ của khách hàng nộp vào Ngân hàng, Kho bạc ngay không qua quỹ tiền mặt của đơn vị nhưng chưa nhận được giấy báo Có của Ngân hàng, Kho bạc,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113- Tiền đang chuyển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131- Phải thu khách hàng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531- Doanh thu hoạt động SXKD, dịch vụ.</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3.7- Khi đơn vị cấp dưới nộp tiền lên cho đơn vị cấp trên bằng tiền gửi Ngân hàng, Kho bạc: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 Trường hợp làm thủ tục chuyển tiền nhưng chưa nhận được giấy báo Nợ của Ngân hàng, Kho bạc,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113- Tiền đang chuyển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112- Tiền gửi Ngân hàng, Kho bạc.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b) Khi nhận được giấy báo Nợ của Ngân hàng, Kho bạc,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336- Phải trả nội bộ</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113- Tiền đang chuyển.</w:t>
      </w:r>
    </w:p>
    <w:p w:rsidR="00232D46" w:rsidRPr="00232D46" w:rsidRDefault="00232D46" w:rsidP="00232D46">
      <w:pPr>
        <w:widowControl w:val="0"/>
        <w:spacing w:before="120" w:after="0" w:line="240" w:lineRule="auto"/>
        <w:jc w:val="center"/>
        <w:rPr>
          <w:rFonts w:ascii="Arial" w:eastAsia="DejaVu Sans Condensed" w:hAnsi="Arial" w:cs="Arial"/>
          <w:b/>
          <w:sz w:val="20"/>
          <w:szCs w:val="24"/>
          <w:lang w:val="en-US" w:eastAsia="vi-VN"/>
        </w:rPr>
      </w:pPr>
      <w:r w:rsidRPr="00232D46">
        <w:rPr>
          <w:rFonts w:ascii="Arial" w:eastAsia="DejaVu Sans Condensed" w:hAnsi="Arial" w:cs="Arial"/>
          <w:b/>
          <w:sz w:val="20"/>
          <w:szCs w:val="24"/>
          <w:lang w:eastAsia="vi-VN"/>
        </w:rPr>
        <w:t>TÀI KHOẢN 121</w:t>
      </w:r>
    </w:p>
    <w:p w:rsidR="00232D46" w:rsidRPr="00232D46" w:rsidRDefault="00232D46" w:rsidP="00232D46">
      <w:pPr>
        <w:widowControl w:val="0"/>
        <w:spacing w:before="120" w:after="0" w:line="240" w:lineRule="auto"/>
        <w:jc w:val="center"/>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Đ</w:t>
      </w:r>
      <w:r w:rsidRPr="00232D46">
        <w:rPr>
          <w:rFonts w:ascii="Arial" w:eastAsia="DejaVu Sans Condensed" w:hAnsi="Arial" w:cs="Arial"/>
          <w:b/>
          <w:sz w:val="20"/>
          <w:szCs w:val="24"/>
          <w:lang w:val="en-US" w:eastAsia="vi-VN"/>
        </w:rPr>
        <w:t>Ầ</w:t>
      </w:r>
      <w:r w:rsidRPr="00232D46">
        <w:rPr>
          <w:rFonts w:ascii="Arial" w:eastAsia="DejaVu Sans Condensed" w:hAnsi="Arial" w:cs="Arial"/>
          <w:b/>
          <w:sz w:val="20"/>
          <w:szCs w:val="24"/>
          <w:lang w:eastAsia="vi-VN"/>
        </w:rPr>
        <w:t>U</w:t>
      </w:r>
      <w:r w:rsidRPr="00232D46">
        <w:rPr>
          <w:rFonts w:ascii="Arial" w:eastAsia="DejaVu Sans Condensed" w:hAnsi="Arial" w:cs="Arial"/>
          <w:b/>
          <w:sz w:val="20"/>
          <w:szCs w:val="24"/>
          <w:lang w:val="en-US" w:eastAsia="vi-VN"/>
        </w:rPr>
        <w:t xml:space="preserve"> </w:t>
      </w:r>
      <w:r w:rsidRPr="00232D46">
        <w:rPr>
          <w:rFonts w:ascii="Arial" w:eastAsia="DejaVu Sans Condensed" w:hAnsi="Arial" w:cs="Arial"/>
          <w:b/>
          <w:sz w:val="20"/>
          <w:szCs w:val="24"/>
          <w:lang w:eastAsia="vi-VN"/>
        </w:rPr>
        <w:t>TƯ</w:t>
      </w:r>
      <w:r w:rsidRPr="00232D46">
        <w:rPr>
          <w:rFonts w:ascii="Arial" w:eastAsia="DejaVu Sans Condensed" w:hAnsi="Arial" w:cs="Arial"/>
          <w:b/>
          <w:sz w:val="20"/>
          <w:szCs w:val="24"/>
          <w:lang w:val="en-US" w:eastAsia="vi-VN"/>
        </w:rPr>
        <w:t xml:space="preserve"> </w:t>
      </w:r>
      <w:r w:rsidRPr="00232D46">
        <w:rPr>
          <w:rFonts w:ascii="Arial" w:eastAsia="DejaVu Sans Condensed" w:hAnsi="Arial" w:cs="Arial"/>
          <w:b/>
          <w:sz w:val="20"/>
          <w:szCs w:val="24"/>
          <w:lang w:eastAsia="vi-VN"/>
        </w:rPr>
        <w:t>TÀI CHÍNH</w:t>
      </w:r>
    </w:p>
    <w:p w:rsidR="00232D46" w:rsidRPr="00232D46" w:rsidRDefault="00232D46" w:rsidP="00232D46">
      <w:pPr>
        <w:widowControl w:val="0"/>
        <w:spacing w:before="120" w:after="0" w:line="240" w:lineRule="auto"/>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I. KẾ TOÁN ĐẦU TƯ TÀI CHÍNH, GÓP VỐN, ĐẦU TƯ TÀI CHÍNH KHÁC</w:t>
      </w:r>
    </w:p>
    <w:p w:rsidR="00232D46" w:rsidRPr="00232D46" w:rsidRDefault="00232D46" w:rsidP="00232D46">
      <w:pPr>
        <w:widowControl w:val="0"/>
        <w:spacing w:before="120" w:after="0" w:line="240" w:lineRule="auto"/>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1- Nguyên tắc hạch toán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xml:space="preserve">1.1- Tài khoản này dùng để phản ánh số hiện có và tình hình biến động các khoản đầu tư tài chính ngắn hạn và dài hạn (kể cả các khoản tiền gửi ngân hàng có kỳ hạn) từ các nguồn không phải do </w:t>
      </w:r>
      <w:r w:rsidRPr="00232D46">
        <w:rPr>
          <w:rFonts w:ascii="Arial" w:eastAsia="DejaVu Sans Condensed" w:hAnsi="Arial" w:cs="Arial"/>
          <w:sz w:val="20"/>
          <w:szCs w:val="24"/>
          <w:lang w:eastAsia="vi-VN"/>
        </w:rPr>
        <w:lastRenderedPageBreak/>
        <w:t>ngân sách cấp.</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1.2- Đầu tư tài chính tại đơn vị bao gồm đầu tư tài chính ngắn hạn và đầu tư tài chính dài hạn: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Đầu tư tài chính ngắn hạn là việc bỏ vốn mua các loại chứng khoán có thời hạn thu hồi từ 12 tháng trở xuống (như tín phiếu Kho bạc, kỳ phiếu Ngân hàng,...) hoặc mua vào với mục đích bán chứng khoán khi có lời (cổ phiếu, trái phiếu) để tăng thu nhập và các loại đầu tư khác như góp vốn, góp tài sản vào các đơn vị khác có thời hạn thu hồi từ 12 tháng trở xuống với mục đích tăng thu nhập.</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Đ</w:t>
      </w:r>
      <w:r w:rsidRPr="00232D46">
        <w:rPr>
          <w:rFonts w:ascii="Arial" w:eastAsia="DejaVu Sans Condensed" w:hAnsi="Arial" w:cs="Arial"/>
          <w:sz w:val="20"/>
          <w:szCs w:val="24"/>
          <w:lang w:val="en-US" w:eastAsia="vi-VN"/>
        </w:rPr>
        <w:t>ầ</w:t>
      </w:r>
      <w:r w:rsidRPr="00232D46">
        <w:rPr>
          <w:rFonts w:ascii="Arial" w:eastAsia="DejaVu Sans Condensed" w:hAnsi="Arial" w:cs="Arial"/>
          <w:sz w:val="20"/>
          <w:szCs w:val="24"/>
          <w:lang w:eastAsia="vi-VN"/>
        </w:rPr>
        <w:t>u tư tài chính dài hạn là việc mua các chứng khoán có thời hạn thu hồi trên 12 tháng, hoặc góp vốn với đơn vị khác bằng tiền, hiện vật có thời hạn thu hồi trên 12 tháng và các hoạt động đầu tư khác mà thời gian thu hồi vốn vượt quá thời hạn 12 tháng.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1.3- Các đơn vị chỉ được phép đầu tư tài chính theo quy định của pháp luật hiện hành.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1.4- Chứng khoán đầu tư phải được ghi sổ kế toán theo giá thực tế mua chứng khoán (giá gốc), bao gồm: Giá mua cộng (+) Các chi phí mua (nếu có), như chi phí môi giới, giao dịch, cung cấp thông tin, thuế, lệ phí và phí Ngân hàng.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1.5- Chứng khoán đầu tư ngắn hạn bao gồm cả những chứng khoán có thời gian đáo hạn dài hạn nhưng được đơn vị mua vào với mục đích để bán ở thị trường chứng khoán kiếm lời vào bất kỳ lúc nào thấ</w:t>
      </w:r>
      <w:r w:rsidRPr="00232D46">
        <w:rPr>
          <w:rFonts w:ascii="Arial" w:eastAsia="DejaVu Sans Condensed" w:hAnsi="Arial" w:cs="Arial"/>
          <w:sz w:val="20"/>
          <w:szCs w:val="24"/>
          <w:lang w:val="en-US" w:eastAsia="vi-VN"/>
        </w:rPr>
        <w:t>y</w:t>
      </w:r>
      <w:r w:rsidRPr="00232D46">
        <w:rPr>
          <w:rFonts w:ascii="Arial" w:eastAsia="DejaVu Sans Condensed" w:hAnsi="Arial" w:cs="Arial"/>
          <w:sz w:val="20"/>
          <w:szCs w:val="24"/>
          <w:lang w:eastAsia="vi-VN"/>
        </w:rPr>
        <w:t xml:space="preserve"> có lợi.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1.6- Đối với các khoản đầu tư góp vốn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Giá trị vốn góp vào đơn vị khác phản ánh trên tài khoản này phải là giá trị vốn góp được các bên tham gia góp vốn thống nhất đánh giá và được chấp thuận trong biên bản góp vốn.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Trường hợp góp vốn bằng tài sản cố định, vật tư, hàng hóa theo quy định của chế độ tài chính, nếu được đánh giá cao hơn hoặc thấp hơn giá trị ghi trên sổ k</w:t>
      </w:r>
      <w:r w:rsidRPr="00232D46">
        <w:rPr>
          <w:rFonts w:ascii="Arial" w:eastAsia="DejaVu Sans Condensed" w:hAnsi="Arial" w:cs="Arial"/>
          <w:sz w:val="20"/>
          <w:szCs w:val="24"/>
          <w:lang w:val="en-US" w:eastAsia="vi-VN"/>
        </w:rPr>
        <w:t>ế</w:t>
      </w:r>
      <w:r w:rsidRPr="00232D46">
        <w:rPr>
          <w:rFonts w:ascii="Arial" w:eastAsia="DejaVu Sans Condensed" w:hAnsi="Arial" w:cs="Arial"/>
          <w:sz w:val="20"/>
          <w:szCs w:val="24"/>
          <w:lang w:eastAsia="vi-VN"/>
        </w:rPr>
        <w:t xml:space="preserve"> toán ở thời điểm góp vốn, thì khoản chênh lệch này được phản ánh vào bên Nợ TK 8118 "Chi phí khác” (số chênh lệch giữa giá đánh giá lại nhỏ hơn giá trị ghi sổ của TSCĐ, vật tư, hàng hóa đưa đi góp vốn) hoặc ghi Có TK 7118 “Thu nhập khác” (số chênh lệch giữa giá đánh giá lại lớn hơn giá trị ghi sổ của TSCĐ, vật tư, hàng hóa đưa đi góp vốn).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thu hồi vốn góp, căn cứ vào giá trị vật tư, tài sản (giá trị này cũng được thỏa thuận giữa các bên tham gia) và tiền do bên nhận vốn góp bàn giao để ghi giảm số vốn đã góp. N</w:t>
      </w:r>
      <w:r w:rsidRPr="00232D46">
        <w:rPr>
          <w:rFonts w:ascii="Arial" w:eastAsia="DejaVu Sans Condensed" w:hAnsi="Arial" w:cs="Arial"/>
          <w:sz w:val="20"/>
          <w:szCs w:val="24"/>
          <w:lang w:val="en-US" w:eastAsia="vi-VN"/>
        </w:rPr>
        <w:t>ế</w:t>
      </w:r>
      <w:r w:rsidRPr="00232D46">
        <w:rPr>
          <w:rFonts w:ascii="Arial" w:eastAsia="DejaVu Sans Condensed" w:hAnsi="Arial" w:cs="Arial"/>
          <w:sz w:val="20"/>
          <w:szCs w:val="24"/>
          <w:lang w:eastAsia="vi-VN"/>
        </w:rPr>
        <w:t>u bị thiệt hại do không thu hồi đủ vốn góp thì khoản thiệt hại này được coi như một khoản lỗ trong kỳ và ghi vào bên Nợ TK 615- Chi phí tài chính.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Lợi nhuận được chia từ đầu tư góp vốn là doanh thu trong kỳ và được phản ánh vào bên Có TK 515- Doanh thu tài chính, số thu này có thể được thanh toán theo mỗi kỳ kế toán và cũng có thể dùng để bổ sung vốn góp nếu các bên tham gia góp vốn chấp thuận. Các khoản chi phí về hoạt động góp vốn phát sinh được phản ánh vào bên Nợ TK 615 - Chi phí tài chính.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1.7- Kế toán phải mở sổ chi tiết để theo dõi từng khoản đầu tư tài chính của đơn vị theo giá mua thực tế từng loại chứng khoán, theo từng hình thức đầu tư và số vốn đã góp theo từng đối tác, từng lần góp và từng khoản đã thu hồi và theo dõi chi tiết ngắn hạn, dài hạn cho từng khoản đầu tư.</w:t>
      </w:r>
    </w:p>
    <w:p w:rsidR="00232D46" w:rsidRPr="00232D46" w:rsidRDefault="00232D46" w:rsidP="00232D46">
      <w:pPr>
        <w:widowControl w:val="0"/>
        <w:spacing w:before="120" w:after="0" w:line="240" w:lineRule="auto"/>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2. Kết cấu và nội dung phản ánh của Tài khoản 121- Đầu tư tài chính</w:t>
      </w:r>
    </w:p>
    <w:p w:rsidR="00232D46" w:rsidRPr="00232D46" w:rsidRDefault="00232D46" w:rsidP="00232D46">
      <w:pPr>
        <w:widowControl w:val="0"/>
        <w:spacing w:before="120" w:after="0" w:line="240" w:lineRule="auto"/>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Bên Nợ:</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Trị giá thực tế chứng khoán đầu tư mua vào;</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Số vốn đã góp vào đơn vị khác (bao gồm cả góp lần đầu và góp bổ sung);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Trị giá thực tế các khoản đầu tư tài chính khác.</w:t>
      </w:r>
    </w:p>
    <w:p w:rsidR="00232D46" w:rsidRPr="00232D46" w:rsidRDefault="00232D46" w:rsidP="00232D46">
      <w:pPr>
        <w:widowControl w:val="0"/>
        <w:spacing w:before="120" w:after="0" w:line="240" w:lineRule="auto"/>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Bên Có:</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Giá trị chứng khoán đầu tư bán ra, đáo hạn hoặc được thanh toán theo giá trị ghi sổ;</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Số vốn góp đã thu hồi;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Số thiệt hại do không thu hồi được vốn góp tính vào chi phí tài chính;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Giá trị các khoản đầu tư tài chính khác khi thu hồi theo giá trị ghi sổ.</w:t>
      </w:r>
    </w:p>
    <w:p w:rsidR="00232D46" w:rsidRPr="00232D46" w:rsidRDefault="00232D46" w:rsidP="00232D46">
      <w:pPr>
        <w:widowControl w:val="0"/>
        <w:spacing w:before="120" w:after="0" w:line="240" w:lineRule="auto"/>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Số dư bên Nợ:</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Trị giá thực tế chứng khoán đầu tư do đơn vị đang nắm giữ;</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lastRenderedPageBreak/>
        <w:t>- Số vốn góp hiện còn cuối kỳ;</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Giá trị các khoản đầu tư khác hiện có.</w:t>
      </w:r>
    </w:p>
    <w:p w:rsidR="00232D46" w:rsidRPr="00232D46" w:rsidRDefault="00232D46" w:rsidP="00232D46">
      <w:pPr>
        <w:widowControl w:val="0"/>
        <w:spacing w:before="120" w:after="0" w:line="240" w:lineRule="auto"/>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3- Phương pháp hạch toán kế toán một số hoạt động kinh tế chủ yếu</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3.1- Đầu tư chứng khoán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 Khi mua chứng khoán đầu tư, căn cứ vào giá mua chứng khoán và các chi phí phát sinh về thông tin, môi giới, giao dịch trong quá trình mua chứng khoán, kế toán ghi sổ theo giá thực tế, gồm: Chi phí thực tế mua (giá mua cộng (+) Chi phí liên quan trực tiếp đến việc mua chứng khoán), ghi:</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 xml:space="preserve">Nợ TK 121- Đầu tư tài chính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 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b) Trường hợp đơn vị mua trái phiếu nhận lãi trước: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mua trái phiếu căn cứ vào chứng từ mua (gồm giá gốc mua và các chi phí khác liên quan trực tiếp đến việc mua trái phiếu),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121- Đầu tư tài chính (giá mua cộng (+) các chi phí liên quan trực tiếp đến việc mua trái phiếu)</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338- Phải trả khác (3383) (số lãi nhận trước)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112,... (số tiền thực trả).</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Định kỳ, tính và phân bổ số lãi nhận trước theo số lãi phải thu từng kỳ,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338- Phải trả khác (3383)</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515- Doanh thu tài chính.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trái phiếu đến kỳ đáo hạn được thanh toán,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111, 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121- Đầu tư tài chính.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c) Trường hợp mua trái phiếu nhận lãi định kỳ:</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mua trái phiếu,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121- Đầu tư tài chính (giá mua cộng (+) Các chi phí liên quan trực tiếp đến việc mua trái phiếu)</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 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Định kỳ tính lãi phải thu từng kỳ, ghi:</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Nợ các TK 111,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112,... (nếu nhận được bằng tiền), hoặc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138- Phải thu khác (1381) (nếu chưa thu tiền)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515- Doanh thu tài chính.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thanh toán trái phiếu đến hạn,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111, 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121- Đầu tư tài chính (số tiền gốc)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515- Doanh thu tài chính (số lãi của kỳ đáo hạn).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d) Trường hợp mua trái phiếu nhận lãi 1 lần vào ngày đáo hạn: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mua trái phiếu,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121- Đầu tư tài chính (giá mua cộng (+) Các chi chi phí liên quan trực tiếp đến việc mua trái phiếu)</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 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Định kỳ, tính số lãi phải thu từng kỳ từ đầu tư trái phiếu,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138- Phải thu khác (1381)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lastRenderedPageBreak/>
        <w:tab/>
        <w:t>Có TK 515- Doanh thu tài chính.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thanh toán trái phiếu đến kỳ đáo hạn,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111, 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121- Đầu tư tài chính (số tiền gốc)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515 - Doanh thu tài chính (số tiền lãi của kỳ đáo hạn)</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ab/>
        <w:t>Có TK 138- Phải thu khác (1381) (tiền lãi đã ghi vào thu nhập của các kỳ trước nhận tiền vào kỳ này)</w:t>
      </w:r>
      <w:r w:rsidRPr="00232D46">
        <w:rPr>
          <w:rFonts w:ascii="Arial" w:eastAsia="DejaVu Sans Condensed" w:hAnsi="Arial" w:cs="Arial"/>
          <w:sz w:val="20"/>
          <w:szCs w:val="24"/>
          <w:lang w:val="en-US" w:eastAsia="vi-VN"/>
        </w:rPr>
        <w:t>.</w:t>
      </w:r>
      <w:r w:rsidRPr="00232D46">
        <w:rPr>
          <w:rFonts w:ascii="Arial" w:eastAsia="DejaVu Sans Condensed" w:hAnsi="Arial" w:cs="Arial"/>
          <w:sz w:val="20"/>
          <w:szCs w:val="24"/>
          <w:lang w:eastAsia="vi-VN"/>
        </w:rPr>
        <w:t xml:space="preserve">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 Khi bán chứng khoán: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Trường hợp bán chứng khoán có lãi,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TK 111, 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121- Đầu tư tài chính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515- Doanh thu tài chính (chênh lệch giữa giá bán lớn hơn giá trị ghi sổ).</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Trường hợp bán chứng khoán bị lỗ,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TK 111, 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615- Chi phí tài chính (chênh lệch giá bán nhỏ hơn giá ghi sổ)</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121- Đầu tư tài chính.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3.2- Hạch toán góp vốn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 Khi dùng tiền để góp vốn hoạt động sản xuất, kinh doanh, dịch vụ, căn cứ vào thực tế góp vốn, ghi:</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 xml:space="preserve">Nợ TK 121- Đầu tư tài chính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 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b) Khi góp vốn bằng tài sản cố định: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Trường hợp giá đánh giá lại nhỏ hơn giá trị còn lại của TSCĐ,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121- Đầu tư tài chính (theo giá đánh giá lại của TSCĐ do hai bên thống nhất đánh giá)</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811- Chi phí khác (8118) (số chênh lệch giữa giá đánh giá lại nhỏ hơn giá trị còn lại của TSCĐ)</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214- Khấu hao và hao mòn lũy k</w:t>
      </w:r>
      <w:r w:rsidRPr="00232D46">
        <w:rPr>
          <w:rFonts w:ascii="Arial" w:eastAsia="DejaVu Sans Condensed" w:hAnsi="Arial" w:cs="Arial"/>
          <w:sz w:val="20"/>
          <w:szCs w:val="24"/>
          <w:lang w:val="en-US" w:eastAsia="vi-VN"/>
        </w:rPr>
        <w:t>ế</w:t>
      </w:r>
      <w:r w:rsidRPr="00232D46">
        <w:rPr>
          <w:rFonts w:ascii="Arial" w:eastAsia="DejaVu Sans Condensed" w:hAnsi="Arial" w:cs="Arial"/>
          <w:sz w:val="20"/>
          <w:szCs w:val="24"/>
          <w:lang w:eastAsia="vi-VN"/>
        </w:rPr>
        <w:t xml:space="preserve"> TSCĐ (giá trị hao mòn lũy kế)</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211, 213 (nguyên giá).</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Trường hợp giá đánh giá lại lớn hơn giá trị còn lại của TSCĐ,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121- Đầu tư tài chính (theo giá trị đánh giá lại của TSCĐ do 2 bên thống nhất đánh giá)</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 xml:space="preserve">Nợ TK 214- Khấu hao và hao mòn lũy kể TSCĐ (giá trị hao mòn lũy kế)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211,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213 (nguyên giá)</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711 - Thu nhập khác (7118) (số chênh lệch giữa giá đánh giá lại lớn hơn giá trị còn lại của TSCĐ).</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c) Kế toán cổ tức, lợi nhuận được chia:</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nhận được thông báo về cổ tức, lợi nhuận được chia bằng tiền từ đơn vị liên doanh, liên kết cho giai đoạn sau ngày đầu tư,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138 - Phải thu khác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515 - Doanh thu tài chính.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nhận được cổ tức, lợi nhuận của giai đoạn trước khi đầu tư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112, 138</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121- Đầu tư tài chính.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lastRenderedPageBreak/>
        <w:t>d) Trường hợp dùng thu nhập được chia từ hoạt động đầu tư góp vốn để bổ sung vốn góp,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121- Đầu tư tài chính</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ab/>
        <w:t>Có TK 515- Doanh thu tài chính</w:t>
      </w:r>
      <w:r w:rsidRPr="00232D46">
        <w:rPr>
          <w:rFonts w:ascii="Arial" w:eastAsia="DejaVu Sans Condensed" w:hAnsi="Arial" w:cs="Arial"/>
          <w:sz w:val="20"/>
          <w:szCs w:val="24"/>
          <w:lang w:val="en-US" w:eastAsia="vi-VN"/>
        </w:rPr>
        <w:t>.</w:t>
      </w:r>
      <w:r w:rsidRPr="00232D46">
        <w:rPr>
          <w:rFonts w:ascii="Arial" w:eastAsia="DejaVu Sans Condensed" w:hAnsi="Arial" w:cs="Arial"/>
          <w:sz w:val="20"/>
          <w:szCs w:val="24"/>
          <w:lang w:eastAsia="vi-VN"/>
        </w:rPr>
        <w:t xml:space="preserve">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 Khi kết thúc hợp đồng góp vốn, khi đơn vị nhận lại vốn góp,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Trường hợp có lãi,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111, 112, 152, 153,</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211,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213,...</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121 - Đầu tư tài chính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515- Doanh thu tài chính (số chênh lệch giữa giá trị vốn góp được thu hồi lớn hơn giá trị vốn góp ban đầu).</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Trường hợp bị lỗ,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các</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TK 111, 112, 152, 153,</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211,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213,...</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615- Chi phí tài chính (số chênh lệch giữa giá trị vốn góp được thu hồi nhỏ hơn giá trị vốn góp ban đầu)</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121- Đầu tư tài chính.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e) Trường hợp đơn vị thanh lý, nhượng lại vốn góp cho các bên khác: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Trường hợp có lãi,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111, 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515- Doanh thu tài chính (số chênh lệch giữa giá gốc khoản vốn góp nhỏ hơn giá nhượng lại)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121- Đầu tư tài chính.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Trường hợp bị lỗ,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111,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615- Chi phí tài chính (số chênh lệch giữa giá gốc khoản vốn góp lớn h</w:t>
      </w:r>
      <w:r w:rsidRPr="00232D46">
        <w:rPr>
          <w:rFonts w:ascii="Arial" w:eastAsia="DejaVu Sans Condensed" w:hAnsi="Arial" w:cs="Arial"/>
          <w:sz w:val="20"/>
          <w:szCs w:val="24"/>
          <w:lang w:val="en-US" w:eastAsia="vi-VN"/>
        </w:rPr>
        <w:t>ơn</w:t>
      </w:r>
      <w:r w:rsidRPr="00232D46">
        <w:rPr>
          <w:rFonts w:ascii="Arial" w:eastAsia="DejaVu Sans Condensed" w:hAnsi="Arial" w:cs="Arial"/>
          <w:sz w:val="20"/>
          <w:szCs w:val="24"/>
          <w:lang w:eastAsia="vi-VN"/>
        </w:rPr>
        <w:t xml:space="preserve"> giá nhượng lại)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121 - Đầu tư tài chính.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Chi phí thanh lý, nhượng bán các khoản đầu tư,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615- Chi phí tài chính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xml:space="preserve">Nợ TK 133- Thuế GTGT được khấu trừ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 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3.3- Đầu tư tài chính khác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 Gửi tiền có kỳ hạn: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chuyển tiền để gửi tiền có kỳ hạn vào các ngân hàng, tổ chức tín dụng, ghi:</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 xml:space="preserve">Nợ TK 121- Đầu tư tài chính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Định kỳ nhận lãi tiền gửi,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111, 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515- Doanh thu tài chính.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Trường hợp gửi tiền có kỳ hạn nhận lãi trước: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xuất quỹ để gửi tiền có kỳ hạn,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121- Đầu tư tài chính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 112,... (số tiền thực gửi)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338- Phải trả khác (3383) (số lãi nhận trước).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lastRenderedPageBreak/>
        <w:t>+ Định kỳ, kết chuyển số lãi phải thu từng kỳ tính vào thu nhập kỳ kế toán,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338- Phải trả khác (3383)</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515- Doanh thu tài chính.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khoản tiền gửi có kỳ hạn đến hạn thu hồi,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111, 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121- Đầu tư tài chính.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Trường hợp gửi tiền có kỳ hạn nhận lãi sau:</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chuyển tiền để gửi tiền có kỳ hạn vào các ngân hàng, tổ chức tín dụng, ghi:</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 xml:space="preserve">Nợ TK 121- Đầu tư tài chính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 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Định kỳ xác định số lãi phải thu của kỳ báo cáo,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138- Phải thu khác (1381)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515- Doanh thu tài chính.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thu hồi khoản tiền gửi có kỳ hạn đến ngày đáo hạn,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111, 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121-Đầu tư tài chính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138- Phải thu khác (1381) (tiền lãi đã ghi vào thu nhập của các kỳ trước nhận tiền vào kỳ này)</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515- Doanh thu tài chính (tiền lãi của kỳ đáo hạn).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b) Đầu tư tài chính khác: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chi tiền để đầu tư khác,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121-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Đầu tư tài chính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 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Định kỳ ghi vào thu nhập theo số lãi phải thu hoặc thực thu từng kỳ,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111, 112, 138</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515- Doanh thu tài chính.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thu hồi các khoản đầu tư tài chính khác,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111, 112 (toàn bộ số tiền thu được)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615- Chi phí tài chính (nếu lỗ)</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121- Đầu tư tài chính (giá gốc)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515- Doanh thu tài chính (nếu lãi).</w:t>
      </w:r>
    </w:p>
    <w:p w:rsidR="00232D46" w:rsidRPr="00232D46" w:rsidRDefault="00232D46" w:rsidP="00232D46">
      <w:pPr>
        <w:widowControl w:val="0"/>
        <w:spacing w:before="120" w:after="0" w:line="240" w:lineRule="auto"/>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II. KẾ TOÁN CÁC HÌNH THỨC SỬ DỤNG TÀI SẢN Đ</w:t>
      </w:r>
      <w:r w:rsidRPr="00232D46">
        <w:rPr>
          <w:rFonts w:ascii="Arial" w:eastAsia="DejaVu Sans Condensed" w:hAnsi="Arial" w:cs="Arial"/>
          <w:b/>
          <w:sz w:val="20"/>
          <w:szCs w:val="24"/>
          <w:lang w:val="en-US" w:eastAsia="vi-VN"/>
        </w:rPr>
        <w:t>Ể</w:t>
      </w:r>
      <w:r w:rsidRPr="00232D46">
        <w:rPr>
          <w:rFonts w:ascii="Arial" w:eastAsia="DejaVu Sans Condensed" w:hAnsi="Arial" w:cs="Arial"/>
          <w:b/>
          <w:sz w:val="20"/>
          <w:szCs w:val="24"/>
          <w:lang w:eastAsia="vi-VN"/>
        </w:rPr>
        <w:t xml:space="preserve"> LIÊN DOANH, LIÊN K</w:t>
      </w:r>
      <w:r w:rsidRPr="00232D46">
        <w:rPr>
          <w:rFonts w:ascii="Arial" w:eastAsia="DejaVu Sans Condensed" w:hAnsi="Arial" w:cs="Arial"/>
          <w:b/>
          <w:sz w:val="20"/>
          <w:szCs w:val="24"/>
          <w:lang w:val="en-US" w:eastAsia="vi-VN"/>
        </w:rPr>
        <w:t>Ế</w:t>
      </w:r>
      <w:r w:rsidRPr="00232D46">
        <w:rPr>
          <w:rFonts w:ascii="Arial" w:eastAsia="DejaVu Sans Condensed" w:hAnsi="Arial" w:cs="Arial"/>
          <w:b/>
          <w:sz w:val="20"/>
          <w:szCs w:val="24"/>
          <w:lang w:eastAsia="vi-VN"/>
        </w:rPr>
        <w:t>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1- Nguyên tắc kế toán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1.1- Hình thức liên doanh, liên kết hình thành pháp nhân mới: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Các bên tham gia liên doanh, liên kết cùng góp tài sản hoặc góp vốn để mua tài sản giao cho pháp nhân mới quản lý, sử dụng tài sản theo quy định để đem lại lợi ích cho các bên tham gia.</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1.2- Hình thức liên doanh, liên kết không hình thành pháp nhân mới, gồm:</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Các bên tham gia liên doanh, liên kết tự quản lý, sử dụng tài sản của mình và chịu trách nhiệm về nghĩa vụ tài chính, các chi phí phát sinh trong quá trình hoạt động và được chia doanh thu từ hoạt động liên doanh, liên kết;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xml:space="preserve">- Các bên tham gia liên doanh, liên kết cùng góp tài sản hoặc góp vốn để mua tài sản cho mục đích </w:t>
      </w:r>
      <w:r w:rsidRPr="00232D46">
        <w:rPr>
          <w:rFonts w:ascii="Arial" w:eastAsia="DejaVu Sans Condensed" w:hAnsi="Arial" w:cs="Arial"/>
          <w:sz w:val="20"/>
          <w:szCs w:val="24"/>
          <w:lang w:eastAsia="vi-VN"/>
        </w:rPr>
        <w:lastRenderedPageBreak/>
        <w:t>liên doanh, liên kết; các tài sản này được các bên tham gia liên doanh, liên kết cùng quản lý, sử dụng để mang lại lợi ích và chia sẻ rủi ro cho các bên tham gia.</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1.3- Một số nguyên tắc đối với các khoản đầu tư theo hình thức liên doanh, liên k</w:t>
      </w:r>
      <w:r w:rsidRPr="00232D46">
        <w:rPr>
          <w:rFonts w:ascii="Arial" w:eastAsia="DejaVu Sans Condensed" w:hAnsi="Arial" w:cs="Arial"/>
          <w:sz w:val="20"/>
          <w:szCs w:val="24"/>
          <w:lang w:val="en-US" w:eastAsia="vi-VN"/>
        </w:rPr>
        <w:t>ế</w:t>
      </w:r>
      <w:r w:rsidRPr="00232D46">
        <w:rPr>
          <w:rFonts w:ascii="Arial" w:eastAsia="DejaVu Sans Condensed" w:hAnsi="Arial" w:cs="Arial"/>
          <w:sz w:val="20"/>
          <w:szCs w:val="24"/>
          <w:lang w:eastAsia="vi-VN"/>
        </w:rPr>
        <w:t>t hình thành pháp nhân mới: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 Đơn vị đem tài sản đi góp vốn sẽ hạch toán là khoản đầu tư vào đơn vị khác. Đơn vị nhận vốn góp sẽ hạch toán tăng giá trị tiền, tài sản nhận vốn góp của các bên tham gia liên doanh, liên k</w:t>
      </w:r>
      <w:r w:rsidRPr="00232D46">
        <w:rPr>
          <w:rFonts w:ascii="Arial" w:eastAsia="DejaVu Sans Condensed" w:hAnsi="Arial" w:cs="Arial"/>
          <w:sz w:val="20"/>
          <w:szCs w:val="24"/>
          <w:lang w:val="en-US" w:eastAsia="vi-VN"/>
        </w:rPr>
        <w:t>ế</w:t>
      </w:r>
      <w:r w:rsidRPr="00232D46">
        <w:rPr>
          <w:rFonts w:ascii="Arial" w:eastAsia="DejaVu Sans Condensed" w:hAnsi="Arial" w:cs="Arial"/>
          <w:sz w:val="20"/>
          <w:szCs w:val="24"/>
          <w:lang w:eastAsia="vi-VN"/>
        </w:rPr>
        <w:t>t và ghi tăng nguồn vốn kinh doanh.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b) Giá trị khoản đầu tư vào đơn vị liên doanh, liên k</w:t>
      </w:r>
      <w:r w:rsidRPr="00232D46">
        <w:rPr>
          <w:rFonts w:ascii="Arial" w:eastAsia="DejaVu Sans Condensed" w:hAnsi="Arial" w:cs="Arial"/>
          <w:sz w:val="20"/>
          <w:szCs w:val="24"/>
          <w:lang w:val="en-US" w:eastAsia="vi-VN"/>
        </w:rPr>
        <w:t>ế</w:t>
      </w:r>
      <w:r w:rsidRPr="00232D46">
        <w:rPr>
          <w:rFonts w:ascii="Arial" w:eastAsia="DejaVu Sans Condensed" w:hAnsi="Arial" w:cs="Arial"/>
          <w:sz w:val="20"/>
          <w:szCs w:val="24"/>
          <w:lang w:eastAsia="vi-VN"/>
        </w:rPr>
        <w:t>t là giá trị tiền hoặc giá trị vốn góp bằng tài sản được các bên tham gia liên doanh, liên k</w:t>
      </w:r>
      <w:r w:rsidRPr="00232D46">
        <w:rPr>
          <w:rFonts w:ascii="Arial" w:eastAsia="DejaVu Sans Condensed" w:hAnsi="Arial" w:cs="Arial"/>
          <w:sz w:val="20"/>
          <w:szCs w:val="24"/>
          <w:lang w:val="en-US" w:eastAsia="vi-VN"/>
        </w:rPr>
        <w:t>ế</w:t>
      </w:r>
      <w:r w:rsidRPr="00232D46">
        <w:rPr>
          <w:rFonts w:ascii="Arial" w:eastAsia="DejaVu Sans Condensed" w:hAnsi="Arial" w:cs="Arial"/>
          <w:sz w:val="20"/>
          <w:szCs w:val="24"/>
          <w:lang w:eastAsia="vi-VN"/>
        </w:rPr>
        <w:t>t thống nhất đánh giá.</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c) Giá trị của tài sản đem đi góp vốn được ghi nhận theo giá xuất kho của hàng tồn kho hoặc giá trị còn lại của TSCĐ đem đi góp vốn.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d) Phần chênh lệch giữa giá trị vốn góp được đánh giá và giá trị ghi sổ của tài sản đem đi góp vốn được hạch toán vào thu nhập khác hoặc chi phí khác trong kỳ của đơn vị.</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1.4. Một số nguyên tắc đối với các khoản đầu tư theo hình thức liên doanh, liên kết không hình thành pháp nhân mới: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 Các bên tham gia liên doanh, liên kết có nghĩa vụ và được hưởng quyền lợi theo thỏa thuận trong hợp đồng.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b) Khi thực hiện hợp đồng liên doanh, liên kết mà các bên cùng góp tài sản hoặc góp vốn để mua tài sản sử dụng cho mục đích liên doanh, liên k</w:t>
      </w:r>
      <w:r w:rsidRPr="00232D46">
        <w:rPr>
          <w:rFonts w:ascii="Arial" w:eastAsia="DejaVu Sans Condensed" w:hAnsi="Arial" w:cs="Arial"/>
          <w:sz w:val="20"/>
          <w:szCs w:val="24"/>
          <w:lang w:val="en-US" w:eastAsia="vi-VN"/>
        </w:rPr>
        <w:t>ế</w:t>
      </w:r>
      <w:r w:rsidRPr="00232D46">
        <w:rPr>
          <w:rFonts w:ascii="Arial" w:eastAsia="DejaVu Sans Condensed" w:hAnsi="Arial" w:cs="Arial"/>
          <w:sz w:val="20"/>
          <w:szCs w:val="24"/>
          <w:lang w:eastAsia="vi-VN"/>
        </w:rPr>
        <w:t>t thì các bên phải cùng thống nhất cử 1 bên ghi sổ kế toán để hạch toán các khoản doanh thu, chi phí phát sinh chung của hoạt động liên doanh, liên kết trước khi phân bổ cho các bên tham gia liên doanh, liên kết.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Đơn vị ghi nhận khoản liên doanh, liên kết này khi nhận tiền, tài sản của các bên khác đóng góp cho hoạt động liên doanh, liên kết, bên nhận phải kế toán là nợ phải trả khác, không được ghi nhận vào nguồn vốn kinh doanh. Đối với các bên tham gia liên doanh, liên kết, các khoản tiền, tài sản đem đi góp vốn được hạch toán là các khoản nợ phải thu khác.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c) Các bên tham gia liên doanh, liên k</w:t>
      </w:r>
      <w:r w:rsidRPr="00232D46">
        <w:rPr>
          <w:rFonts w:ascii="Arial" w:eastAsia="DejaVu Sans Condensed" w:hAnsi="Arial" w:cs="Arial"/>
          <w:sz w:val="20"/>
          <w:szCs w:val="24"/>
          <w:lang w:val="en-US" w:eastAsia="vi-VN"/>
        </w:rPr>
        <w:t>ế</w:t>
      </w:r>
      <w:r w:rsidRPr="00232D46">
        <w:rPr>
          <w:rFonts w:ascii="Arial" w:eastAsia="DejaVu Sans Condensed" w:hAnsi="Arial" w:cs="Arial"/>
          <w:sz w:val="20"/>
          <w:szCs w:val="24"/>
          <w:lang w:eastAsia="vi-VN"/>
        </w:rPr>
        <w:t>t phải mở sổ kế toán để ghi chép và phản ánh trong Báo cáo tài chính của mình các nội dung sau đây:</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Tài sản góp vốn liên doanh, liên kết;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Các khoản nợ phải trả phải gánh chịu;</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Doanh thu được chia từ việc bán hàng hoặc cung cấp dịch vụ từ hợp đồng BCC;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Chi phí và nghĩa vụ phải gánh chịu.</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d) Khi bên nhận vốn góp có phát sinh chi phí chung phải mở sổ kế toán để ghi chép, tập hợp toàn bộ các chi phí chung đó. Định kỳ căn cứ vào các thỏa thuận trong hợp đồng liên doanh, liên kết về việc phân bổ các chi phí chung, kế toán lập Bảng phân bổ chi phí chung, được các bên tham gia liên doanh, liên kết xác nhận, giao cho mỗi bên giữ một bản (bản chính). Bảng phân bổ chi phí chung kèm theo các chứng từ gốc h</w:t>
      </w:r>
      <w:r w:rsidRPr="00232D46">
        <w:rPr>
          <w:rFonts w:ascii="Arial" w:eastAsia="DejaVu Sans Condensed" w:hAnsi="Arial" w:cs="Arial"/>
          <w:sz w:val="20"/>
          <w:szCs w:val="24"/>
          <w:lang w:val="en-US" w:eastAsia="vi-VN"/>
        </w:rPr>
        <w:t>ợ</w:t>
      </w:r>
      <w:r w:rsidRPr="00232D46">
        <w:rPr>
          <w:rFonts w:ascii="Arial" w:eastAsia="DejaVu Sans Condensed" w:hAnsi="Arial" w:cs="Arial"/>
          <w:sz w:val="20"/>
          <w:szCs w:val="24"/>
          <w:lang w:eastAsia="vi-VN"/>
        </w:rPr>
        <w:t>p pháp là căn cứ để mỗi bên tham gia liên doanh, liên kết kế toán chi phí chung được phân bổ từ hợp đồng.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 Các bên tham gia liên doanh, liên kết cùng góp tài sản hoặc góp vốn để mua tài sản cho mục đích liên doanh, liên kết; các tài sản này được các bên tham gia liên doanh, liên k</w:t>
      </w:r>
      <w:r w:rsidRPr="00232D46">
        <w:rPr>
          <w:rFonts w:ascii="Arial" w:eastAsia="DejaVu Sans Condensed" w:hAnsi="Arial" w:cs="Arial"/>
          <w:sz w:val="20"/>
          <w:szCs w:val="24"/>
          <w:lang w:val="en-US" w:eastAsia="vi-VN"/>
        </w:rPr>
        <w:t>ế</w:t>
      </w:r>
      <w:r w:rsidRPr="00232D46">
        <w:rPr>
          <w:rFonts w:ascii="Arial" w:eastAsia="DejaVu Sans Condensed" w:hAnsi="Arial" w:cs="Arial"/>
          <w:sz w:val="20"/>
          <w:szCs w:val="24"/>
          <w:lang w:eastAsia="vi-VN"/>
        </w:rPr>
        <w:t>t quản lý, sử dụng theo hợp đồng liên doanh, liên kết để mang lại lợi ích và chia sẻ rủi ro cho các bên tham gia:</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Trường hợp TSCĐ của bên nào bên đó tự quản lý thì các bên tham gia liên doanh, liên k</w:t>
      </w:r>
      <w:r w:rsidRPr="00232D46">
        <w:rPr>
          <w:rFonts w:ascii="Arial" w:eastAsia="DejaVu Sans Condensed" w:hAnsi="Arial" w:cs="Arial"/>
          <w:sz w:val="20"/>
          <w:szCs w:val="24"/>
          <w:lang w:val="en-US" w:eastAsia="vi-VN"/>
        </w:rPr>
        <w:t>ế</w:t>
      </w:r>
      <w:r w:rsidRPr="00232D46">
        <w:rPr>
          <w:rFonts w:ascii="Arial" w:eastAsia="DejaVu Sans Condensed" w:hAnsi="Arial" w:cs="Arial"/>
          <w:sz w:val="20"/>
          <w:szCs w:val="24"/>
          <w:lang w:eastAsia="vi-VN"/>
        </w:rPr>
        <w:t>t sẽ tự hạch toán TSCĐ và tính khấu hao TSCĐ tương ứng với phần tỷ lệ vốn góp cho hoạt động liên doanh, liên kết, bên được giao làm kế toán hoạt động liên doanh, liên kết chỉ ghi nhận doanh thu, chi phí phát sinh chung;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Trường hợp giao quyền sở hữu TSCĐ cho 1 bên (bên làm kế toán hoạt động liên doanh, liên kết) và chia quyền lợi theo thỏa thuận liên doanh liên kết. Bên được giao quyền sở hữu TSCĐ sẽ ghi tăng TSCĐ tại đơn vị mình;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Trường hợp nhận vốn góp bằng tài sản nhưng bên tham gia liên doanh, liên kết không chuyển giao quyền sở hữu TSCĐ cho bên nhận vốn góp, bên nhận vốn góp chỉ theo dõi chi tiết trên hệ thống kế toán quản trị và thuyết minh như tài sản nhận giữ hộ.</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lastRenderedPageBreak/>
        <w:t>e) Tổng doanh thu tiền bán sản phẩm, dịch vụ được hạch toán vào các khoản phải trả khác. Phần doanh thu mà từng bên tham gia liên doanh, liên kết được hưởng mới ghi nhận vào doanh thu bán hàng và cung cấp dịch vụ của từng đơn vị.</w:t>
      </w:r>
    </w:p>
    <w:p w:rsidR="00232D46" w:rsidRPr="00232D46" w:rsidRDefault="00232D46" w:rsidP="00232D46">
      <w:pPr>
        <w:widowControl w:val="0"/>
        <w:spacing w:before="120" w:after="0" w:line="240" w:lineRule="auto"/>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2- Phương pháp hạch toán kế toán một số hoạt động kinh tế chủ yếu</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2.1- Trường hợp các bên tham gia liên doanh, liên kết hình thành pháp nhân mới hạch toán như hướng dẫn TK 121- Đầu tư tài chính (đơn vị tự mở chi tiết TK 121 để theo dõi phần vốn góp liên doanh hình thành pháp nhân mới).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2.2- Trường hợp các bên tham gia liên doanh, liên kết tự quản lý, sử dụng tài sản của mình và chịu trách nhiệm về nghĩa vụ tài chính, các chi phí phát sinh trong quá trình hoạt động và được chia doanh thu từ hoạt động liên doanh, liên kết:</w:t>
      </w:r>
    </w:p>
    <w:p w:rsidR="00232D46" w:rsidRPr="00232D46" w:rsidRDefault="00232D46" w:rsidP="00232D46">
      <w:pPr>
        <w:widowControl w:val="0"/>
        <w:spacing w:before="120" w:after="0" w:line="240" w:lineRule="auto"/>
        <w:rPr>
          <w:rFonts w:ascii="Arial" w:eastAsia="DejaVu Sans Condensed" w:hAnsi="Arial" w:cs="Arial"/>
          <w:i/>
          <w:sz w:val="20"/>
          <w:szCs w:val="24"/>
          <w:lang w:eastAsia="vi-VN"/>
        </w:rPr>
      </w:pPr>
      <w:r w:rsidRPr="00232D46">
        <w:rPr>
          <w:rFonts w:ascii="Arial" w:eastAsia="DejaVu Sans Condensed" w:hAnsi="Arial" w:cs="Arial"/>
          <w:i/>
          <w:sz w:val="20"/>
          <w:szCs w:val="24"/>
          <w:lang w:eastAsia="vi-VN"/>
        </w:rPr>
        <w:t>* Bên được giao làm k</w:t>
      </w:r>
      <w:r w:rsidRPr="00232D46">
        <w:rPr>
          <w:rFonts w:ascii="Arial" w:eastAsia="DejaVu Sans Condensed" w:hAnsi="Arial" w:cs="Arial"/>
          <w:i/>
          <w:sz w:val="20"/>
          <w:szCs w:val="24"/>
          <w:lang w:val="en-US" w:eastAsia="vi-VN"/>
        </w:rPr>
        <w:t>ế</w:t>
      </w:r>
      <w:r w:rsidRPr="00232D46">
        <w:rPr>
          <w:rFonts w:ascii="Arial" w:eastAsia="DejaVu Sans Condensed" w:hAnsi="Arial" w:cs="Arial"/>
          <w:i/>
          <w:sz w:val="20"/>
          <w:szCs w:val="24"/>
          <w:lang w:eastAsia="vi-VN"/>
        </w:rPr>
        <w:t xml:space="preserve"> toán cho hoạt động liên doanh, liên kết: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 Khi thu được tiền từ hoạt động liên doanh, liên kết,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111, 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338- Phải trả khác.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b) Khi phát sinh chi phí của hoạt động liên doanh, liên kết,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138- Phải thu khác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 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c) Căn cứ Bảng phân bổ chi phí chung kèm theo các chứng từ gốc h</w:t>
      </w:r>
      <w:r w:rsidRPr="00232D46">
        <w:rPr>
          <w:rFonts w:ascii="Arial" w:eastAsia="DejaVu Sans Condensed" w:hAnsi="Arial" w:cs="Arial"/>
          <w:sz w:val="20"/>
          <w:szCs w:val="24"/>
          <w:lang w:val="en-US" w:eastAsia="vi-VN"/>
        </w:rPr>
        <w:t>ợ</w:t>
      </w:r>
      <w:r w:rsidRPr="00232D46">
        <w:rPr>
          <w:rFonts w:ascii="Arial" w:eastAsia="DejaVu Sans Condensed" w:hAnsi="Arial" w:cs="Arial"/>
          <w:sz w:val="20"/>
          <w:szCs w:val="24"/>
          <w:lang w:eastAsia="vi-VN"/>
        </w:rPr>
        <w:t>p pháp, phản ánh phần chi phí của hoạt động liên doanh, liên kết mà đ</w:t>
      </w:r>
      <w:r w:rsidRPr="00232D46">
        <w:rPr>
          <w:rFonts w:ascii="Arial" w:eastAsia="DejaVu Sans Condensed" w:hAnsi="Arial" w:cs="Arial"/>
          <w:sz w:val="20"/>
          <w:szCs w:val="24"/>
          <w:lang w:val="en-US" w:eastAsia="vi-VN"/>
        </w:rPr>
        <w:t>ơ</w:t>
      </w:r>
      <w:r w:rsidRPr="00232D46">
        <w:rPr>
          <w:rFonts w:ascii="Arial" w:eastAsia="DejaVu Sans Condensed" w:hAnsi="Arial" w:cs="Arial"/>
          <w:sz w:val="20"/>
          <w:szCs w:val="24"/>
          <w:lang w:eastAsia="vi-VN"/>
        </w:rPr>
        <w:t>n vị phải gánh chịu,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154, 642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133- Thuế GTGT được khấu trừ (nếu có)</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138- Phải thu khác.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d) Căn cứ Bảng phân bổ doanh thu chung kèm theo các chứng từ gốc h</w:t>
      </w:r>
      <w:r w:rsidRPr="00232D46">
        <w:rPr>
          <w:rFonts w:ascii="Arial" w:eastAsia="DejaVu Sans Condensed" w:hAnsi="Arial" w:cs="Arial"/>
          <w:sz w:val="20"/>
          <w:szCs w:val="24"/>
          <w:lang w:val="en-US" w:eastAsia="vi-VN"/>
        </w:rPr>
        <w:t>ợ</w:t>
      </w:r>
      <w:r w:rsidRPr="00232D46">
        <w:rPr>
          <w:rFonts w:ascii="Arial" w:eastAsia="DejaVu Sans Condensed" w:hAnsi="Arial" w:cs="Arial"/>
          <w:sz w:val="20"/>
          <w:szCs w:val="24"/>
          <w:lang w:eastAsia="vi-VN"/>
        </w:rPr>
        <w:t>p pháp phản ánh phần doanh thu mà đơn vị được hưởng từ hoạt động liên doanh, liên kết,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338-Phải trả khác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333- Các khoản phải nộp nhà nước (nếu có)</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531- Doanh thu hoạt động SXKD, dịch vụ.</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 Sau khi đối chiếu chi phí phát sinh chung mỗi bên phải gánh chịu và doanh thu được chia cho các bên tham gia liên doanh, liên k</w:t>
      </w:r>
      <w:r w:rsidRPr="00232D46">
        <w:rPr>
          <w:rFonts w:ascii="Arial" w:eastAsia="DejaVu Sans Condensed" w:hAnsi="Arial" w:cs="Arial"/>
          <w:sz w:val="20"/>
          <w:szCs w:val="24"/>
          <w:lang w:val="en-US" w:eastAsia="vi-VN"/>
        </w:rPr>
        <w:t>ế</w:t>
      </w:r>
      <w:r w:rsidRPr="00232D46">
        <w:rPr>
          <w:rFonts w:ascii="Arial" w:eastAsia="DejaVu Sans Condensed" w:hAnsi="Arial" w:cs="Arial"/>
          <w:sz w:val="20"/>
          <w:szCs w:val="24"/>
          <w:lang w:eastAsia="vi-VN"/>
        </w:rPr>
        <w:t>t, kế toán bù trừ khoản phải thu khác và phải trả khác,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338- Phải trả khác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138- Phải thu khác.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e) Phản ánh số doanh thu còn lại (sau khi bù trừ số phải thu, phải trả) chuyển trả cho đơn vị tham gia liên doanh, liên kết, ghi:</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 xml:space="preserve">Nợ TK 338- Phải trả khác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 112.</w:t>
      </w:r>
    </w:p>
    <w:p w:rsidR="00232D46" w:rsidRPr="00232D46" w:rsidRDefault="00232D46" w:rsidP="00232D46">
      <w:pPr>
        <w:widowControl w:val="0"/>
        <w:spacing w:before="120" w:after="0" w:line="240" w:lineRule="auto"/>
        <w:rPr>
          <w:rFonts w:ascii="Arial" w:eastAsia="DejaVu Sans Condensed" w:hAnsi="Arial" w:cs="Arial"/>
          <w:i/>
          <w:sz w:val="20"/>
          <w:szCs w:val="24"/>
          <w:lang w:eastAsia="vi-VN"/>
        </w:rPr>
      </w:pPr>
      <w:r w:rsidRPr="00232D46">
        <w:rPr>
          <w:rFonts w:ascii="Arial" w:eastAsia="DejaVu Sans Condensed" w:hAnsi="Arial" w:cs="Arial"/>
          <w:i/>
          <w:sz w:val="20"/>
          <w:szCs w:val="24"/>
          <w:lang w:eastAsia="vi-VN"/>
        </w:rPr>
        <w:t>* Bên tham gia liên doanh, liên kết (không làm kế toán của hoạt động liên doanh, liên kết):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 Căn cứ bảng phân bổ doanh thu của hoạt động liên doanh, liên k</w:t>
      </w:r>
      <w:r w:rsidRPr="00232D46">
        <w:rPr>
          <w:rFonts w:ascii="Arial" w:eastAsia="DejaVu Sans Condensed" w:hAnsi="Arial" w:cs="Arial"/>
          <w:sz w:val="20"/>
          <w:szCs w:val="24"/>
          <w:lang w:val="en-US" w:eastAsia="vi-VN"/>
        </w:rPr>
        <w:t>ế</w:t>
      </w:r>
      <w:r w:rsidRPr="00232D46">
        <w:rPr>
          <w:rFonts w:ascii="Arial" w:eastAsia="DejaVu Sans Condensed" w:hAnsi="Arial" w:cs="Arial"/>
          <w:sz w:val="20"/>
          <w:szCs w:val="24"/>
          <w:lang w:eastAsia="vi-VN"/>
        </w:rPr>
        <w:t>t do bên kế toán hoạt động liên doanh, liên kết chuyển sang,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138-</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Phải thu khác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333- Các khoản phải nộp nhà nước (nếu có)</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531 - Doanh thu hoạt động SXKD, dịch vụ.</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b) Căn cứ bảng phân bổ chi phí của hoạt động liên doanh, liên kết do bên kế toán hoạt động liên doanh, liên kết chuyển sang,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154, 642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lastRenderedPageBreak/>
        <w:t>Nợ TK 133- Thuế GTGT được khấu trừ (nếu có)</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338- Phải trả khác.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c) Sau khi đối chiếu chi phí phát sinh chung mỗi bên phải gánh chịu và doanh thu được chia cho các bên tham gia liên doanh, liên kết, kế toán bù trừ khoản phải thu khác và phải trả khác,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338- Phải trả khác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138- Phải thu khác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d) Khi nhận được doanh thu từ hoạt động liên doanh, liên kết (sau khi bù trừ số phải thu, phải trả),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111, 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138- Phải thu khác.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2.3- Các bên tham gia liên doanh, liên kết cùng góp tài sản hoặc góp vốn để mua tài sản cho mục đích liên doanh, liên kết; các tài sản này được các bên tham gia liên doanh, liên kết cùng quản lý, sử dụng để mang lại lợi ích và chia sẻ rủi ro cho các bên tham gia.</w:t>
      </w:r>
    </w:p>
    <w:p w:rsidR="00232D46" w:rsidRPr="00232D46" w:rsidRDefault="00232D46" w:rsidP="00232D46">
      <w:pPr>
        <w:widowControl w:val="0"/>
        <w:spacing w:before="120" w:after="0" w:line="240" w:lineRule="auto"/>
        <w:rPr>
          <w:rFonts w:ascii="Arial" w:eastAsia="DejaVu Sans Condensed" w:hAnsi="Arial" w:cs="Arial"/>
          <w:i/>
          <w:sz w:val="20"/>
          <w:szCs w:val="24"/>
          <w:lang w:eastAsia="vi-VN"/>
        </w:rPr>
      </w:pPr>
      <w:r w:rsidRPr="00232D46">
        <w:rPr>
          <w:rFonts w:ascii="Arial" w:eastAsia="DejaVu Sans Condensed" w:hAnsi="Arial" w:cs="Arial"/>
          <w:i/>
          <w:sz w:val="20"/>
          <w:szCs w:val="24"/>
          <w:lang w:eastAsia="vi-VN"/>
        </w:rPr>
        <w:t>* Bên kế toán cho hợp đồng liên doanh, liên kết (bên nhận v</w:t>
      </w:r>
      <w:r w:rsidRPr="00232D46">
        <w:rPr>
          <w:rFonts w:ascii="Arial" w:eastAsia="DejaVu Sans Condensed" w:hAnsi="Arial" w:cs="Arial"/>
          <w:i/>
          <w:sz w:val="20"/>
          <w:szCs w:val="24"/>
          <w:lang w:val="en-US" w:eastAsia="vi-VN"/>
        </w:rPr>
        <w:t>ố</w:t>
      </w:r>
      <w:r w:rsidRPr="00232D46">
        <w:rPr>
          <w:rFonts w:ascii="Arial" w:eastAsia="DejaVu Sans Condensed" w:hAnsi="Arial" w:cs="Arial"/>
          <w:i/>
          <w:sz w:val="20"/>
          <w:szCs w:val="24"/>
          <w:lang w:eastAsia="vi-VN"/>
        </w:rPr>
        <w:t>n góp):</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w:t>
      </w:r>
      <w:r w:rsidRPr="00232D46">
        <w:rPr>
          <w:rFonts w:ascii="Arial" w:eastAsia="DejaVu Sans Condensed" w:hAnsi="Arial" w:cs="Arial"/>
          <w:sz w:val="20"/>
          <w:szCs w:val="24"/>
          <w:lang w:val="en-US" w:eastAsia="vi-VN"/>
        </w:rPr>
        <w:t>ườ</w:t>
      </w:r>
      <w:r w:rsidRPr="00232D46">
        <w:rPr>
          <w:rFonts w:ascii="Arial" w:eastAsia="DejaVu Sans Condensed" w:hAnsi="Arial" w:cs="Arial"/>
          <w:sz w:val="20"/>
          <w:szCs w:val="24"/>
          <w:lang w:eastAsia="vi-VN"/>
        </w:rPr>
        <w:t>ng hợp bên tham gia liên doanh, liên kết chuyển giao quyền sở hữu TSCĐ cho bên nhận vốn góp:</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Nhận vốn góp bằng tài sản, ghi:</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Nợ</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TK</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 xml:space="preserve">211-TSCĐ hữu hình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338-Phải trả khác.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Nhận vốn góp bằng tiền để mua TSCĐ cho hoạt động liên doanh, liên kết, khi nhận vốn góp bằng tiền,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111, 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338- Phải trả khác.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Khi mua TSCĐ, ghi:</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Nợ</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TK</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 xml:space="preserve">211- TSCĐ hữu hình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 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Trường hợp bên tham gia liên doanh, liên kết không chuyển giao quyền sở hữu TSCĐ cho bên nhận vốn góp,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002- Tài sản nhận giữ hộ, nhận gia công.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Tập hợp chi phí của hoạt động liên doanh, liên kết,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154, 642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133- Thuế GTGT được khấu trừ (nếu có)</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 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Phân bổ chi phí cho bên tham gia liên doanh, liên kết,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138- Phải thu khác (chi tiết bên tham gia liên doanh, liên kết)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133- Thuế GTGT được kh</w:t>
      </w:r>
      <w:r w:rsidRPr="00232D46">
        <w:rPr>
          <w:rFonts w:ascii="Arial" w:eastAsia="DejaVu Sans Condensed" w:hAnsi="Arial" w:cs="Arial"/>
          <w:sz w:val="20"/>
          <w:szCs w:val="24"/>
          <w:lang w:val="en-US" w:eastAsia="vi-VN"/>
        </w:rPr>
        <w:t>ấ</w:t>
      </w:r>
      <w:r w:rsidRPr="00232D46">
        <w:rPr>
          <w:rFonts w:ascii="Arial" w:eastAsia="DejaVu Sans Condensed" w:hAnsi="Arial" w:cs="Arial"/>
          <w:sz w:val="20"/>
          <w:szCs w:val="24"/>
          <w:lang w:eastAsia="vi-VN"/>
        </w:rPr>
        <w:t>u trừ (trường hợp phân bổ chi phí thuế GTGT đầu vào)</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154,</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642.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Phản ánh tổng số tiền thu về (bao gồm thuế GTGT phải nộp) của hoạt động liên doanh, liên k</w:t>
      </w:r>
      <w:r w:rsidRPr="00232D46">
        <w:rPr>
          <w:rFonts w:ascii="Arial" w:eastAsia="DejaVu Sans Condensed" w:hAnsi="Arial" w:cs="Arial"/>
          <w:sz w:val="20"/>
          <w:szCs w:val="24"/>
          <w:lang w:val="en-US" w:eastAsia="vi-VN"/>
        </w:rPr>
        <w:t>ế</w:t>
      </w:r>
      <w:r w:rsidRPr="00232D46">
        <w:rPr>
          <w:rFonts w:ascii="Arial" w:eastAsia="DejaVu Sans Condensed" w:hAnsi="Arial" w:cs="Arial"/>
          <w:sz w:val="20"/>
          <w:szCs w:val="24"/>
          <w:lang w:eastAsia="vi-VN"/>
        </w:rPr>
        <w:t>t,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111, 112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338- Phải trả khác.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Phản ánh doanh thu của đơn vị được hưởng,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338- Phải trả khác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lastRenderedPageBreak/>
        <w:tab/>
        <w:t>Có TK 333- Các khoản phải nộp nhà nước (số thuế GTGT phải nộp tương ứng với doanh thu của đơn vị được hưởng)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531- Doanh thu hoạt động SXKD, dịch vụ.</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Sau khi đối chiếu chi phí ph</w:t>
      </w:r>
      <w:r w:rsidRPr="00232D46">
        <w:rPr>
          <w:rFonts w:ascii="Arial" w:eastAsia="DejaVu Sans Condensed" w:hAnsi="Arial" w:cs="Arial"/>
          <w:sz w:val="20"/>
          <w:szCs w:val="24"/>
          <w:lang w:val="en-US" w:eastAsia="vi-VN"/>
        </w:rPr>
        <w:t>á</w:t>
      </w:r>
      <w:r w:rsidRPr="00232D46">
        <w:rPr>
          <w:rFonts w:ascii="Arial" w:eastAsia="DejaVu Sans Condensed" w:hAnsi="Arial" w:cs="Arial"/>
          <w:sz w:val="20"/>
          <w:szCs w:val="24"/>
          <w:lang w:eastAsia="vi-VN"/>
        </w:rPr>
        <w:t>t sinh chung mỗi bên phải gánh chịu và doanh thu được chia cho các bên tham gia liên doanh, liên k</w:t>
      </w:r>
      <w:r w:rsidRPr="00232D46">
        <w:rPr>
          <w:rFonts w:ascii="Arial" w:eastAsia="DejaVu Sans Condensed" w:hAnsi="Arial" w:cs="Arial"/>
          <w:sz w:val="20"/>
          <w:szCs w:val="24"/>
          <w:lang w:val="en-US" w:eastAsia="vi-VN"/>
        </w:rPr>
        <w:t>ế</w:t>
      </w:r>
      <w:r w:rsidRPr="00232D46">
        <w:rPr>
          <w:rFonts w:ascii="Arial" w:eastAsia="DejaVu Sans Condensed" w:hAnsi="Arial" w:cs="Arial"/>
          <w:sz w:val="20"/>
          <w:szCs w:val="24"/>
          <w:lang w:eastAsia="vi-VN"/>
        </w:rPr>
        <w:t>t, kế toán bù trừ khoản phải thu khác và phải trả khác,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338- Phải trả khác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138- Phải thu khác.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chuyển tiền (sau khi bù trừ số phải thu, phải trả) mà các bên tham gia liên doanh, liên k</w:t>
      </w:r>
      <w:r w:rsidRPr="00232D46">
        <w:rPr>
          <w:rFonts w:ascii="Arial" w:eastAsia="DejaVu Sans Condensed" w:hAnsi="Arial" w:cs="Arial"/>
          <w:sz w:val="20"/>
          <w:szCs w:val="24"/>
          <w:lang w:val="en-US" w:eastAsia="vi-VN"/>
        </w:rPr>
        <w:t>ế</w:t>
      </w:r>
      <w:r w:rsidRPr="00232D46">
        <w:rPr>
          <w:rFonts w:ascii="Arial" w:eastAsia="DejaVu Sans Condensed" w:hAnsi="Arial" w:cs="Arial"/>
          <w:sz w:val="20"/>
          <w:szCs w:val="24"/>
          <w:lang w:eastAsia="vi-VN"/>
        </w:rPr>
        <w:t>t khác còn được nhận, ghi:</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Nợ TK 338-</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 xml:space="preserve">Phải trả khác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Có các</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TK 111, 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w:t>
      </w:r>
      <w:r w:rsidRPr="00232D46">
        <w:rPr>
          <w:rFonts w:ascii="Arial" w:eastAsia="DejaVu Sans Condensed" w:hAnsi="Arial" w:cs="Arial"/>
          <w:sz w:val="20"/>
          <w:szCs w:val="24"/>
          <w:lang w:val="en-US" w:eastAsia="vi-VN"/>
        </w:rPr>
        <w:t>ế</w:t>
      </w:r>
      <w:r w:rsidRPr="00232D46">
        <w:rPr>
          <w:rFonts w:ascii="Arial" w:eastAsia="DejaVu Sans Condensed" w:hAnsi="Arial" w:cs="Arial"/>
          <w:sz w:val="20"/>
          <w:szCs w:val="24"/>
          <w:lang w:eastAsia="vi-VN"/>
        </w:rPr>
        <w:t>t thúc hợp đồng liên doanh, liên kết: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Trường hợp trả lại tiền gốc đã góp cho hoạt động liên doanh, ghi:</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Nợ TK</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 xml:space="preserve">338- Phải trả khác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 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Trường hợp trả lại TSCĐ đã góp cho hoạt động liên doanh,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338- Phải trả khác (giá trị còn lại)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214- Khấu hao và hao mòn lũy kế (số đã khấu hao)</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211- Tài sản cố định hữu hình (nguyên giá).</w:t>
      </w:r>
    </w:p>
    <w:p w:rsidR="00232D46" w:rsidRPr="00232D46" w:rsidRDefault="00232D46" w:rsidP="00232D46">
      <w:pPr>
        <w:widowControl w:val="0"/>
        <w:spacing w:before="120" w:after="0" w:line="240" w:lineRule="auto"/>
        <w:rPr>
          <w:rFonts w:ascii="Arial" w:eastAsia="DejaVu Sans Condensed" w:hAnsi="Arial" w:cs="Arial"/>
          <w:i/>
          <w:sz w:val="20"/>
          <w:szCs w:val="24"/>
          <w:lang w:eastAsia="vi-VN"/>
        </w:rPr>
      </w:pPr>
      <w:r w:rsidRPr="00232D46">
        <w:rPr>
          <w:rFonts w:ascii="Arial" w:eastAsia="DejaVu Sans Condensed" w:hAnsi="Arial" w:cs="Arial"/>
          <w:i/>
          <w:sz w:val="20"/>
          <w:szCs w:val="24"/>
          <w:lang w:eastAsia="vi-VN"/>
        </w:rPr>
        <w:t>* Bên tham gia liên doanh, liên kết (không làm kế toán của hoạt động liên doanh, liên kết):</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 xml:space="preserve">- Phản ánh phần chi phí phải chịu của hoạt động liên doanh, liên kết, ghi: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154, 642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133- Thuế GTGT được khấu trừ (nếu có)</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338-Phải trả khác.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Phản ánh doanh thu được phân bổ từ hoạt động liên doanh, liên kết,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138- Phải thu khác</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ab/>
        <w:t xml:space="preserve">Có TK 333- Các khoản phải nộp nhà nước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531 - Doanh thu hoạt động SXKD, dịch vụ.</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Sau khi đối chiếu chi phí phát sinh chung mỗi bên phải gánh chịu và doanh thu được chia cho các bên tham gia liên doanh, liên kết, kế toán bù trừ khoản phải thu khác và phải trả khác,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338-</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Phải trả khác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138- Phải thu khác.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nhận được tiền (sau khi bù trừ số phải thu, phải trả),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TK</w:t>
      </w:r>
      <w:r w:rsidRPr="00232D46">
        <w:rPr>
          <w:rFonts w:ascii="Arial" w:eastAsia="DejaVu Sans Condensed" w:hAnsi="Arial" w:cs="Arial"/>
          <w:sz w:val="20"/>
          <w:szCs w:val="24"/>
          <w:lang w:val="en-US" w:eastAsia="vi-VN"/>
        </w:rPr>
        <w:t xml:space="preserve"> 111</w:t>
      </w:r>
      <w:r w:rsidRPr="00232D46">
        <w:rPr>
          <w:rFonts w:ascii="Arial" w:eastAsia="DejaVu Sans Condensed" w:hAnsi="Arial" w:cs="Arial"/>
          <w:sz w:val="20"/>
          <w:szCs w:val="24"/>
          <w:lang w:eastAsia="vi-VN"/>
        </w:rPr>
        <w:t>, 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138- Phải thu khác.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kết thúc hợp đồng liên doanh, liên k</w:t>
      </w:r>
      <w:r w:rsidRPr="00232D46">
        <w:rPr>
          <w:rFonts w:ascii="Arial" w:eastAsia="DejaVu Sans Condensed" w:hAnsi="Arial" w:cs="Arial"/>
          <w:sz w:val="20"/>
          <w:szCs w:val="24"/>
          <w:lang w:val="en-US" w:eastAsia="vi-VN"/>
        </w:rPr>
        <w:t>ế</w:t>
      </w:r>
      <w:r w:rsidRPr="00232D46">
        <w:rPr>
          <w:rFonts w:ascii="Arial" w:eastAsia="DejaVu Sans Condensed" w:hAnsi="Arial" w:cs="Arial"/>
          <w:sz w:val="20"/>
          <w:szCs w:val="24"/>
          <w:lang w:eastAsia="vi-VN"/>
        </w:rPr>
        <w:t>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Trường hợp nhận lại vốn góp (gốc) bằng tiền,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111, 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138-Phải thu khác.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Trường hợp nhận lại vốn góp bằng TSCĐ, các bên phải thực hiện đánh giá lại giá trị còn lại của TSCĐ đã đem đi góp vốn để ghi nhận theo giá đánh giá lại, ghi:</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lastRenderedPageBreak/>
        <w:t xml:space="preserve">Nợ TK 211- Tài sản cố định hữu hình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138- Phải thu khác.</w:t>
      </w:r>
    </w:p>
    <w:p w:rsidR="00232D46" w:rsidRPr="00232D46" w:rsidRDefault="00232D46" w:rsidP="00232D46">
      <w:pPr>
        <w:widowControl w:val="0"/>
        <w:spacing w:before="120" w:after="0" w:line="240" w:lineRule="auto"/>
        <w:jc w:val="center"/>
        <w:rPr>
          <w:rFonts w:ascii="Arial" w:eastAsia="DejaVu Sans Condensed" w:hAnsi="Arial" w:cs="Arial"/>
          <w:b/>
          <w:sz w:val="20"/>
          <w:szCs w:val="24"/>
          <w:lang w:val="en-US" w:eastAsia="vi-VN"/>
        </w:rPr>
      </w:pPr>
      <w:r w:rsidRPr="00232D46">
        <w:rPr>
          <w:rFonts w:ascii="Arial" w:eastAsia="DejaVu Sans Condensed" w:hAnsi="Arial" w:cs="Arial"/>
          <w:b/>
          <w:sz w:val="20"/>
          <w:szCs w:val="24"/>
          <w:lang w:eastAsia="vi-VN"/>
        </w:rPr>
        <w:t>TÀI KHOẢN 131</w:t>
      </w:r>
    </w:p>
    <w:p w:rsidR="00232D46" w:rsidRPr="00232D46" w:rsidRDefault="00232D46" w:rsidP="00232D46">
      <w:pPr>
        <w:widowControl w:val="0"/>
        <w:spacing w:before="120" w:after="0" w:line="240" w:lineRule="auto"/>
        <w:jc w:val="center"/>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PHẢI THU KHÁCH HÀNG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1- Nguyên tắc kế toán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1.1- Tài khoản này dùng để phản ánh các khoản phải thu khách hàng và tình hình thanh toán các khoản phải thu đó.</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1.2- Các khoản phải thu phản ánh vào tài khoản này gồm:</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Các khoản phải thu với khách hàng về tiền bán sản phẩm, hàng hóa, cung cấp dịch vụ, nhượng bán, thanh lý vật tư, TSCĐ... chưa thu tiền;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Nhận trước tiền của khách hàng theo hợp đồng (hoặc cam kết) bán hàng hoặc cung cấp dịch vụ; nhận trước tiền của bệnh nhân khi vào viện,...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1.3- Không hạch toán vào Tài khoản 131 các nghiệp vụ bán hàng hóa, cung cấp dịch vụ, thu tiền ngay (tiền mặt, séc, thu qua Ngân hàng, Kho bạc).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1.4- Các khoản phải thu được hạch toán chi tiết theo từng đối tượng phải thu, từng khoản phải thu và từng lần thanh toán. Hạch toán chi tiết các khoản phải thu thực hiện trên sổ chi tiết các tài khoản.</w:t>
      </w:r>
    </w:p>
    <w:p w:rsidR="00232D46" w:rsidRPr="00232D46" w:rsidRDefault="00232D46" w:rsidP="00232D46">
      <w:pPr>
        <w:widowControl w:val="0"/>
        <w:spacing w:before="120" w:after="0" w:line="240" w:lineRule="auto"/>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2- Kết cấu và nội dung phản ánh của Tài khoản 131- Phải thu khách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Bên Nợ:</w:t>
      </w:r>
      <w:r w:rsidRPr="00232D46">
        <w:rPr>
          <w:rFonts w:ascii="Arial" w:eastAsia="DejaVu Sans Condensed" w:hAnsi="Arial" w:cs="Arial"/>
          <w:sz w:val="20"/>
          <w:szCs w:val="24"/>
          <w:lang w:eastAsia="vi-VN"/>
        </w:rPr>
        <w:t xml:space="preserve"> Số tiền phải thu của khách hàng về bán sản phẩm, hàng hóa, cung cấp dịch vụ xác định là đã bán nhưng chưa thu được tiền.</w:t>
      </w:r>
    </w:p>
    <w:p w:rsidR="00232D46" w:rsidRPr="00232D46" w:rsidRDefault="00232D46" w:rsidP="00232D46">
      <w:pPr>
        <w:widowControl w:val="0"/>
        <w:spacing w:before="120" w:after="0" w:line="240" w:lineRule="auto"/>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Bên Có:</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Số tiền đã thu hoặc đã nhận trước của khách hàng nhưng chưa cung cấp dịch vụ;</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Bù trừ giữa nợ phải thu với nợ phải trả của cùng một đối tượng.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Số dư bên Nợ:</w:t>
      </w:r>
      <w:r w:rsidRPr="00232D46">
        <w:rPr>
          <w:rFonts w:ascii="Arial" w:eastAsia="DejaVu Sans Condensed" w:hAnsi="Arial" w:cs="Arial"/>
          <w:sz w:val="20"/>
          <w:szCs w:val="24"/>
          <w:lang w:eastAsia="vi-VN"/>
        </w:rPr>
        <w:t xml:space="preserve"> Các khoản phải thu của khách hàng nhưng chưa thu được.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Tài khoản này có thể có số dư bên C</w:t>
      </w:r>
      <w:r w:rsidRPr="00232D46">
        <w:rPr>
          <w:rFonts w:ascii="Arial" w:eastAsia="DejaVu Sans Condensed" w:hAnsi="Arial" w:cs="Arial"/>
          <w:b/>
          <w:sz w:val="20"/>
          <w:szCs w:val="24"/>
          <w:lang w:val="en-US" w:eastAsia="vi-VN"/>
        </w:rPr>
        <w:t>ó</w:t>
      </w:r>
      <w:r w:rsidRPr="00232D46">
        <w:rPr>
          <w:rFonts w:ascii="Arial" w:eastAsia="DejaVu Sans Condensed" w:hAnsi="Arial" w:cs="Arial"/>
          <w:b/>
          <w:sz w:val="20"/>
          <w:szCs w:val="24"/>
          <w:lang w:eastAsia="vi-VN"/>
        </w:rPr>
        <w:t>:</w:t>
      </w:r>
      <w:r w:rsidRPr="00232D46">
        <w:rPr>
          <w:rFonts w:ascii="Arial" w:eastAsia="DejaVu Sans Condensed" w:hAnsi="Arial" w:cs="Arial"/>
          <w:sz w:val="20"/>
          <w:szCs w:val="24"/>
          <w:lang w:eastAsia="vi-VN"/>
        </w:rPr>
        <w:t xml:space="preserve"> Phản ánh số tiền khách hàng trả trước hoặc số đã thu lớn hơn số phải thu.</w:t>
      </w:r>
    </w:p>
    <w:p w:rsidR="00232D46" w:rsidRPr="00232D46" w:rsidRDefault="00232D46" w:rsidP="00232D46">
      <w:pPr>
        <w:widowControl w:val="0"/>
        <w:spacing w:before="120" w:after="0" w:line="240" w:lineRule="auto"/>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3- Phương pháp hạch toán kế toán một số hoạt động kinh tế chủ yếu</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3.1- Doanh thu dịch vụ đã cung cấp, hàng hóa, sản phẩm xuất bán được xác định là đã bán nhưng chưa thu được tiền.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 Đối với sản phẩm, hàng hóa, dịch vụ thuộc đối tượng chịu thuế GTGT, thuế TTĐB, thuế xuất khẩu, thuế bảo vệ môi trường và các loại thuế gián thu khác kế toán phản ánh doanh thu bán hàng, cung cấp dịch vụ theo giá bán chưa có thuế, các khoản thuế này phải được tách riêng theo từng loại ngay khi ghi nhận doanh thu,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131- Phải thu khách hàng (tổng giá thanh toán)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531- Doanh thu hoạt động SXKD, dịch vụ (giá bán chưa có thuế)</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333- Các khoản phải nộp nhà nước.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thu được tiền,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111, 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131 - Phải thu khách hàng.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b) Trường hợp không tách ngay được các khoản thuế phải nộp kế toán ghi nhận doanh thu bao gồm cả thuế gián thu phải nộp. Định kỳ, kế toán xác định nghĩa vụ thuế phải nộp và ghi giảm doanh thu,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531- Doanh thu hoạt động SXKD, dịch vụ</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333- Các khoản phải nộp nhà nước.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3.2- Kế toán hàng bán bị khách hàng trả lại,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lastRenderedPageBreak/>
        <w:t>Nợ TK 531- Doanh thu hoạt động SXKD, dịch vụ</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333- Các khoản phải nộp nhà nước (số thuế gián thu của hàng bán bị trả lại)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131- Phải thu khách hàng.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3.3- Kế toán giảm giá hàng bán, chiết khấu thương mại cho khách hàng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 Trường hợp số tiền chiết khấu thương mại, giảm giá hàng bán đã ghi ngay trên hóa đơn bán hàng, kế toán phản ánh doanh thu theo giá đã trừ chiết khấu, giảm giá (ghi nhận theo doanh thu thuần) và không phản ánh riêng số chiết khấu, giảm giá.</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b) Trường hợp số tiền chiết khấu thương mại, giảm giá hàng bán chưa ghi ngay trên hóa đơn bán hàng do khách hàng chưa đủ điều kiện để được hưởng hoặc chưa xác định được số phải chiết khấu, giảm giá thì kế toán phản ánh doanh thu theo giá chưa trừ chiết khấu, giảm giá. Sau thời điểm ghi nhận doanh thu nếu khách hàng đủ điều kiện được hưởng chiết khấu, giảm giá thì kế toán phải ghi nhận riêng khoản chiết khấu, giảm giá để định kỳ điều chỉnh giảm doanh thu,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531- Doanh thu hoạt động SXKD, dịch vụ</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333- Các khoản phải nộp nhà nước (số thuế gián thu của hàng giảm giá, chiết khấu thương mại)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131- Phải thu khách hàng (tổng số tiền được giảm, được chiết khấu).</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c) Số chiết khấu thanh toán cho người mua do người mua thanh toán tiền mua hàng trước thời hạn quy định được trừ vào khoản nợ phải thu của khách hàng,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615 - Chi phí tài chính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131 - Phải thu khách hàng.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3.4- Khách hàng đặt tiền trước cho các dịch vụ, hàng hóa; bệnh nhân đặt tiền trước khi sử dụng các dịch vụ khám, chữa bệnh tại bệnh viện,...,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111, 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131- Phải thu khách hàng.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dịch vụ hoàn thành thanh toán lại tiền cho khách hàng, cho bệnh nhân: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Trường hợp số phải thu nhỏ hơn số đã đặt tiền trước, phản ánh số tiền phải trả lại cho khách hàng,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131- Phải thu khách hàng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 112 (phần trả lại khách hàng)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531- Doanh thu hoạt động SXKD, dịch vụ (phần doanh thu của đơn vị).</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Trường hợp số phải thu lớn hơn số đã đặt tiền trước, phản ánh số tiền phải thu thêm của khách hàng,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111, 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531 - Doanh thu hoạt động SXKD, dịch vụ.</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xml:space="preserve">3.5- Khi nhận được tiền do khách hàng </w:t>
      </w:r>
      <w:r w:rsidRPr="00232D46">
        <w:rPr>
          <w:rFonts w:ascii="Arial" w:eastAsia="DejaVu Sans Condensed" w:hAnsi="Arial" w:cs="Arial"/>
          <w:sz w:val="20"/>
          <w:szCs w:val="24"/>
          <w:lang w:val="en-US" w:eastAsia="vi-VN"/>
        </w:rPr>
        <w:t>tr</w:t>
      </w:r>
      <w:r w:rsidRPr="00232D46">
        <w:rPr>
          <w:rFonts w:ascii="Arial" w:eastAsia="DejaVu Sans Condensed" w:hAnsi="Arial" w:cs="Arial"/>
          <w:sz w:val="20"/>
          <w:szCs w:val="24"/>
          <w:lang w:eastAsia="vi-VN"/>
        </w:rPr>
        <w:t>ả các khoản nợ phải thu,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111, 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131- Phải thu khách hàng.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3.6- Cuối kỳ kế toán năm hoặc khi thanh lý hợp đồng, sau khi xác nhận nợ, tiến hành lập chứng từ bù trừ giữa nợ phải thu với nợ phải trả của cùng một đối tượng,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331 - Phải trả cho người bán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131- Phải thu khách hàng.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3.7- Trường hợp khoản nợ phải thu của khách hàng không đòi được, phải xử lý x</w:t>
      </w:r>
      <w:r w:rsidRPr="00232D46">
        <w:rPr>
          <w:rFonts w:ascii="Arial" w:eastAsia="DejaVu Sans Condensed" w:hAnsi="Arial" w:cs="Arial"/>
          <w:sz w:val="20"/>
          <w:szCs w:val="24"/>
          <w:lang w:val="en-US" w:eastAsia="vi-VN"/>
        </w:rPr>
        <w:t>óa</w:t>
      </w:r>
      <w:r w:rsidRPr="00232D46">
        <w:rPr>
          <w:rFonts w:ascii="Arial" w:eastAsia="DejaVu Sans Condensed" w:hAnsi="Arial" w:cs="Arial"/>
          <w:sz w:val="20"/>
          <w:szCs w:val="24"/>
          <w:lang w:eastAsia="vi-VN"/>
        </w:rPr>
        <w:t xml:space="preserve"> sổ nếu được tính vào chi phí quản lý của hoạt động SXKD, dịch vụ trong kỳ, ghi:</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 xml:space="preserve">Nợ TK 642- Chi phí quản lý của hoạt động SXKD, dịch vụ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lastRenderedPageBreak/>
        <w:tab/>
        <w:t>Có TK 131- Phải thu khách hàng.</w:t>
      </w:r>
    </w:p>
    <w:p w:rsidR="00232D46" w:rsidRPr="00232D46" w:rsidRDefault="00232D46" w:rsidP="00232D46">
      <w:pPr>
        <w:widowControl w:val="0"/>
        <w:spacing w:before="120" w:after="0" w:line="240" w:lineRule="auto"/>
        <w:jc w:val="center"/>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TÀI KHOẢN 133</w:t>
      </w:r>
    </w:p>
    <w:p w:rsidR="00232D46" w:rsidRPr="00232D46" w:rsidRDefault="00232D46" w:rsidP="00232D46">
      <w:pPr>
        <w:widowControl w:val="0"/>
        <w:spacing w:before="120" w:after="0" w:line="240" w:lineRule="auto"/>
        <w:jc w:val="center"/>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THUẾ GIÁ TRỊ GIA TĂNG ĐƯỢC KH</w:t>
      </w:r>
      <w:r w:rsidRPr="00232D46">
        <w:rPr>
          <w:rFonts w:ascii="Arial" w:eastAsia="DejaVu Sans Condensed" w:hAnsi="Arial" w:cs="Arial"/>
          <w:b/>
          <w:sz w:val="20"/>
          <w:szCs w:val="24"/>
          <w:lang w:val="en-US" w:eastAsia="vi-VN"/>
        </w:rPr>
        <w:t>Ấ</w:t>
      </w:r>
      <w:r w:rsidRPr="00232D46">
        <w:rPr>
          <w:rFonts w:ascii="Arial" w:eastAsia="DejaVu Sans Condensed" w:hAnsi="Arial" w:cs="Arial"/>
          <w:b/>
          <w:sz w:val="20"/>
          <w:szCs w:val="24"/>
          <w:lang w:eastAsia="vi-VN"/>
        </w:rPr>
        <w:t>U TRỪ</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1- Nguyên tắc kế toán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1.1- Tài khoản này dùng để phản ánh số thuế GTGT đầu vào được khấu trừ, đã khấu trừ và còn được khấu trừ của đơn vị.</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1.2- Kế toán phải hạch toán riêng thuế GTGT đầu vào được khấu trừ và thuế GTGT đầu vào không được khấu trừ. Trường hợp không thể hạch toán riêng được thì số thuế GTGT đầu vào được hạch toán vào Tài khoản 133. Cuối kỳ, kế toán phải xác định số thuế GTGT được khấu trừ và không được khấu trừ theo quy định của pháp luật về thuế GTGT.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1.3- Số thuế GTGT đầu vào không được khấu trừ được tính vào giá trị tài sản được mua, giá vốn của hàng bán ra hoặc chi phí sản xuất, kinh doanh, dịch vụ tùy theo từng trường hợp cụ thể.</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1.4- Việc xác định số thuế GTGT đầu vào được khấu trừ, kê khai, quyết toán, nộp thuế phải tuân thủ theo đúng quy định của pháp luật về thuế GTGT.</w:t>
      </w:r>
    </w:p>
    <w:p w:rsidR="00232D46" w:rsidRPr="00232D46" w:rsidRDefault="00232D46" w:rsidP="00232D46">
      <w:pPr>
        <w:widowControl w:val="0"/>
        <w:spacing w:before="120" w:after="0" w:line="240" w:lineRule="auto"/>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2- Kết cấu và nội dung phản ánh của Tài khoản 133- Thuế GTGT được khấu trừ</w:t>
      </w:r>
    </w:p>
    <w:p w:rsidR="00232D46" w:rsidRPr="00232D46" w:rsidRDefault="00232D46" w:rsidP="00232D46">
      <w:pPr>
        <w:widowControl w:val="0"/>
        <w:spacing w:before="120" w:after="0" w:line="240" w:lineRule="auto"/>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Bên Nợ:</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Số thuế GTGT đầu vào được khấu trừ (kể cả số thuế GTGT đầu vào trường hợp chưa tách riêng được).</w:t>
      </w:r>
    </w:p>
    <w:p w:rsidR="00232D46" w:rsidRPr="00232D46" w:rsidRDefault="00232D46" w:rsidP="00232D46">
      <w:pPr>
        <w:widowControl w:val="0"/>
        <w:spacing w:before="120" w:after="0" w:line="240" w:lineRule="auto"/>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Bên Có:</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Số thuế GTGT đầu vào đã khấu trừ;</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Kết chuyển số thuế GTGT đầu vào không được khấu trừ;</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Thuế GTGT đầu vào của hàng hóa mua vào nh</w:t>
      </w:r>
      <w:r w:rsidRPr="00232D46">
        <w:rPr>
          <w:rFonts w:ascii="Arial" w:eastAsia="DejaVu Sans Condensed" w:hAnsi="Arial" w:cs="Arial"/>
          <w:sz w:val="20"/>
          <w:szCs w:val="24"/>
          <w:lang w:val="en-US" w:eastAsia="vi-VN"/>
        </w:rPr>
        <w:t>ư</w:t>
      </w:r>
      <w:r w:rsidRPr="00232D46">
        <w:rPr>
          <w:rFonts w:ascii="Arial" w:eastAsia="DejaVu Sans Condensed" w:hAnsi="Arial" w:cs="Arial"/>
          <w:sz w:val="20"/>
          <w:szCs w:val="24"/>
          <w:lang w:eastAsia="vi-VN"/>
        </w:rPr>
        <w:t>ng đã trả lại, được giảm giá;</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Số thuế GTGT đầu vào đã được hoàn lại.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Số dư bên Nợ:</w:t>
      </w:r>
      <w:r w:rsidRPr="00232D46">
        <w:rPr>
          <w:rFonts w:ascii="Arial" w:eastAsia="DejaVu Sans Condensed" w:hAnsi="Arial" w:cs="Arial"/>
          <w:sz w:val="20"/>
          <w:szCs w:val="24"/>
          <w:lang w:eastAsia="vi-VN"/>
        </w:rPr>
        <w:t xml:space="preserve"> Số thuế GTGT đầu vào còn được khấu trừ, số thuế GTGT đầu vào được hoàn lại nhưng NSNN chưa hoàn trả.</w:t>
      </w:r>
    </w:p>
    <w:p w:rsidR="00232D46" w:rsidRPr="00232D46" w:rsidRDefault="00232D46" w:rsidP="00232D46">
      <w:pPr>
        <w:widowControl w:val="0"/>
        <w:spacing w:before="120" w:after="0" w:line="240" w:lineRule="auto"/>
        <w:rPr>
          <w:rFonts w:ascii="Arial" w:eastAsia="DejaVu Sans Condensed" w:hAnsi="Arial" w:cs="Arial"/>
          <w:b/>
          <w:i/>
          <w:sz w:val="20"/>
          <w:szCs w:val="24"/>
          <w:lang w:eastAsia="vi-VN"/>
        </w:rPr>
      </w:pPr>
      <w:r w:rsidRPr="00232D46">
        <w:rPr>
          <w:rFonts w:ascii="Arial" w:eastAsia="DejaVu Sans Condensed" w:hAnsi="Arial" w:cs="Arial"/>
          <w:b/>
          <w:i/>
          <w:sz w:val="20"/>
          <w:szCs w:val="24"/>
          <w:lang w:eastAsia="vi-VN"/>
        </w:rPr>
        <w:t>Tài khoản 133- Th</w:t>
      </w:r>
      <w:r w:rsidRPr="00232D46">
        <w:rPr>
          <w:rFonts w:ascii="Arial" w:eastAsia="DejaVu Sans Condensed" w:hAnsi="Arial" w:cs="Arial"/>
          <w:b/>
          <w:i/>
          <w:sz w:val="20"/>
          <w:szCs w:val="24"/>
          <w:lang w:val="en-US" w:eastAsia="vi-VN"/>
        </w:rPr>
        <w:t>u</w:t>
      </w:r>
      <w:r w:rsidRPr="00232D46">
        <w:rPr>
          <w:rFonts w:ascii="Arial" w:eastAsia="DejaVu Sans Condensed" w:hAnsi="Arial" w:cs="Arial"/>
          <w:b/>
          <w:i/>
          <w:sz w:val="20"/>
          <w:szCs w:val="24"/>
          <w:lang w:eastAsia="vi-VN"/>
        </w:rPr>
        <w:t>ế GTGT được kh</w:t>
      </w:r>
      <w:r w:rsidRPr="00232D46">
        <w:rPr>
          <w:rFonts w:ascii="Arial" w:eastAsia="DejaVu Sans Condensed" w:hAnsi="Arial" w:cs="Arial"/>
          <w:b/>
          <w:i/>
          <w:sz w:val="20"/>
          <w:szCs w:val="24"/>
          <w:lang w:val="en-US" w:eastAsia="vi-VN"/>
        </w:rPr>
        <w:t>ấ</w:t>
      </w:r>
      <w:r w:rsidRPr="00232D46">
        <w:rPr>
          <w:rFonts w:ascii="Arial" w:eastAsia="DejaVu Sans Condensed" w:hAnsi="Arial" w:cs="Arial"/>
          <w:b/>
          <w:i/>
          <w:sz w:val="20"/>
          <w:szCs w:val="24"/>
          <w:lang w:eastAsia="vi-VN"/>
        </w:rPr>
        <w:t>u trừ, có 2 tài khoản cấp 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i/>
          <w:sz w:val="20"/>
          <w:szCs w:val="24"/>
          <w:lang w:eastAsia="vi-VN"/>
        </w:rPr>
        <w:t>- Tài khoản 1331- Thuế GTGT được khấu trừ của hàng hóa, dịch vụ:</w:t>
      </w:r>
      <w:r w:rsidRPr="00232D46">
        <w:rPr>
          <w:rFonts w:ascii="Arial" w:eastAsia="DejaVu Sans Condensed" w:hAnsi="Arial" w:cs="Arial"/>
          <w:sz w:val="20"/>
          <w:szCs w:val="24"/>
          <w:lang w:eastAsia="vi-VN"/>
        </w:rPr>
        <w:t xml:space="preserve"> Phản ánh thuế GTGT đầu vào được khấu trừ của vật tư, hàng hóa, dịch vụ mua ngoài dùng vào sản xuất, kinh doanh hàng hóa, dịch vụ thuộc đối tượng chịu thuế GTGT tính theo phương pháp khấu trừ thuế.</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i/>
          <w:sz w:val="20"/>
          <w:szCs w:val="24"/>
          <w:lang w:eastAsia="vi-VN"/>
        </w:rPr>
        <w:t>- Tài khoản 1332- Thuế GTGT được khấu trừ của tài sản c</w:t>
      </w:r>
      <w:r w:rsidRPr="00232D46">
        <w:rPr>
          <w:rFonts w:ascii="Arial" w:eastAsia="DejaVu Sans Condensed" w:hAnsi="Arial" w:cs="Arial"/>
          <w:i/>
          <w:sz w:val="20"/>
          <w:szCs w:val="24"/>
          <w:lang w:val="en-US" w:eastAsia="vi-VN"/>
        </w:rPr>
        <w:t>ố</w:t>
      </w:r>
      <w:r w:rsidRPr="00232D46">
        <w:rPr>
          <w:rFonts w:ascii="Arial" w:eastAsia="DejaVu Sans Condensed" w:hAnsi="Arial" w:cs="Arial"/>
          <w:i/>
          <w:sz w:val="20"/>
          <w:szCs w:val="24"/>
          <w:lang w:eastAsia="vi-VN"/>
        </w:rPr>
        <w:t xml:space="preserve"> định:</w:t>
      </w:r>
      <w:r w:rsidRPr="00232D46">
        <w:rPr>
          <w:rFonts w:ascii="Arial" w:eastAsia="DejaVu Sans Condensed" w:hAnsi="Arial" w:cs="Arial"/>
          <w:sz w:val="20"/>
          <w:szCs w:val="24"/>
          <w:lang w:eastAsia="vi-VN"/>
        </w:rPr>
        <w:t xml:space="preserve"> Phản ánh thuế GTGT đầu vào của quá trình đầu tư, mua sắm tài sản cố định dùng vào hoạt động sản xuất, kinh doanh hàng hóa, dịch vụ thuộc đối tượng chịu thuế GTGT tính theo phương pháp khấu trừ thuế.</w:t>
      </w:r>
    </w:p>
    <w:p w:rsidR="00232D46" w:rsidRPr="00232D46" w:rsidRDefault="00232D46" w:rsidP="00232D46">
      <w:pPr>
        <w:widowControl w:val="0"/>
        <w:spacing w:before="120" w:after="0" w:line="240" w:lineRule="auto"/>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3- Phương pháp hạch toán kế toán một số hoạt động kinh tế chủ yếu</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3.1- Hạch toán thuế GTGT đ</w:t>
      </w:r>
      <w:r w:rsidRPr="00232D46">
        <w:rPr>
          <w:rFonts w:ascii="Arial" w:eastAsia="DejaVu Sans Condensed" w:hAnsi="Arial" w:cs="Arial"/>
          <w:sz w:val="20"/>
          <w:szCs w:val="24"/>
          <w:lang w:val="en-US" w:eastAsia="vi-VN"/>
        </w:rPr>
        <w:t>ầ</w:t>
      </w:r>
      <w:r w:rsidRPr="00232D46">
        <w:rPr>
          <w:rFonts w:ascii="Arial" w:eastAsia="DejaVu Sans Condensed" w:hAnsi="Arial" w:cs="Arial"/>
          <w:sz w:val="20"/>
          <w:szCs w:val="24"/>
          <w:lang w:eastAsia="vi-VN"/>
        </w:rPr>
        <w:t>u vào được khấu trừ của đơn vị có hoạt động sản xuất, kinh doanh hàng hóa, dịch vụ, của đơn vị thực hiện các dự án viện trợ không hoàn lại được NSNN hoàn lại thuế GTGT. Căn cứ vào Hóa đơn GTGT mua nguyên liệu, vật liệu, công cụ, dụng cụ, hàng hóa, dịch vụ và tài sản cố định, phản ánh thuế GTGT đầu vào được khấu trừ,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152,</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153,</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154,</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156,</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211, 612...(giá mua chưa có thuế)</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133- Thuế GTGT được khấu trừ (số thuế GTGT đầu vào được khấu trừ)</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 112, 331,... (tổng giá thanh toán).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3.2- Khi nhập khẩu vật tư, hàng hóa, TSCĐ dùng vào hoạt động sản xuất, kinh doanh, dịch vụ nếu được khấu trừ thuế GTGT hàng nhập khẩu,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133- Thuế GTGT được khấu trừ</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333- Các khoản phải nộp Nhà nước (33312).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xml:space="preserve">3.3- Khi mua vật tư, hàng hóa, dịch vụ dùng ngay cho hoạt động đầu tư XDCB và hoạt động dự án (thuộc các dự án viện trợ không hoàn lại được hoàn thuế GTGT) hoặc để dùng cho hoạt động sản </w:t>
      </w:r>
      <w:r w:rsidRPr="00232D46">
        <w:rPr>
          <w:rFonts w:ascii="Arial" w:eastAsia="DejaVu Sans Condensed" w:hAnsi="Arial" w:cs="Arial"/>
          <w:sz w:val="20"/>
          <w:szCs w:val="24"/>
          <w:lang w:eastAsia="vi-VN"/>
        </w:rPr>
        <w:lastRenderedPageBreak/>
        <w:t>xuất, kinh doanh, dịch vụ nếu được khấu trừ thuế, kế toán phản ánh giá trị vật tư, hàng hóa, dịch vụ theo giá chưa có thuế GTGT,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154, 241, 612 (thanh toán trực tiếp)</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133- Thuế GTGT được khấu trừ (nếu có)</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331- Phải trả cho người bán (tổng giá thanh toán).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xml:space="preserve">3.4- Trường hợp hàng mua vào và đã </w:t>
      </w:r>
      <w:r w:rsidRPr="00232D46">
        <w:rPr>
          <w:rFonts w:ascii="Arial" w:eastAsia="DejaVu Sans Condensed" w:hAnsi="Arial" w:cs="Arial"/>
          <w:sz w:val="20"/>
          <w:szCs w:val="24"/>
          <w:lang w:val="en-US" w:eastAsia="vi-VN"/>
        </w:rPr>
        <w:t>tr</w:t>
      </w:r>
      <w:r w:rsidRPr="00232D46">
        <w:rPr>
          <w:rFonts w:ascii="Arial" w:eastAsia="DejaVu Sans Condensed" w:hAnsi="Arial" w:cs="Arial"/>
          <w:sz w:val="20"/>
          <w:szCs w:val="24"/>
          <w:lang w:eastAsia="vi-VN"/>
        </w:rPr>
        <w:t>ả lại bên bán hoặc hàng đã mua được giảm giá do kém phẩm chất, nếu được khấu trừ thuế, căn cứ vào chứng từ xuất hàng trả lại cho bên bán và các chứng từ liên quan, kế toán phản ánh giá trị hàng mua vào và đã trả lại người bán hoặc hàng đã mua được giảm giá, thuế GTGT đầu vào không được khấu trừ,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111, 112,</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331 (tổng giá thanh toán)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133- Thuế GTGT được khấu trừ (số thuế GTGT đầu vào của hàng mua trả lại hoặc được giảm giá) (nếu có)</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152, 153, 156...</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3.5- Cuối kỳ kế toán, kết chuyển số thuế GTGT đầu vào được khấu trừ với số thuế GTGT đầu ra phải nộp,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333- Các khoản phải nộp Nhà nước (3331)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133- Thuế GTGT được khấu trừ.</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Nếu số thuế GTGT đầu vào được khấu trừ lớn h</w:t>
      </w:r>
      <w:r w:rsidRPr="00232D46">
        <w:rPr>
          <w:rFonts w:ascii="Arial" w:eastAsia="DejaVu Sans Condensed" w:hAnsi="Arial" w:cs="Arial"/>
          <w:sz w:val="20"/>
          <w:szCs w:val="24"/>
          <w:lang w:val="en-US" w:eastAsia="vi-VN"/>
        </w:rPr>
        <w:t>ơ</w:t>
      </w:r>
      <w:r w:rsidRPr="00232D46">
        <w:rPr>
          <w:rFonts w:ascii="Arial" w:eastAsia="DejaVu Sans Condensed" w:hAnsi="Arial" w:cs="Arial"/>
          <w:sz w:val="20"/>
          <w:szCs w:val="24"/>
          <w:lang w:eastAsia="vi-VN"/>
        </w:rPr>
        <w:t>n số thuế GTGT đ</w:t>
      </w:r>
      <w:r w:rsidRPr="00232D46">
        <w:rPr>
          <w:rFonts w:ascii="Arial" w:eastAsia="DejaVu Sans Condensed" w:hAnsi="Arial" w:cs="Arial"/>
          <w:sz w:val="20"/>
          <w:szCs w:val="24"/>
          <w:lang w:val="en-US" w:eastAsia="vi-VN"/>
        </w:rPr>
        <w:t>ầ</w:t>
      </w:r>
      <w:r w:rsidRPr="00232D46">
        <w:rPr>
          <w:rFonts w:ascii="Arial" w:eastAsia="DejaVu Sans Condensed" w:hAnsi="Arial" w:cs="Arial"/>
          <w:sz w:val="20"/>
          <w:szCs w:val="24"/>
          <w:lang w:eastAsia="vi-VN"/>
        </w:rPr>
        <w:t>u ra phải nộp thì đơn vị thực hiện theo quy định của pháp luật thuế.</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3.6- Kết chuyển số thuế GTGT đầu vào không được khấu trừ tính vào chi hoạt động sản xuất, kinh doanh, dịch vụ; chi từ nguồn viện trợ, vay nợ nước ngoài (nếu có),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154, 612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133- Thuế GTGT được khấu trừ.</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3.7- Khi nhận được tiền hoàn thuế GTGT của ngân sách (nếu có), căn cứ vào giấy báo Có của Kho bạc, ghi:</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 xml:space="preserve">Nợ TK 112- Tiền gửi Ngân hàng, Kho bạc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133- Thuế GTGT được khấu trừ.</w:t>
      </w:r>
    </w:p>
    <w:p w:rsidR="00232D46" w:rsidRPr="00232D46" w:rsidRDefault="00232D46" w:rsidP="00232D46">
      <w:pPr>
        <w:widowControl w:val="0"/>
        <w:spacing w:before="120" w:after="0" w:line="240" w:lineRule="auto"/>
        <w:jc w:val="center"/>
        <w:rPr>
          <w:rFonts w:ascii="Arial" w:eastAsia="DejaVu Sans Condensed" w:hAnsi="Arial" w:cs="Arial"/>
          <w:b/>
          <w:sz w:val="20"/>
          <w:szCs w:val="24"/>
          <w:lang w:val="en-US" w:eastAsia="vi-VN"/>
        </w:rPr>
      </w:pPr>
      <w:r w:rsidRPr="00232D46">
        <w:rPr>
          <w:rFonts w:ascii="Arial" w:eastAsia="DejaVu Sans Condensed" w:hAnsi="Arial" w:cs="Arial"/>
          <w:b/>
          <w:sz w:val="20"/>
          <w:szCs w:val="24"/>
          <w:lang w:eastAsia="vi-VN"/>
        </w:rPr>
        <w:t>TÀI KHOẢN 136</w:t>
      </w:r>
    </w:p>
    <w:p w:rsidR="00232D46" w:rsidRPr="00232D46" w:rsidRDefault="00232D46" w:rsidP="00232D46">
      <w:pPr>
        <w:widowControl w:val="0"/>
        <w:spacing w:before="120" w:after="0" w:line="240" w:lineRule="auto"/>
        <w:jc w:val="center"/>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PHẢI TH</w:t>
      </w:r>
      <w:r w:rsidRPr="00232D46">
        <w:rPr>
          <w:rFonts w:ascii="Arial" w:eastAsia="DejaVu Sans Condensed" w:hAnsi="Arial" w:cs="Arial"/>
          <w:b/>
          <w:sz w:val="20"/>
          <w:szCs w:val="24"/>
          <w:lang w:val="en-US" w:eastAsia="vi-VN"/>
        </w:rPr>
        <w:t>U</w:t>
      </w:r>
      <w:r w:rsidRPr="00232D46">
        <w:rPr>
          <w:rFonts w:ascii="Arial" w:eastAsia="DejaVu Sans Condensed" w:hAnsi="Arial" w:cs="Arial"/>
          <w:b/>
          <w:sz w:val="20"/>
          <w:szCs w:val="24"/>
          <w:lang w:eastAsia="vi-VN"/>
        </w:rPr>
        <w:t xml:space="preserve"> NỘI BỘ</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1- Nguyên tắc kế toán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1.1- Tài khoản này dùng để phản ánh các kh</w:t>
      </w:r>
      <w:r w:rsidRPr="00232D46">
        <w:rPr>
          <w:rFonts w:ascii="Arial" w:eastAsia="DejaVu Sans Condensed" w:hAnsi="Arial" w:cs="Arial"/>
          <w:sz w:val="20"/>
          <w:szCs w:val="24"/>
          <w:lang w:val="en-US" w:eastAsia="vi-VN"/>
        </w:rPr>
        <w:t>o</w:t>
      </w:r>
      <w:r w:rsidRPr="00232D46">
        <w:rPr>
          <w:rFonts w:ascii="Arial" w:eastAsia="DejaVu Sans Condensed" w:hAnsi="Arial" w:cs="Arial"/>
          <w:sz w:val="20"/>
          <w:szCs w:val="24"/>
          <w:lang w:eastAsia="vi-VN"/>
        </w:rPr>
        <w:t>ản nợ phải thu và tình hình thanh toán các khoản nợ phải thu của đơn vị với đơn vị cấp dưới về các khoản thu hộ, chi hộ hoặc các khoản phải nộp cấp trên hoặc phải cấp cho cấp dưới.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1.2- Tài khoản này phải được hạch toán chi tiết cho từng đơn vị có quan hệ phải thu, trong đó phải theo dõi chi tiết từng khoản phải thu, đã thu, còn phải thu.</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1.3- Nội dung các khoản phải thu nội bộ phản ánh vào Tài khoản 136 bao gồm:</w:t>
      </w:r>
    </w:p>
    <w:p w:rsidR="00232D46" w:rsidRPr="00232D46" w:rsidRDefault="00232D46" w:rsidP="00232D46">
      <w:pPr>
        <w:widowControl w:val="0"/>
        <w:spacing w:before="120" w:after="0" w:line="240" w:lineRule="auto"/>
        <w:rPr>
          <w:rFonts w:ascii="Arial" w:eastAsia="DejaVu Sans Condensed" w:hAnsi="Arial" w:cs="Arial"/>
          <w:i/>
          <w:sz w:val="20"/>
          <w:szCs w:val="24"/>
          <w:lang w:eastAsia="vi-VN"/>
        </w:rPr>
      </w:pPr>
      <w:r w:rsidRPr="00232D46">
        <w:rPr>
          <w:rFonts w:ascii="Arial" w:eastAsia="DejaVu Sans Condensed" w:hAnsi="Arial" w:cs="Arial"/>
          <w:i/>
          <w:sz w:val="20"/>
          <w:szCs w:val="24"/>
          <w:lang w:eastAsia="vi-VN"/>
        </w:rPr>
        <w:t>- Ở đơn vị cấp trên: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Các khoản cấp dưới phải nộp lên cấp trên theo quy định;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Các khoản nhờ cấp dưới thu hộ;</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Các khoản đã chi, đã trả hộ cấp dưới;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Các khoản phải thu nội bộ vãng lai khác.</w:t>
      </w:r>
    </w:p>
    <w:p w:rsidR="00232D46" w:rsidRPr="00232D46" w:rsidRDefault="00232D46" w:rsidP="00232D46">
      <w:pPr>
        <w:widowControl w:val="0"/>
        <w:spacing w:before="120" w:after="0" w:line="240" w:lineRule="auto"/>
        <w:rPr>
          <w:rFonts w:ascii="Arial" w:eastAsia="DejaVu Sans Condensed" w:hAnsi="Arial" w:cs="Arial"/>
          <w:i/>
          <w:sz w:val="20"/>
          <w:szCs w:val="24"/>
          <w:lang w:eastAsia="vi-VN"/>
        </w:rPr>
      </w:pPr>
      <w:r w:rsidRPr="00232D46">
        <w:rPr>
          <w:rFonts w:ascii="Arial" w:eastAsia="DejaVu Sans Condensed" w:hAnsi="Arial" w:cs="Arial"/>
          <w:i/>
          <w:sz w:val="20"/>
          <w:szCs w:val="24"/>
          <w:lang w:eastAsia="vi-VN"/>
        </w:rPr>
        <w:t>- Ở đơn vị cấp dưới: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Các khoản nhờ cấp trên hoặc đơn vị nội bộ khác thu hộ;</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Các khoản đã chi, đã trả hộ đơn vị cấp trên và đơn vị nội bộ khác;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lastRenderedPageBreak/>
        <w:t>+ Các khoản cấp trên phải cấp cho cấp dưới;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Các khoản phải thu nội bộ vãng lai khác.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1.4- Các đơn vị cấp dưới trong quan hệ thanh toán nội bộ là các đơn vị hạch toán phụ thuộc và chỉ lập báo cáo tài chính gửi cho cơ quan cấp trên để tổng hợp (hợp nhất) số liệu (không phải gửi cho các cơ quan bên ngoài).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1.5- Cuối kỳ kế toán, phải kiểm tra, đối chiếu và xác nhận số phát sinh, số dư Tài khoản 136 "Phải thu nội bộ", Tài khoản 336 "Phải trả nội bộ" với các đơn vị cấp dưới có quan hệ theo từng nội dung thanh toán. Tiến hành thanh toán bù trừ theo từng khoản của từng đơn vị cấp dưới có quan hệ, đồng thời hạch toán bù trừ trên 2 Tài khoản 136 “Phải thu nội bộ" và Tài khoản 336 "Phải trả nội bộ" (theo chi tiết theo từng đối tượng). Khi đối chiếu, nếu có chênh lệch, phải tìm nguyên nhân và điều chỉnh kịp thời.</w:t>
      </w:r>
    </w:p>
    <w:p w:rsidR="00232D46" w:rsidRPr="00232D46" w:rsidRDefault="00232D46" w:rsidP="00232D46">
      <w:pPr>
        <w:widowControl w:val="0"/>
        <w:spacing w:before="120" w:after="0" w:line="240" w:lineRule="auto"/>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2- Kết cấu và nội dung phản ánh của tài khoản 136- Phải thu nội bộ</w:t>
      </w:r>
    </w:p>
    <w:p w:rsidR="00232D46" w:rsidRPr="00232D46" w:rsidRDefault="00232D46" w:rsidP="00232D46">
      <w:pPr>
        <w:widowControl w:val="0"/>
        <w:spacing w:before="120" w:after="0" w:line="240" w:lineRule="auto"/>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Bên Nợ:</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Phải thu các khoản đã chi, trả hộ cho các đơn vị nội bộ;</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Số phải thu của đơn vị cấp trên;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Số phải thu của đơn vị cấp dưới;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Các khoản phải thu nội bộ khác.</w:t>
      </w:r>
    </w:p>
    <w:p w:rsidR="00232D46" w:rsidRPr="00232D46" w:rsidRDefault="00232D46" w:rsidP="00232D46">
      <w:pPr>
        <w:widowControl w:val="0"/>
        <w:spacing w:before="120" w:after="0" w:line="240" w:lineRule="auto"/>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Bên Có:</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Số đã thu hộ cho cấp dưới hoặc thu hộ cho đơn vị cấp trên;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Nhận tiền của các đơn vị nội bộ trả về các khoản đã chi hộ;</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Bù trừ phải thu với phải trả trong nội bộ của cùng một đối tượng.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Số dư bên Nợ:</w:t>
      </w:r>
      <w:r w:rsidRPr="00232D46">
        <w:rPr>
          <w:rFonts w:ascii="Arial" w:eastAsia="DejaVu Sans Condensed" w:hAnsi="Arial" w:cs="Arial"/>
          <w:sz w:val="20"/>
          <w:szCs w:val="24"/>
          <w:lang w:eastAsia="vi-VN"/>
        </w:rPr>
        <w:t xml:space="preserve"> Số nợ còn phải thu ở các đơn vị nội bộ.</w:t>
      </w:r>
    </w:p>
    <w:p w:rsidR="00232D46" w:rsidRPr="00232D46" w:rsidRDefault="00232D46" w:rsidP="00232D46">
      <w:pPr>
        <w:widowControl w:val="0"/>
        <w:spacing w:before="120" w:after="0" w:line="240" w:lineRule="auto"/>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3- Phươ</w:t>
      </w:r>
      <w:r w:rsidRPr="00232D46">
        <w:rPr>
          <w:rFonts w:ascii="Arial" w:eastAsia="DejaVu Sans Condensed" w:hAnsi="Arial" w:cs="Arial"/>
          <w:b/>
          <w:sz w:val="20"/>
          <w:szCs w:val="24"/>
          <w:lang w:val="en-US" w:eastAsia="vi-VN"/>
        </w:rPr>
        <w:t>n</w:t>
      </w:r>
      <w:r w:rsidRPr="00232D46">
        <w:rPr>
          <w:rFonts w:ascii="Arial" w:eastAsia="DejaVu Sans Condensed" w:hAnsi="Arial" w:cs="Arial"/>
          <w:b/>
          <w:sz w:val="20"/>
          <w:szCs w:val="24"/>
          <w:lang w:eastAsia="vi-VN"/>
        </w:rPr>
        <w:t>g pháp hạch toán kế toán một số hoạt động kinh tế chủ yếu</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3.1- Phản ánh số tiền đơn vị đã chi, trả hộ các đơn vị nội bộ,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136- Phải thu nội bộ</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 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3.2- Khi có Quyết định hình thành quỹ do đơn vị nội bộ phải nộp, đơn vị có quỹ ghi:</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 xml:space="preserve">Nợ TK 136- Phải thu nội bộ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431- Các quỹ.</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thu được bằng tiền,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TK</w:t>
      </w:r>
      <w:r w:rsidRPr="00232D46">
        <w:rPr>
          <w:rFonts w:ascii="Arial" w:eastAsia="DejaVu Sans Condensed" w:hAnsi="Arial" w:cs="Arial"/>
          <w:sz w:val="20"/>
          <w:szCs w:val="24"/>
          <w:lang w:val="en-US" w:eastAsia="vi-VN"/>
        </w:rPr>
        <w:t xml:space="preserve"> 111</w:t>
      </w:r>
      <w:r w:rsidRPr="00232D46">
        <w:rPr>
          <w:rFonts w:ascii="Arial" w:eastAsia="DejaVu Sans Condensed" w:hAnsi="Arial" w:cs="Arial"/>
          <w:sz w:val="20"/>
          <w:szCs w:val="24"/>
          <w:lang w:eastAsia="vi-VN"/>
        </w:rPr>
        <w:t>, 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136- Phải thu nội bộ.</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3.3- Khi thu được các khoản đã chi hộ,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các</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TK</w:t>
      </w:r>
      <w:r w:rsidRPr="00232D46">
        <w:rPr>
          <w:rFonts w:ascii="Arial" w:eastAsia="DejaVu Sans Condensed" w:hAnsi="Arial" w:cs="Arial"/>
          <w:sz w:val="20"/>
          <w:szCs w:val="24"/>
          <w:lang w:val="en-US" w:eastAsia="vi-VN"/>
        </w:rPr>
        <w:t xml:space="preserve"> 111</w:t>
      </w:r>
      <w:r w:rsidRPr="00232D46">
        <w:rPr>
          <w:rFonts w:ascii="Arial" w:eastAsia="DejaVu Sans Condensed" w:hAnsi="Arial" w:cs="Arial"/>
          <w:sz w:val="20"/>
          <w:szCs w:val="24"/>
          <w:lang w:eastAsia="vi-VN"/>
        </w:rPr>
        <w:t>, 112,</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152, 153</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136- Phải thu nội bộ.</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3.4- Bù trừ các khoản phải thu nội bộ với các khoản phải trả nội bộ của cùng đối tượng,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336- Phải trả nội bộ</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136- Phải thu nội bộ.</w:t>
      </w:r>
    </w:p>
    <w:p w:rsidR="00232D46" w:rsidRPr="00232D46" w:rsidRDefault="00232D46" w:rsidP="00232D46">
      <w:pPr>
        <w:widowControl w:val="0"/>
        <w:spacing w:before="120" w:after="0" w:line="240" w:lineRule="auto"/>
        <w:jc w:val="center"/>
        <w:rPr>
          <w:rFonts w:ascii="Arial" w:eastAsia="DejaVu Sans Condensed" w:hAnsi="Arial" w:cs="Arial"/>
          <w:b/>
          <w:sz w:val="20"/>
          <w:szCs w:val="24"/>
          <w:lang w:val="en-US" w:eastAsia="vi-VN"/>
        </w:rPr>
      </w:pPr>
      <w:r w:rsidRPr="00232D46">
        <w:rPr>
          <w:rFonts w:ascii="Arial" w:eastAsia="DejaVu Sans Condensed" w:hAnsi="Arial" w:cs="Arial"/>
          <w:b/>
          <w:sz w:val="20"/>
          <w:szCs w:val="24"/>
          <w:lang w:eastAsia="vi-VN"/>
        </w:rPr>
        <w:t>TÀI KHOẢN 137</w:t>
      </w:r>
    </w:p>
    <w:p w:rsidR="00232D46" w:rsidRPr="00232D46" w:rsidRDefault="00232D46" w:rsidP="00232D46">
      <w:pPr>
        <w:widowControl w:val="0"/>
        <w:spacing w:before="120" w:after="0" w:line="240" w:lineRule="auto"/>
        <w:jc w:val="center"/>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TẠM CHI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1- Nguyên tắc kế toán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xml:space="preserve">1.1- Tài khoản này dùng để phản ánh các khoản tạm chi bổ sung thu nhập, trường hợp đơn vị sự </w:t>
      </w:r>
      <w:r w:rsidRPr="00232D46">
        <w:rPr>
          <w:rFonts w:ascii="Arial" w:eastAsia="DejaVu Sans Condensed" w:hAnsi="Arial" w:cs="Arial"/>
          <w:sz w:val="20"/>
          <w:szCs w:val="24"/>
          <w:lang w:eastAsia="vi-VN"/>
        </w:rPr>
        <w:lastRenderedPageBreak/>
        <w:t>nghiệp không có tồn quỹ bổ sung thu nhập chi từ dự toán ứng trước cho năm sau, các khoản tạm chi khác và việc thanh toán các khoản tạm chi đó.</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1.2- Chỉ hạch toán vào Tài khoản 137 “Tạm chi” các khoản chi dự toán ứng trước, tạm chi bổ sung thu nhập cho người lao động trong đơn vị (nếu cơ chế tài chính cho phép) và các khoản tạm chi khác chưa đủ điều kiện chi.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1.3- Cuối kỳ, khi đơn vị xác định được thặng dư (thâm hụt) của các hoạt động và thực hiện trích lập các quỹ theo quy định của quy chế tài chính, đơn vị phải kết chuyển số đã tạm chi bổ sung thu nhập cho người lao động trong kỳ sang TK 4313 “Quỹ bổ sung thu nhập” (đối với đơn vị sự nghiệp) hoặc TK 421 “Thặng dư (thâm hụt) lũy kế” (đối với cơ quan hành chính) căn cứ quyết định của Thủ trưởng đơn vị theo quy định.</w:t>
      </w:r>
    </w:p>
    <w:p w:rsidR="00232D46" w:rsidRPr="00232D46" w:rsidRDefault="00232D46" w:rsidP="00232D46">
      <w:pPr>
        <w:widowControl w:val="0"/>
        <w:spacing w:before="120" w:after="0" w:line="240" w:lineRule="auto"/>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2- Kết cấu và nội dung phản ánh của Tài khoản 137- Tạm chi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Bên Nợ:</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Tạm chi bổ sung thu nhập cho các cán bộ, công chức, viên chức và người lao động trong đơn vị phát sinh trong kỳ và các khoản tạm chi khác;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Số tạm chi từ dự toán ứng trước;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Các khoản tạm chi khác phát sinh trong kỳ.</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Bên Có:</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Cuối kỳ, khi xác định được Quỹ bổ sung thu nhập, kết chuyển số đã tạm chi bổ sung thu nhập cho các cán bộ, công chức, viên chức và người lao động theo quyết định chi Quỹ của đơn vị sang Tài khoản 4313 “Quỹ bổ sung thu nhập”;</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đơn vị được giao dự toán chính thức kết chuyển số đã chi sang các tài khoản chi có liên quan;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Các khoản tạm chi khác khi đủ điều kiện để k</w:t>
      </w:r>
      <w:r w:rsidRPr="00232D46">
        <w:rPr>
          <w:rFonts w:ascii="Arial" w:eastAsia="DejaVu Sans Condensed" w:hAnsi="Arial" w:cs="Arial"/>
          <w:sz w:val="20"/>
          <w:szCs w:val="24"/>
          <w:lang w:val="en-US" w:eastAsia="vi-VN"/>
        </w:rPr>
        <w:t>ế</w:t>
      </w:r>
      <w:r w:rsidRPr="00232D46">
        <w:rPr>
          <w:rFonts w:ascii="Arial" w:eastAsia="DejaVu Sans Condensed" w:hAnsi="Arial" w:cs="Arial"/>
          <w:sz w:val="20"/>
          <w:szCs w:val="24"/>
          <w:lang w:eastAsia="vi-VN"/>
        </w:rPr>
        <w:t>t chuyển sang các TK chi tương ứng.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Số dư Bên Nợ:</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Số đã tạm chi nhưng chưa được giao dự toán chính thức, chưa đủ điều kiện chuyển sang chi chính thức hoặc chưa xác định kết quả hoạt động cuối năm.</w:t>
      </w:r>
    </w:p>
    <w:p w:rsidR="00232D46" w:rsidRPr="00232D46" w:rsidRDefault="00232D46" w:rsidP="00232D46">
      <w:pPr>
        <w:widowControl w:val="0"/>
        <w:spacing w:before="120" w:after="0" w:line="240" w:lineRule="auto"/>
        <w:rPr>
          <w:rFonts w:ascii="Arial" w:eastAsia="DejaVu Sans Condensed" w:hAnsi="Arial" w:cs="Arial"/>
          <w:b/>
          <w:i/>
          <w:sz w:val="20"/>
          <w:szCs w:val="24"/>
          <w:lang w:eastAsia="vi-VN"/>
        </w:rPr>
      </w:pPr>
      <w:r w:rsidRPr="00232D46">
        <w:rPr>
          <w:rFonts w:ascii="Arial" w:eastAsia="DejaVu Sans Condensed" w:hAnsi="Arial" w:cs="Arial"/>
          <w:b/>
          <w:i/>
          <w:sz w:val="20"/>
          <w:szCs w:val="24"/>
          <w:lang w:eastAsia="vi-VN"/>
        </w:rPr>
        <w:t>Tài khoản 137- Tạm chỉ, có 3 tài khoản cấp 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i/>
          <w:sz w:val="20"/>
          <w:szCs w:val="24"/>
          <w:lang w:eastAsia="vi-VN"/>
        </w:rPr>
        <w:t>- Tài khoản 1371- Tạm ch</w:t>
      </w:r>
      <w:r w:rsidRPr="00232D46">
        <w:rPr>
          <w:rFonts w:ascii="Arial" w:eastAsia="DejaVu Sans Condensed" w:hAnsi="Arial" w:cs="Arial"/>
          <w:i/>
          <w:sz w:val="20"/>
          <w:szCs w:val="24"/>
          <w:lang w:val="en-US" w:eastAsia="vi-VN"/>
        </w:rPr>
        <w:t>i</w:t>
      </w:r>
      <w:r w:rsidRPr="00232D46">
        <w:rPr>
          <w:rFonts w:ascii="Arial" w:eastAsia="DejaVu Sans Condensed" w:hAnsi="Arial" w:cs="Arial"/>
          <w:i/>
          <w:sz w:val="20"/>
          <w:szCs w:val="24"/>
          <w:lang w:eastAsia="vi-VN"/>
        </w:rPr>
        <w:t xml:space="preserve"> bổ sung thu nhập:</w:t>
      </w:r>
      <w:r w:rsidRPr="00232D46">
        <w:rPr>
          <w:rFonts w:ascii="Arial" w:eastAsia="DejaVu Sans Condensed" w:hAnsi="Arial" w:cs="Arial"/>
          <w:sz w:val="20"/>
          <w:szCs w:val="24"/>
          <w:lang w:eastAsia="vi-VN"/>
        </w:rPr>
        <w:t xml:space="preserve"> Tài khoản này dùng để phản ánh các khoản tạm chi bổ sung thu nhập phát sinh trong kỳ và việc thanh toán các khoản tạm chi này.</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i/>
          <w:sz w:val="20"/>
          <w:szCs w:val="24"/>
          <w:lang w:eastAsia="vi-VN"/>
        </w:rPr>
        <w:t>- Tài khoản 1374- Tạm ch</w:t>
      </w:r>
      <w:r w:rsidRPr="00232D46">
        <w:rPr>
          <w:rFonts w:ascii="Arial" w:eastAsia="DejaVu Sans Condensed" w:hAnsi="Arial" w:cs="Arial"/>
          <w:i/>
          <w:sz w:val="20"/>
          <w:szCs w:val="24"/>
          <w:lang w:val="en-US" w:eastAsia="vi-VN"/>
        </w:rPr>
        <w:t>i</w:t>
      </w:r>
      <w:r w:rsidRPr="00232D46">
        <w:rPr>
          <w:rFonts w:ascii="Arial" w:eastAsia="DejaVu Sans Condensed" w:hAnsi="Arial" w:cs="Arial"/>
          <w:i/>
          <w:sz w:val="20"/>
          <w:szCs w:val="24"/>
          <w:lang w:eastAsia="vi-VN"/>
        </w:rPr>
        <w:t xml:space="preserve"> từ dự toán ứng trước:</w:t>
      </w:r>
      <w:r w:rsidRPr="00232D46">
        <w:rPr>
          <w:rFonts w:ascii="Arial" w:eastAsia="DejaVu Sans Condensed" w:hAnsi="Arial" w:cs="Arial"/>
          <w:sz w:val="20"/>
          <w:szCs w:val="24"/>
          <w:lang w:eastAsia="vi-VN"/>
        </w:rPr>
        <w:t xml:space="preserve"> Tài khoản này dùng để phản ánh các khoản chi từ dự toán ứng trước cho năm sau và việc thanh toán các khoản chi đó.</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i/>
          <w:sz w:val="20"/>
          <w:szCs w:val="24"/>
          <w:lang w:eastAsia="vi-VN"/>
        </w:rPr>
        <w:t>- Tài khoản 1378- Tạm chi khác:</w:t>
      </w:r>
      <w:r w:rsidRPr="00232D46">
        <w:rPr>
          <w:rFonts w:ascii="Arial" w:eastAsia="DejaVu Sans Condensed" w:hAnsi="Arial" w:cs="Arial"/>
          <w:sz w:val="20"/>
          <w:szCs w:val="24"/>
          <w:lang w:eastAsia="vi-VN"/>
        </w:rPr>
        <w:t xml:space="preserve"> Tài khoản này dùng để phản ánh các khoản tạm chi khác (như cơ quan nhà nước tạm chi từ kinh phí tiết kiệm xác định trong năm; các đơn vị sự nghiệp chi thực hiện nhiệm vụ đặt hàng của nhà nước nhưng vượt quá số dự toán được giao trong năm...) và việc thanh toán các khoản tạm chi này.</w:t>
      </w:r>
    </w:p>
    <w:p w:rsidR="00232D46" w:rsidRPr="00232D46" w:rsidRDefault="00232D46" w:rsidP="00232D46">
      <w:pPr>
        <w:widowControl w:val="0"/>
        <w:spacing w:before="120" w:after="0" w:line="240" w:lineRule="auto"/>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3- Phương pháp hạch toán kế toán một số hoạt động kinh tế chủ yếu</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3.1- Kế toán tạm chi bổ sung thu nhập tại đơn vị sự nghiệp</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 Trong kỳ, nếu được phép tạm chi bổ sung thu nhập cho người lao động trong đơn vị, phản ánh số phải trả người lao động,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137- Tạm chi (1371)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334- Phải trả người lao động.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chi bổ sung thu nhập cho người lao động,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334- Phải trả người lao động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 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b) Cuối kỳ, khi xác định k</w:t>
      </w:r>
      <w:r w:rsidRPr="00232D46">
        <w:rPr>
          <w:rFonts w:ascii="Arial" w:eastAsia="DejaVu Sans Condensed" w:hAnsi="Arial" w:cs="Arial"/>
          <w:sz w:val="20"/>
          <w:szCs w:val="24"/>
          <w:lang w:val="en-US" w:eastAsia="vi-VN"/>
        </w:rPr>
        <w:t>ế</w:t>
      </w:r>
      <w:r w:rsidRPr="00232D46">
        <w:rPr>
          <w:rFonts w:ascii="Arial" w:eastAsia="DejaVu Sans Condensed" w:hAnsi="Arial" w:cs="Arial"/>
          <w:sz w:val="20"/>
          <w:szCs w:val="24"/>
          <w:lang w:eastAsia="vi-VN"/>
        </w:rPr>
        <w:t>t quả các hoạt động, đối với các đơn vị sự nghiệp được trích lập quỹ bổ sung thu nhập, kết chuyển thặng dư (thâm hụt) sang quỹ bổ sung thu nhập theo quy định của cơ chế quản lý tài chính, ghi:</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lastRenderedPageBreak/>
        <w:t xml:space="preserve">Nợ TK 421- Thặng dư (thâm hụt) lũy kế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431-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Các quỹ (4313).</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kết chuyển số đã tạm chi bổ sung thu nhập trong kỳ theo số đã được duyệt,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431-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Các quỹ (4313)</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137-Tạm chi (1371).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3.2- Kế toán tạm chi dự toán ứng trước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 Khi phát sinh các khoản chi từ dự toán ứng trước bằng tiền,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TK 137- Tạm chi (1374)</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 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b) Khi phát sinh các khoản chi trực tiếp từ dự toán ứng trước,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TK 137- Tạm chi (1374)</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337- Tạm thu (3374).</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009- Dự toán đầu tư XDCB (0093).</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c) Khi được giao dự toán chính thức,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241-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XDCB dở dang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137- Tạm chi (1374).</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337- Tạm thu (3374)</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366- Các khoản nhận trước chưa ghi thu (3664).</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3.3- Kế toán các khoản tạm chi khác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 Trường hợp, các cơ quan nhà nước được tạm chi từ số kinh phí xác định là tiết kiệm trong năm:</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Trong kỳ, nếu được phép tạm chi (như chi bổ sung thu nhập; chi khen thưởng; chi phúc lợi) từ số kinh phí xác định là tiết kiệm trong năm,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137- Tạm chi (1371 (nếu chi bổ sung thu nhập); 1378 (nếu chi khen thưởng, phúc lợi))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w:t>
      </w:r>
      <w:r w:rsidRPr="00232D46">
        <w:rPr>
          <w:rFonts w:ascii="Arial" w:eastAsia="DejaVu Sans Condensed" w:hAnsi="Arial" w:cs="Arial"/>
          <w:sz w:val="20"/>
          <w:szCs w:val="24"/>
          <w:lang w:val="en-US" w:eastAsia="vi-VN"/>
        </w:rPr>
        <w:t>ế</w:t>
      </w:r>
      <w:r w:rsidRPr="00232D46">
        <w:rPr>
          <w:rFonts w:ascii="Arial" w:eastAsia="DejaVu Sans Condensed" w:hAnsi="Arial" w:cs="Arial"/>
          <w:sz w:val="20"/>
          <w:szCs w:val="24"/>
          <w:lang w:eastAsia="vi-VN"/>
        </w:rPr>
        <w:t>t thúc năm, sau khi hoàn thành các nhiệm vụ được giao, cơ quan xác định số kinh phí quản lý hành chính tiết kiệm được, kết chuyển số đã tạm chi trong năm, ghi:</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 xml:space="preserve">Nợ TK 421- Thặng dư (thâm hụt) lũy kế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137- Tạm chi (1371, 1378).</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Trường hợp, số kinh phí tiết kiệm chi vẫn chưa sử dụng h</w:t>
      </w:r>
      <w:r w:rsidRPr="00232D46">
        <w:rPr>
          <w:rFonts w:ascii="Arial" w:eastAsia="DejaVu Sans Condensed" w:hAnsi="Arial" w:cs="Arial"/>
          <w:sz w:val="20"/>
          <w:szCs w:val="24"/>
          <w:lang w:val="en-US" w:eastAsia="vi-VN"/>
        </w:rPr>
        <w:t>ế</w:t>
      </w:r>
      <w:r w:rsidRPr="00232D46">
        <w:rPr>
          <w:rFonts w:ascii="Arial" w:eastAsia="DejaVu Sans Condensed" w:hAnsi="Arial" w:cs="Arial"/>
          <w:sz w:val="20"/>
          <w:szCs w:val="24"/>
          <w:lang w:eastAsia="vi-VN"/>
        </w:rPr>
        <w:t>t đơn vị trích lập quỹ dự phòng ổn định thu nhập theo cơ chế tài chính, ghi:</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 xml:space="preserve">Nợ TK 421- Thặng dư (thâm hụt) lũy kế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431- Các quỹ (4315).</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b) Trường hợp, các đơn vị sự nghiệp chi thực hiện nhiệm vụ đặt hàng của nhà nước nhưng dự toán năm nay chưa được giao (thực tế đã chi vượt dự toán giao trong năm, vượt khối lượng nhà nước đặt hàng trong năm...):</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Trong năm đơn vị tạm lấy từ nguồn khác để chi thực hiện nhiệm vụ đặt hàng của nhà nước,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137-</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Tạm chi (1378)</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 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được giao dự toán chính thức,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lastRenderedPageBreak/>
        <w:t>Nợ TK 008- Dự toán chi hoạt động.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làm thủ tục rút dự toán để chuyển trả (bù đắp lại) số đã tạm chi trong năm,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611-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Chi hoạt động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137- Tạm chi (1378).</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111, 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511- Thu hoạt động do NSNN cấp.</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008- Dự toán chi hoạt động.</w:t>
      </w:r>
    </w:p>
    <w:p w:rsidR="00232D46" w:rsidRPr="00232D46" w:rsidRDefault="00232D46" w:rsidP="00232D46">
      <w:pPr>
        <w:widowControl w:val="0"/>
        <w:spacing w:before="120" w:after="0" w:line="240" w:lineRule="auto"/>
        <w:jc w:val="center"/>
        <w:rPr>
          <w:rFonts w:ascii="Arial" w:eastAsia="DejaVu Sans Condensed" w:hAnsi="Arial" w:cs="Arial"/>
          <w:b/>
          <w:sz w:val="20"/>
          <w:szCs w:val="24"/>
          <w:lang w:val="en-US" w:eastAsia="vi-VN"/>
        </w:rPr>
      </w:pPr>
      <w:r w:rsidRPr="00232D46">
        <w:rPr>
          <w:rFonts w:ascii="Arial" w:eastAsia="DejaVu Sans Condensed" w:hAnsi="Arial" w:cs="Arial"/>
          <w:b/>
          <w:sz w:val="20"/>
          <w:szCs w:val="24"/>
          <w:lang w:eastAsia="vi-VN"/>
        </w:rPr>
        <w:t>TÀI KHOẢN 138</w:t>
      </w:r>
    </w:p>
    <w:p w:rsidR="00232D46" w:rsidRPr="00232D46" w:rsidRDefault="00232D46" w:rsidP="00232D46">
      <w:pPr>
        <w:widowControl w:val="0"/>
        <w:spacing w:before="120" w:after="0" w:line="240" w:lineRule="auto"/>
        <w:jc w:val="center"/>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PHẢI TH</w:t>
      </w:r>
      <w:r w:rsidRPr="00232D46">
        <w:rPr>
          <w:rFonts w:ascii="Arial" w:eastAsia="DejaVu Sans Condensed" w:hAnsi="Arial" w:cs="Arial"/>
          <w:b/>
          <w:sz w:val="20"/>
          <w:szCs w:val="24"/>
          <w:lang w:val="en-US" w:eastAsia="vi-VN"/>
        </w:rPr>
        <w:t>U</w:t>
      </w:r>
      <w:r w:rsidRPr="00232D46">
        <w:rPr>
          <w:rFonts w:ascii="Arial" w:eastAsia="DejaVu Sans Condensed" w:hAnsi="Arial" w:cs="Arial"/>
          <w:b/>
          <w:sz w:val="20"/>
          <w:szCs w:val="24"/>
          <w:lang w:eastAsia="vi-VN"/>
        </w:rPr>
        <w:t xml:space="preserve"> KHÁC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1- Nguyên tắc kế toán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1.1- Tài khoản này dùng để phản ánh các khoản phải thu khác và tình hình thanh toán các khoản phải thu đó.</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1.2- Các khoản phải thu phản ánh vào tài khoản này gồm:</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Phải thu tiền lãi, cổ tức, lợi nhuận được chia;</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Phải thu về phí, lệ phí;</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Phải thu về bồi thường vật chất do cá nhân, tập thể (bên trong và bên ngoài đơn vị gây ra);</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Giá trị các khoản cho mượn vật tư, tiền vốn có tính chất tạm thời;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Giá trị tài sản phát hiện thiếu chưa xác định được nguyên nhân, chờ xử lý;</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Các khoản phải thu khác.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1.3- Không hạch toán vào Tài khoản 138 các khoản lãi, cổ tức, lợi nhuận, các khoản phí, lệ phí thu tiền ngay (tiền mặt, séc, thu qua Ngân hàng, Kho bạc).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1.4- Các khoản phải thu được hạch toán chi tiết theo từng đối tượng phải thu, từng khoản phải thu và từng lần thanh toán. Hạch toán chi tiết các khoản phải thu thực hiện trên mẫu sổ chi tiết các tài khoản.</w:t>
      </w:r>
    </w:p>
    <w:p w:rsidR="00232D46" w:rsidRPr="00232D46" w:rsidRDefault="00232D46" w:rsidP="00232D46">
      <w:pPr>
        <w:widowControl w:val="0"/>
        <w:spacing w:before="120" w:after="0" w:line="240" w:lineRule="auto"/>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2- Kết cấu và nội dung phản ánh của Tài khoản 138- Phải thu khác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Bên Nợ:</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Số tiền lãi đã phát sinh nhưng đơn vị chưa thu được tiền;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Số tiền cổ tức/lợi nhuận đã phát sinh mà đơn vị được hưởng nhưng chưa thu được tiền;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Các khoản phí và lệ phí đã phát sinh và đơn vị có quyền thu nhưng chưa thu được tiền;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Số tiền phải thu về bồi thường vật chất do cá nhân, tập thể (bên trong và bên ngoài đơn vị gây ra);</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Giá trị các khoản cho mượn vật tư, tiền vốn có tính chất tạm thời;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Giá trị tài sản phát hiện thiếu chưa xác định được nguyên nhân, chờ xử lý;</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Các khoản phải thu khác (như các khoản đã chi không được duyệt phải thu hồi).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Bên Có:</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Số tiền lãi phải thu đã thu được;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Số cổ tức/lợi nhuận phải thu đã thu được;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Các khoản phí và lệ phí phải thu đã thu được;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Xóa nợ phải thu khó đòi theo quy định của chế độ tài chính hoặc quyết định của cấp có thẩm quyền;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w:t>
      </w:r>
      <w:r w:rsidRPr="00232D46">
        <w:rPr>
          <w:rFonts w:ascii="Arial" w:eastAsia="DejaVu Sans Condensed" w:hAnsi="Arial" w:cs="Arial"/>
          <w:sz w:val="20"/>
          <w:szCs w:val="24"/>
          <w:lang w:val="en-US" w:eastAsia="vi-VN"/>
        </w:rPr>
        <w:t>ế</w:t>
      </w:r>
      <w:r w:rsidRPr="00232D46">
        <w:rPr>
          <w:rFonts w:ascii="Arial" w:eastAsia="DejaVu Sans Condensed" w:hAnsi="Arial" w:cs="Arial"/>
          <w:sz w:val="20"/>
          <w:szCs w:val="24"/>
          <w:lang w:eastAsia="vi-VN"/>
        </w:rPr>
        <w:t>t chuyển giá trị tài sản thiếu vào các tài khoản liên quan theo quyết định xử lý;</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lastRenderedPageBreak/>
        <w:t>- Đã thu các khoản cho mượn vật tư, tiền vốn có tính chất tạm thời;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Bù trừ giữa nợ phải thu với nợ phải trả của cùng một đối tượng;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Số tiền đã thu về bồi thường vật chất và các khoản nợ phải thu khác.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Số dư Bên Nợ:</w:t>
      </w:r>
      <w:r w:rsidRPr="00232D46">
        <w:rPr>
          <w:rFonts w:ascii="Arial" w:eastAsia="DejaVu Sans Condensed" w:hAnsi="Arial" w:cs="Arial"/>
          <w:sz w:val="20"/>
          <w:szCs w:val="24"/>
          <w:lang w:eastAsia="vi-VN"/>
        </w:rPr>
        <w:t xml:space="preserve"> Các khoản phải thu khác nhưng chưa thu được.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Tài khoản này có thể có số dư</w:t>
      </w:r>
      <w:r w:rsidRPr="00232D46">
        <w:rPr>
          <w:rFonts w:ascii="Arial" w:eastAsia="DejaVu Sans Condensed" w:hAnsi="Arial" w:cs="Arial"/>
          <w:sz w:val="20"/>
          <w:szCs w:val="24"/>
          <w:lang w:eastAsia="vi-VN"/>
        </w:rPr>
        <w:t xml:space="preserve"> </w:t>
      </w:r>
      <w:r w:rsidRPr="00232D46">
        <w:rPr>
          <w:rFonts w:ascii="Arial" w:eastAsia="DejaVu Sans Condensed" w:hAnsi="Arial" w:cs="Arial"/>
          <w:b/>
          <w:sz w:val="20"/>
          <w:szCs w:val="24"/>
          <w:lang w:val="en-US" w:eastAsia="vi-VN"/>
        </w:rPr>
        <w:t>b</w:t>
      </w:r>
      <w:r w:rsidRPr="00232D46">
        <w:rPr>
          <w:rFonts w:ascii="Arial" w:eastAsia="DejaVu Sans Condensed" w:hAnsi="Arial" w:cs="Arial"/>
          <w:b/>
          <w:sz w:val="20"/>
          <w:szCs w:val="24"/>
          <w:lang w:eastAsia="vi-VN"/>
        </w:rPr>
        <w:t>ên Có:</w:t>
      </w:r>
      <w:r w:rsidRPr="00232D46">
        <w:rPr>
          <w:rFonts w:ascii="Arial" w:eastAsia="DejaVu Sans Condensed" w:hAnsi="Arial" w:cs="Arial"/>
          <w:sz w:val="20"/>
          <w:szCs w:val="24"/>
          <w:lang w:eastAsia="vi-VN"/>
        </w:rPr>
        <w:t xml:space="preserve"> Phản ánh số đã thu lớn h</w:t>
      </w:r>
      <w:r w:rsidRPr="00232D46">
        <w:rPr>
          <w:rFonts w:ascii="Arial" w:eastAsia="DejaVu Sans Condensed" w:hAnsi="Arial" w:cs="Arial"/>
          <w:sz w:val="20"/>
          <w:szCs w:val="24"/>
          <w:lang w:val="en-US" w:eastAsia="vi-VN"/>
        </w:rPr>
        <w:t>ơn</w:t>
      </w:r>
      <w:r w:rsidRPr="00232D46">
        <w:rPr>
          <w:rFonts w:ascii="Arial" w:eastAsia="DejaVu Sans Condensed" w:hAnsi="Arial" w:cs="Arial"/>
          <w:sz w:val="20"/>
          <w:szCs w:val="24"/>
          <w:lang w:eastAsia="vi-VN"/>
        </w:rPr>
        <w:t xml:space="preserve"> số phải thu.</w:t>
      </w:r>
    </w:p>
    <w:p w:rsidR="00232D46" w:rsidRPr="00232D46" w:rsidRDefault="00232D46" w:rsidP="00232D46">
      <w:pPr>
        <w:widowControl w:val="0"/>
        <w:spacing w:before="120" w:after="0" w:line="240" w:lineRule="auto"/>
        <w:rPr>
          <w:rFonts w:ascii="Arial" w:eastAsia="DejaVu Sans Condensed" w:hAnsi="Arial" w:cs="Arial"/>
          <w:b/>
          <w:i/>
          <w:sz w:val="20"/>
          <w:szCs w:val="24"/>
          <w:lang w:eastAsia="vi-VN"/>
        </w:rPr>
      </w:pPr>
      <w:r w:rsidRPr="00232D46">
        <w:rPr>
          <w:rFonts w:ascii="Arial" w:eastAsia="DejaVu Sans Condensed" w:hAnsi="Arial" w:cs="Arial"/>
          <w:b/>
          <w:i/>
          <w:sz w:val="20"/>
          <w:szCs w:val="24"/>
          <w:lang w:eastAsia="vi-VN"/>
        </w:rPr>
        <w:t>Tài khoản 138 - Phải thu khác, c</w:t>
      </w:r>
      <w:r w:rsidRPr="00232D46">
        <w:rPr>
          <w:rFonts w:ascii="Arial" w:eastAsia="DejaVu Sans Condensed" w:hAnsi="Arial" w:cs="Arial"/>
          <w:b/>
          <w:i/>
          <w:sz w:val="20"/>
          <w:szCs w:val="24"/>
          <w:lang w:val="en-US" w:eastAsia="vi-VN"/>
        </w:rPr>
        <w:t>ó</w:t>
      </w:r>
      <w:r w:rsidRPr="00232D46">
        <w:rPr>
          <w:rFonts w:ascii="Arial" w:eastAsia="DejaVu Sans Condensed" w:hAnsi="Arial" w:cs="Arial"/>
          <w:b/>
          <w:i/>
          <w:sz w:val="20"/>
          <w:szCs w:val="24"/>
          <w:lang w:eastAsia="vi-VN"/>
        </w:rPr>
        <w:t xml:space="preserve"> 4 tài khoản cấp 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i/>
          <w:sz w:val="20"/>
          <w:szCs w:val="24"/>
          <w:lang w:eastAsia="vi-VN"/>
        </w:rPr>
        <w:t>- Tài khoản 1381- Phải thu tiền lãi:</w:t>
      </w:r>
      <w:r w:rsidRPr="00232D46">
        <w:rPr>
          <w:rFonts w:ascii="Arial" w:eastAsia="DejaVu Sans Condensed" w:hAnsi="Arial" w:cs="Arial"/>
          <w:sz w:val="20"/>
          <w:szCs w:val="24"/>
          <w:lang w:eastAsia="vi-VN"/>
        </w:rPr>
        <w:t xml:space="preserve"> Phản ánh số tiền lãi đã phát sinh nhưng đơn vị chưa thu được tiền.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i/>
          <w:sz w:val="20"/>
          <w:szCs w:val="24"/>
          <w:lang w:eastAsia="vi-VN"/>
        </w:rPr>
        <w:t>- Tài khoản 1382- Phải thu cổ t</w:t>
      </w:r>
      <w:r w:rsidRPr="00232D46">
        <w:rPr>
          <w:rFonts w:ascii="Arial" w:eastAsia="DejaVu Sans Condensed" w:hAnsi="Arial" w:cs="Arial"/>
          <w:i/>
          <w:sz w:val="20"/>
          <w:szCs w:val="24"/>
          <w:lang w:val="en-US" w:eastAsia="vi-VN"/>
        </w:rPr>
        <w:t>ứ</w:t>
      </w:r>
      <w:r w:rsidRPr="00232D46">
        <w:rPr>
          <w:rFonts w:ascii="Arial" w:eastAsia="DejaVu Sans Condensed" w:hAnsi="Arial" w:cs="Arial"/>
          <w:i/>
          <w:sz w:val="20"/>
          <w:szCs w:val="24"/>
          <w:lang w:eastAsia="vi-VN"/>
        </w:rPr>
        <w:t>c/</w:t>
      </w:r>
      <w:r w:rsidRPr="00232D46">
        <w:rPr>
          <w:rFonts w:ascii="Arial" w:eastAsia="DejaVu Sans Condensed" w:hAnsi="Arial" w:cs="Arial"/>
          <w:i/>
          <w:sz w:val="20"/>
          <w:szCs w:val="24"/>
          <w:lang w:val="en-US" w:eastAsia="vi-VN"/>
        </w:rPr>
        <w:t>l</w:t>
      </w:r>
      <w:r w:rsidRPr="00232D46">
        <w:rPr>
          <w:rFonts w:ascii="Arial" w:eastAsia="DejaVu Sans Condensed" w:hAnsi="Arial" w:cs="Arial"/>
          <w:i/>
          <w:sz w:val="20"/>
          <w:szCs w:val="24"/>
          <w:lang w:eastAsia="vi-VN"/>
        </w:rPr>
        <w:t>ợi nhuận:</w:t>
      </w:r>
      <w:r w:rsidRPr="00232D46">
        <w:rPr>
          <w:rFonts w:ascii="Arial" w:eastAsia="DejaVu Sans Condensed" w:hAnsi="Arial" w:cs="Arial"/>
          <w:sz w:val="20"/>
          <w:szCs w:val="24"/>
          <w:lang w:eastAsia="vi-VN"/>
        </w:rPr>
        <w:t xml:space="preserve"> Phản ánh số tiền cổ tức/lợi nhuận đã phát sinh mà đơn vị được hưởng nhưng chưa thu được tiền.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i/>
          <w:sz w:val="20"/>
          <w:szCs w:val="24"/>
          <w:lang w:eastAsia="vi-VN"/>
        </w:rPr>
        <w:t>- Tài khoản 1383- Phải thu các khoản phí và lệ phí:</w:t>
      </w:r>
      <w:r w:rsidRPr="00232D46">
        <w:rPr>
          <w:rFonts w:ascii="Arial" w:eastAsia="DejaVu Sans Condensed" w:hAnsi="Arial" w:cs="Arial"/>
          <w:sz w:val="20"/>
          <w:szCs w:val="24"/>
          <w:lang w:eastAsia="vi-VN"/>
        </w:rPr>
        <w:t xml:space="preserve"> Phản ánh các khoản phí và lệ phí đã phát sinh, và đơn vị có quyền thu nhưng chưa thu được tiền.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i/>
          <w:sz w:val="20"/>
          <w:szCs w:val="24"/>
          <w:lang w:eastAsia="vi-VN"/>
        </w:rPr>
        <w:t>- Tài khoản 1388- Phải thu khác:</w:t>
      </w:r>
      <w:r w:rsidRPr="00232D46">
        <w:rPr>
          <w:rFonts w:ascii="Arial" w:eastAsia="DejaVu Sans Condensed" w:hAnsi="Arial" w:cs="Arial"/>
          <w:sz w:val="20"/>
          <w:szCs w:val="24"/>
          <w:lang w:eastAsia="vi-VN"/>
        </w:rPr>
        <w:t xml:space="preserve"> Phản ánh các khoản phải thu khác ngoài các khoản phải thu đã phản ánh ở các tài khoản 1381,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1382, 1383 trên.</w:t>
      </w:r>
    </w:p>
    <w:p w:rsidR="00232D46" w:rsidRPr="00232D46" w:rsidRDefault="00232D46" w:rsidP="00232D46">
      <w:pPr>
        <w:widowControl w:val="0"/>
        <w:spacing w:before="120" w:after="0" w:line="240" w:lineRule="auto"/>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3- Phương pháp hạch toán kế toán một số hoạt động kinh tế chủ yếu</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3.1- Phải thu về tiền lãi đầu tư tài chính: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 Trường hợp nhận lãi định kỳ</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Định kỳ, phản ánh số lãi từng kỳ, ghi:</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 xml:space="preserve">Nợ các TK 111, 112,... (nếu nhận được bằng tiền), hoặc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138- Phải thu khác (1381) (nếu chưa thu)</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515- Doanh thu tài chính.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thu được tiền lãi: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111, 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138- Phải thu khác (1381).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b) Trường hợp nhận lãi 1 lần vào ngày đáo hạn: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Định kỳ, tính số lãi phải thu từng kỳ,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138 - Phải thu khác (1381)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515- Doanh thu tài chính.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Khi thu được tiền lãi: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111, 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138- Phải thu khác (1381).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thanh toán các khoản đầu tư đến kỳ đáo hạn,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111, 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121- Đầu tư tài chính (số tiền gốc)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515- Doanh thu tài chính (số tiền lãi của kỳ đáo hạn)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138- Phải thu khác (1381) (tiền lãi đã ghi vào thu nhập của các kỳ trước nhận tiền vào kỳ này).</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3.2- Phải thu về cổ tức, lợi nhuận được chia</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 Khi đơn vị nhận được thông báo chia cổ tức, lợi nhuận từ các hoạt động đầu tư vào đơn vị khác,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138- Phải thu khác (1382)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515- Doanh thu tài chính.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lastRenderedPageBreak/>
        <w:t>b) Khi thu được cổ tức/lợi nhuận bằng tiền: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111, 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138- Phải thu khác (1382).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c) Nếu thu nhập từ cổ tức/lợi nhuận được giữ lại để bổ sung vào các khoản đầu tư tài chính,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121- Đầu tư tài chính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138- Phải thu khác (1382).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3.3- Phải thu các khoản phí và lệ phí</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 Khi xác định được chắc chắn các khoản phí và lệ phí phải thu,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138- Phải thu khác (1383)</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337- Tạm thu (3373).</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b) Khi thu được bằng tiền: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các</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TK 111, 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138- Phải thu khác (1383).</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3.4- Các khoản phải thu khác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 Trường hợp nguyên liệu, vật liệu, công cụ, dụng cụ, sản phẩm, hàng hóa và tiền mặt tồn quỹ,... phát hiện thiếu khi kiểm kê, chưa xác định rõ nguyên nhân, chờ xử lý,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138- Phải thu khác (1388)</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112, 152, 153, 155,</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156.</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b) Khi cho mượn tiền, nguyên liệu, vật liệu, công cụ, dụng cụ, hàng hóa có tính chất tạm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138- Phải thu khác (1388)</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 112, 152, 153, 155, 156.</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c) Trường hợp phát sinh các khoản đã chi hoạt động năm nay nhưng không được duyệt phải thu hồi,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138- Phải thu khác (1388)</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611- Chi phí hoạt động.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thu hồi,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các</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TK 111, 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138- Phải thu khác (1388).</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d) Trường hợp phát sinh các khoản đã chi hoạt động các năm trước đã duyệt quyết toán nhưng bị cơ quan thanh tra, kiểm toán xuất toán phải nộp trả NSNN,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138- Phải thu khác (1388)</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333- Các khoản phải nộp nhà nước (3338).</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thu hồi,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111, 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138- Phải thu khác (1388).</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nộp NSNN,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333- Các khoản phải nộp nhà nước (3338)</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 Khi thu các khoản phải thu khác bằng tiền, nguyên liệu, vật liệu hoặc hàng hóa, ghi:</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Nợ các TK 111, 112, 152, 153,</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155,</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156</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138- Phải thu khác (1388).</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lastRenderedPageBreak/>
        <w:t>e) Tài sản cố định hình thành bằng nguồn NSNN; nguồn viện trợ, vay nợ nước ngoài; nguồn phí được khấu trừ, để lại phát hiện thiếu khi kiểm kê chưa xác định rõ nguyên nhân, chờ xử lý:</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Trong th</w:t>
      </w:r>
      <w:r w:rsidRPr="00232D46">
        <w:rPr>
          <w:rFonts w:ascii="Arial" w:eastAsia="DejaVu Sans Condensed" w:hAnsi="Arial" w:cs="Arial"/>
          <w:sz w:val="20"/>
          <w:szCs w:val="24"/>
          <w:lang w:val="en-US" w:eastAsia="vi-VN"/>
        </w:rPr>
        <w:t>ời</w:t>
      </w:r>
      <w:r w:rsidRPr="00232D46">
        <w:rPr>
          <w:rFonts w:ascii="Arial" w:eastAsia="DejaVu Sans Condensed" w:hAnsi="Arial" w:cs="Arial"/>
          <w:sz w:val="20"/>
          <w:szCs w:val="24"/>
          <w:lang w:eastAsia="vi-VN"/>
        </w:rPr>
        <w:t xml:space="preserve"> gian chờ quyết định xử lý, kế toán căn cứ vào kết quả kiểm kê để ghi giảm TSCĐ,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138- Phải thu khác (giá trị còn lại)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214- Khấu hao và hao mòn lũy kế TSCĐ (giá trị hao mòn)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211- TSCĐ hữu hình (nguyên giá).</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có quyết định xử lý, căn cứ từng trường hợp cụ thể,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111, 112, 334, 611, 612, 614....</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138- Phải thu khác (1388).</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366- Các khoản nhận trước chưa ghi thu (36611, 36621, 36631) (giá trị còn lại)</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ab/>
        <w:t>Có các TK 511,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512,</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 xml:space="preserve">514 (giá trị còn lại),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g) TSCĐ hữu h</w:t>
      </w:r>
      <w:r w:rsidRPr="00232D46">
        <w:rPr>
          <w:rFonts w:ascii="Arial" w:eastAsia="DejaVu Sans Condensed" w:hAnsi="Arial" w:cs="Arial"/>
          <w:sz w:val="20"/>
          <w:szCs w:val="24"/>
          <w:lang w:val="en-US" w:eastAsia="vi-VN"/>
        </w:rPr>
        <w:t>ì</w:t>
      </w:r>
      <w:r w:rsidRPr="00232D46">
        <w:rPr>
          <w:rFonts w:ascii="Arial" w:eastAsia="DejaVu Sans Condensed" w:hAnsi="Arial" w:cs="Arial"/>
          <w:sz w:val="20"/>
          <w:szCs w:val="24"/>
          <w:lang w:eastAsia="vi-VN"/>
        </w:rPr>
        <w:t>nh hình thành từ các quỹ phát hiện thiếu khi kiểm kê:</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Trong th</w:t>
      </w:r>
      <w:r w:rsidRPr="00232D46">
        <w:rPr>
          <w:rFonts w:ascii="Arial" w:eastAsia="DejaVu Sans Condensed" w:hAnsi="Arial" w:cs="Arial"/>
          <w:sz w:val="20"/>
          <w:szCs w:val="24"/>
          <w:lang w:val="en-US" w:eastAsia="vi-VN"/>
        </w:rPr>
        <w:t>ời</w:t>
      </w:r>
      <w:r w:rsidRPr="00232D46">
        <w:rPr>
          <w:rFonts w:ascii="Arial" w:eastAsia="DejaVu Sans Condensed" w:hAnsi="Arial" w:cs="Arial"/>
          <w:sz w:val="20"/>
          <w:szCs w:val="24"/>
          <w:lang w:eastAsia="vi-VN"/>
        </w:rPr>
        <w:t xml:space="preserve"> gian chờ quyết định xử lý, kế toán căn cứ vào kết quả kiểm kê để ghi giảm TSCĐ,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138- Phải thu khác (1388) (giá trị còn lại)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214- Khấu hao và hao mòn lũy kế TSCĐ (giá trị hao mòn)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211- TSCĐ hữu hình (nguyên giá).</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có quyết định xử lý, căn cứ từng trường hợp cụ thể:</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111, 112,</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334...</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138- Phải thu khác (1388)</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431- Các quỹ (43122,43142) (số đã thu hồi được)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431-Các quỹ (43121,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43141) (số đã thu hồi được).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Trường hợp không thu hồi được, nếu được phép giảm quỹ, căn cứ quyết định xử lý,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431- Các quỹ (43122, 43142)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138- Phải thu khác (1388).</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h) TSCĐ hữu hình thuộc nguồn vốn kinh doanh hoặc nguồn vốn vay phát hiện thiếu khi kiểm kê chưa rõ nguyên nhân: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Căn cứ vào kết quả kiểm kê để ghi giảm TSCĐ:</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138- Phải thu khác (1388) (giá trị còn lại)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214- Khấu hao và hao mòn lũy kế TSCĐ (giá trị hao mòn)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211- TSCĐ hữu hình (nguyên giá).</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có quyết định xử lý phần giá trị còn lại của TSCĐ thiếu, căn cứ vào quyết định xử lý để ghi vào các tài khoản liên quan,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111,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112, 334,...</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138- Phải thu khác (1388).</w:t>
      </w:r>
    </w:p>
    <w:p w:rsidR="00232D46" w:rsidRPr="00232D46" w:rsidRDefault="00232D46" w:rsidP="00232D46">
      <w:pPr>
        <w:widowControl w:val="0"/>
        <w:spacing w:before="120" w:after="0" w:line="240" w:lineRule="auto"/>
        <w:jc w:val="center"/>
        <w:rPr>
          <w:rFonts w:ascii="Arial" w:eastAsia="DejaVu Sans Condensed" w:hAnsi="Arial" w:cs="Arial"/>
          <w:b/>
          <w:sz w:val="20"/>
          <w:szCs w:val="24"/>
          <w:lang w:val="en-US" w:eastAsia="vi-VN"/>
        </w:rPr>
      </w:pPr>
      <w:r w:rsidRPr="00232D46">
        <w:rPr>
          <w:rFonts w:ascii="Arial" w:eastAsia="DejaVu Sans Condensed" w:hAnsi="Arial" w:cs="Arial"/>
          <w:b/>
          <w:sz w:val="20"/>
          <w:szCs w:val="24"/>
          <w:lang w:eastAsia="vi-VN"/>
        </w:rPr>
        <w:t>TÀI KHOẢN 141</w:t>
      </w:r>
    </w:p>
    <w:p w:rsidR="00232D46" w:rsidRPr="00232D46" w:rsidRDefault="00232D46" w:rsidP="00232D46">
      <w:pPr>
        <w:widowControl w:val="0"/>
        <w:spacing w:before="120" w:after="0" w:line="240" w:lineRule="auto"/>
        <w:jc w:val="center"/>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TẠM ỨNG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1- Nguyên tắc kế toán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1.1- Tài khoản này dùng để phản ánh các khoản tiền, vật tư đơn vị đã tạm ứng cho cán bộ, viên chức và người lao động trong nội bộ đơn vị và tình hình thanh toán các khoản tiền tạm ứng đó.</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lastRenderedPageBreak/>
        <w:t>1.2- Tạm ứng là một khoản tiền do Thủ trưởng đơn vị giao cho người nhận tạm ứng để giải quyết công việc cụ thể nào đó như đi công tác, đi mua vật tư, chi hành chính,... Người nhận tạm ứng phải là cán bộ, viên chức và người lao động trong đơn vị. Đối với những cán bộ chuyên trách làm công tác cung ứng vật tư, cán bộ hành chính quản trị thường xuyên nhận tạm ứng phải được Thủ trưởng đơn vị chỉ định tên cụ thể.</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1.3- Tiền xin tạm ứng cho mục đích gì phải sử dụng cho mục đích đó, tiền tạm ứng không được chuyển giao cho người khác. Sau khi hoàn thành công việc, người nhận tạm ứng phải lập bảng thanh toán tạm ứng đính kèm các chứng từ gốc để thanh toán ngay, số tiền tạm ứng chi không hết phải nộp trả lại quỹ. Trường hợp không thanh toán kịp thời, kế toán có quyền trừ vào lương hàng tháng của người nhận tạm ứng.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1.4- Phải thanh toán dứt điểm tạm ứng kỳ trước mới cho tạm ứng kỳ sau.</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1.5- Kế toán phải mở sổ chi tiết tài khoản theo dõi từng người nhận tạm ứng, theo từng lần tạm ứng và từng lần thanh toán.</w:t>
      </w:r>
    </w:p>
    <w:p w:rsidR="00232D46" w:rsidRPr="00232D46" w:rsidRDefault="00232D46" w:rsidP="00232D46">
      <w:pPr>
        <w:widowControl w:val="0"/>
        <w:spacing w:before="120" w:after="0" w:line="240" w:lineRule="auto"/>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2- Kết cấu và nội dung phản ánh của Tài khoản 141- Tạm ứng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Bên Nợ:</w:t>
      </w:r>
      <w:r w:rsidRPr="00232D46">
        <w:rPr>
          <w:rFonts w:ascii="Arial" w:eastAsia="DejaVu Sans Condensed" w:hAnsi="Arial" w:cs="Arial"/>
          <w:sz w:val="20"/>
          <w:szCs w:val="24"/>
          <w:lang w:eastAsia="vi-VN"/>
        </w:rPr>
        <w:t xml:space="preserve"> Các khoản tiền, vật tư đã tạm ứng.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Bên Có:</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Các khoản tạm ứng đã được thanh toán;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Số tạm ứng dùng không hết nhập lại quỹ, hoặc trừ vào lương.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 xml:space="preserve">Số dư </w:t>
      </w:r>
      <w:r w:rsidRPr="00232D46">
        <w:rPr>
          <w:rFonts w:ascii="Arial" w:eastAsia="DejaVu Sans Condensed" w:hAnsi="Arial" w:cs="Arial"/>
          <w:b/>
          <w:sz w:val="20"/>
          <w:szCs w:val="24"/>
          <w:lang w:val="en-US" w:eastAsia="vi-VN"/>
        </w:rPr>
        <w:t>b</w:t>
      </w:r>
      <w:r w:rsidRPr="00232D46">
        <w:rPr>
          <w:rFonts w:ascii="Arial" w:eastAsia="DejaVu Sans Condensed" w:hAnsi="Arial" w:cs="Arial"/>
          <w:b/>
          <w:sz w:val="20"/>
          <w:szCs w:val="24"/>
          <w:lang w:eastAsia="vi-VN"/>
        </w:rPr>
        <w:t>ên Nợ:</w:t>
      </w:r>
      <w:r w:rsidRPr="00232D46">
        <w:rPr>
          <w:rFonts w:ascii="Arial" w:eastAsia="DejaVu Sans Condensed" w:hAnsi="Arial" w:cs="Arial"/>
          <w:sz w:val="20"/>
          <w:szCs w:val="24"/>
          <w:lang w:eastAsia="vi-VN"/>
        </w:rPr>
        <w:t xml:space="preserve"> Số tiền tạm ứng chưa thanh toán.</w:t>
      </w:r>
    </w:p>
    <w:p w:rsidR="00232D46" w:rsidRPr="00232D46" w:rsidRDefault="00232D46" w:rsidP="00232D46">
      <w:pPr>
        <w:widowControl w:val="0"/>
        <w:spacing w:before="120" w:after="0" w:line="240" w:lineRule="auto"/>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3- Phương pháp hạch toán kế toán một số hoạt động kinh tế chủ yếu</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3.1- Xuất quỹ tiền mặt hoặc chuyển khoản tạm ứng cho cán bộ, viên chức và người lao động trong đơn vị,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TK 141- Tạm ứng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3.2- Xuất kho nguyên liệu, vật liệu, công cụ, dụng cụ tạm ứng,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TK 141- Tạm ứng</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ab/>
        <w:t xml:space="preserve">Có TK 152- Nguyên liệu, vật liệu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153-</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Công cụ, dụng cụ.</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3.3- Thanh toán số chi tạm ứng: Căn cứ vào Bảng thanh toán tạm ứng (theo số chi do người nhận tạm ứng lập kèm theo chứng từ kế toán) được lãnh đạo đơn vị duyệt chi, ghi số chi thực tế được duyệt, ghi:</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 xml:space="preserve">Nợ các TK 152, 153, 154, 211, 213, 611, 612, 614, 642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141-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Tạm ứng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112 (xuất quỹ chi thêm số chi quá tạm ứng).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3.4- Các khoản tạm ứng chi không hết, nhập lại quỹ, nhập lại kho hoặc trừ vào lương của người nhận tạm ứng, căn cứ vào phiếu thu hoặc ý kiến của thủ trưởng đơn vị quyết định trừ vào lương,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111, 152, 153</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334- Phải trả người lao động (trừ vào lương)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141-Tạm ứng.</w:t>
      </w:r>
    </w:p>
    <w:p w:rsidR="00232D46" w:rsidRPr="00232D46" w:rsidRDefault="00232D46" w:rsidP="00232D46">
      <w:pPr>
        <w:widowControl w:val="0"/>
        <w:spacing w:before="120" w:after="0" w:line="240" w:lineRule="auto"/>
        <w:jc w:val="center"/>
        <w:rPr>
          <w:rFonts w:ascii="Arial" w:eastAsia="DejaVu Sans Condensed" w:hAnsi="Arial" w:cs="Arial"/>
          <w:b/>
          <w:sz w:val="20"/>
          <w:szCs w:val="24"/>
          <w:lang w:val="en-US" w:eastAsia="vi-VN"/>
        </w:rPr>
      </w:pPr>
      <w:r w:rsidRPr="00232D46">
        <w:rPr>
          <w:rFonts w:ascii="Arial" w:eastAsia="DejaVu Sans Condensed" w:hAnsi="Arial" w:cs="Arial"/>
          <w:b/>
          <w:sz w:val="20"/>
          <w:szCs w:val="24"/>
          <w:lang w:eastAsia="vi-VN"/>
        </w:rPr>
        <w:t>TÀI KHOẢN 152</w:t>
      </w:r>
    </w:p>
    <w:p w:rsidR="00232D46" w:rsidRPr="00232D46" w:rsidRDefault="00232D46" w:rsidP="00232D46">
      <w:pPr>
        <w:widowControl w:val="0"/>
        <w:spacing w:before="120" w:after="0" w:line="240" w:lineRule="auto"/>
        <w:jc w:val="center"/>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NGUYÊN LIỆU, VẬT LIỆU</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1- Nguyên tắc kế toán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xml:space="preserve">1.1- Tài khoản này dùng để phản ánh số hiện có, tình hình biến động giá trị các loại nguyên liệu, vật liệu trong kho để sử dụng cho các hoạt động của đơn vị hành chính, sự nghiệp, như: Hoạt động hành chính, đầu tư XDCB hoặc sản xuất, kinh doanh, dịch vụ và các mục đích khác. Nguyên liệu, vật liệu </w:t>
      </w:r>
      <w:r w:rsidRPr="00232D46">
        <w:rPr>
          <w:rFonts w:ascii="Arial" w:eastAsia="DejaVu Sans Condensed" w:hAnsi="Arial" w:cs="Arial"/>
          <w:sz w:val="20"/>
          <w:szCs w:val="24"/>
          <w:lang w:eastAsia="vi-VN"/>
        </w:rPr>
        <w:lastRenderedPageBreak/>
        <w:t>của các đơn vị hành chính, sự nghiệp được hạch toán vào Tài khoản 152- Nguyên liệu, vật liệu là các loại nguyên liệu, vật liệu thực tế nhập, xuất kho.</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1.2- Phải chấp hành đầy đủ các quy định về quản lý nhập, xuất kho nguyên liệu, vật liệu. Tất cả các loại nguyên liệu, vật liệu khi nhập, xuất kho đều phải làm đầy đủ thủ tục: Cân, đong, đo, đ</w:t>
      </w:r>
      <w:r w:rsidRPr="00232D46">
        <w:rPr>
          <w:rFonts w:ascii="Arial" w:eastAsia="DejaVu Sans Condensed" w:hAnsi="Arial" w:cs="Arial"/>
          <w:sz w:val="20"/>
          <w:szCs w:val="24"/>
          <w:lang w:val="en-US" w:eastAsia="vi-VN"/>
        </w:rPr>
        <w:t>ế</w:t>
      </w:r>
      <w:r w:rsidRPr="00232D46">
        <w:rPr>
          <w:rFonts w:ascii="Arial" w:eastAsia="DejaVu Sans Condensed" w:hAnsi="Arial" w:cs="Arial"/>
          <w:sz w:val="20"/>
          <w:szCs w:val="24"/>
          <w:lang w:eastAsia="vi-VN"/>
        </w:rPr>
        <w:t xml:space="preserve">m và bắt buộc phải lập Phiếu nhập kho, Phiếu xuất kho. Đối với một số loại vật liệu đặc biệt như dược liệu, </w:t>
      </w:r>
      <w:r w:rsidRPr="00232D46">
        <w:rPr>
          <w:rFonts w:ascii="Arial" w:eastAsia="DejaVu Sans Condensed" w:hAnsi="Arial" w:cs="Arial"/>
          <w:sz w:val="20"/>
          <w:szCs w:val="24"/>
          <w:lang w:val="en-US" w:eastAsia="vi-VN"/>
        </w:rPr>
        <w:t>hóa</w:t>
      </w:r>
      <w:r w:rsidRPr="00232D46">
        <w:rPr>
          <w:rFonts w:ascii="Arial" w:eastAsia="DejaVu Sans Condensed" w:hAnsi="Arial" w:cs="Arial"/>
          <w:sz w:val="20"/>
          <w:szCs w:val="24"/>
          <w:lang w:eastAsia="vi-VN"/>
        </w:rPr>
        <w:t xml:space="preserve"> chất,....trước khi nhập, xuất phải kiểm nghiệm số lượng, chất lượng.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1.3- Chỉ hạch toán vào Tài khoản 152 “Nguyên liệu, vật liệu” giá trị của nguyên liệu, vật liệu thực tế nhập, xuất qua kho. Các loại nguyên liệu, vật liệu mua về đưa vào sử dụng ngay (không qua kho) thì không hạch toán vào tài khoản này. Nguyên liệu, vật liệu được mua bằng nguồn nào thì phải phản ánh vào nguồn đó mặc dù có thể sử dụng cho các mục đích khác nhau (tính vào các TK chi phí khác nhau).</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1.4- Hạch toán chi tiết nguyên liệu, vật liệu phải thực hiện đồng thời ở kho và ở phòng kế toán</w:t>
      </w:r>
      <w:r w:rsidRPr="00232D46">
        <w:rPr>
          <w:rFonts w:ascii="Arial" w:eastAsia="DejaVu Sans Condensed" w:hAnsi="Arial" w:cs="Arial"/>
          <w:sz w:val="20"/>
          <w:szCs w:val="24"/>
          <w:lang w:val="en-US" w:eastAsia="vi-VN"/>
        </w:rPr>
        <w:t>.</w:t>
      </w:r>
      <w:r w:rsidRPr="00232D46">
        <w:rPr>
          <w:rFonts w:ascii="Arial" w:eastAsia="DejaVu Sans Condensed" w:hAnsi="Arial" w:cs="Arial"/>
          <w:sz w:val="20"/>
          <w:szCs w:val="24"/>
          <w:lang w:eastAsia="vi-VN"/>
        </w:rPr>
        <w:t xml:space="preserve"> Ở kho, thủ kho phải mở sổ hoặc thẻ kho theo dõi số lượng nhập, xuất, tồn kho từng thứ nguyên liệu, vật liệu</w:t>
      </w:r>
      <w:r w:rsidRPr="00232D46">
        <w:rPr>
          <w:rFonts w:ascii="Arial" w:eastAsia="DejaVu Sans Condensed" w:hAnsi="Arial" w:cs="Arial"/>
          <w:sz w:val="20"/>
          <w:szCs w:val="24"/>
          <w:lang w:val="en-US" w:eastAsia="vi-VN"/>
        </w:rPr>
        <w:t>.</w:t>
      </w:r>
      <w:r w:rsidRPr="00232D46">
        <w:rPr>
          <w:rFonts w:ascii="Arial" w:eastAsia="DejaVu Sans Condensed" w:hAnsi="Arial" w:cs="Arial"/>
          <w:sz w:val="20"/>
          <w:szCs w:val="24"/>
          <w:lang w:eastAsia="vi-VN"/>
        </w:rPr>
        <w:t xml:space="preserve"> Ở phòng kế toán phải mở sổ chi tiết nguyên liệu, vật liệu để ghi chép cả về số lượng, giá trị từng thứ nguyên liệu, vật liệu nhập, xuất, tồn kho. Định kỳ kế toán và thủ kho phải đối chiếu về số lượng nhập, xuất, tồn kho của từng thứ nguyên liệu, vật liệu. Trường hợp phát hiện chênh lệch phải xác định nguyên nhân và báo ngay cho kế toán trưởng hoặc phụ trách kế toán và Thủ trưởng đơn vị biết để kịp thời có biện pháp xử lý.</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1.5- Hạch toán nhập, xuất, tồn kho nguyên liệu, vật liệu phải theo giá thực tế. Việc xác định giá thực tế dùng làm căn cứ ghi sổ kế toán được quy định cho từng trường hợp cụ thể sau:</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 Giá thực tế nhập kho:</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Giá thực tế nguyên liệu, vật liệu mua ngoài nhập kho để sử dụng cho hoạt động hành chính, sự nghiệp, dự án hoặc sử dụng cho hoạt động đầu tư XDCB</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được tính theo giá mua thực tế ghi trên hóa đ</w:t>
      </w:r>
      <w:r w:rsidRPr="00232D46">
        <w:rPr>
          <w:rFonts w:ascii="Arial" w:eastAsia="DejaVu Sans Condensed" w:hAnsi="Arial" w:cs="Arial"/>
          <w:sz w:val="20"/>
          <w:szCs w:val="24"/>
          <w:lang w:val="en-US" w:eastAsia="vi-VN"/>
        </w:rPr>
        <w:t>ơ</w:t>
      </w:r>
      <w:r w:rsidRPr="00232D46">
        <w:rPr>
          <w:rFonts w:ascii="Arial" w:eastAsia="DejaVu Sans Condensed" w:hAnsi="Arial" w:cs="Arial"/>
          <w:sz w:val="20"/>
          <w:szCs w:val="24"/>
          <w:lang w:eastAsia="vi-VN"/>
        </w:rPr>
        <w:t>n (bao gồm các loại thuế gián thu) cộng với (+) các chi phí liên quan đến việc mua nguyên liệu, vật liệu (chi phí thu mua, vận chuyển, bốc xếp...);</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Giá thực tế nguyên liệu, vật liệu mua ngoài nhập kho để sử dụng cho sản xuất, kinh doanh: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Trường hợp nguyên liệu, vật liệu mua về sử dụng cho hoạt động sản xuất, kinh doanh hàng hóa, dịch vụ thuộc đối tượng chịu thuế GTGT tính theo phương pháp khấu trừ thì giá trị của nguyên liệu, vật liệu mua vào được phản ánh theo giá mua chưa có thuế GTGT (thuế GTGT đầu vào của nguyên liệu, vật liệu sẽ được hạch toán vào Tài khoản 133 “Thuế GTGT được khấu trừ”;</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Trường hợp nguyên liệu, vật liệu mua về dùng cho hoạt động sản xuất, kinh doanh hàng hóa, dịch vụ thuộc đối tượng chịu thuế GTGT tính theo phương pháp trực tiếp hoặc dùng cho hoạt động sản xuất, kinh doanh hàng hóa, dịch vụ không thuộc đối tượng chịu thuế GTGT thì giá trị nguyên liệu, vật liệu mua vào được phản ánh theo giá mua bao gồm cả thuế GTGT (tổng giá thanh toán).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Giá thực tế của nguyên liệu, vật liệu tự sản xuất nhập kho là toàn bộ chi phí đơn vị bỏ ra để chế biến nguyên liệu, vật liệu đó.</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Giá thực tế của nguyên liệu, vật liệu thu hồi là giá do Hội đồng đánh giá tài sản của đơn vị xác định (trên cơ sở đánh giá giá trị của vật liệu thu hồi).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b) Giá thực tế nguyên liệu, vật liệu xuất kho có thể áp dụng một trong các phương pháp xác định sau: Giá thực tế bình quân gia quyền sau mỗi lần nhập hoặc cuối kỳ; giá thực tế đích danh (nhập giá nào, xuất giá đó); giá nhập trước, xuất trước.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1.6- Hạch toán in, phát hành, quản lý, sử dụng ấn chỉ:</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Đ</w:t>
      </w:r>
      <w:r w:rsidRPr="00232D46">
        <w:rPr>
          <w:rFonts w:ascii="Arial" w:eastAsia="DejaVu Sans Condensed" w:hAnsi="Arial" w:cs="Arial"/>
          <w:sz w:val="20"/>
          <w:szCs w:val="24"/>
          <w:lang w:val="en-US" w:eastAsia="vi-VN"/>
        </w:rPr>
        <w:t>ể</w:t>
      </w:r>
      <w:r w:rsidRPr="00232D46">
        <w:rPr>
          <w:rFonts w:ascii="Arial" w:eastAsia="DejaVu Sans Condensed" w:hAnsi="Arial" w:cs="Arial"/>
          <w:sz w:val="20"/>
          <w:szCs w:val="24"/>
          <w:lang w:eastAsia="vi-VN"/>
        </w:rPr>
        <w:t xml:space="preserve"> phản ánh nhập, xuất kho các loại ấn chỉ, kế toán sử dụng TK 152 “Nguyên liệu, vật liệu”. TK 152 “Nguyên liệu, vật liệu” phải theo dõi chi tiết 2 loại ấn chỉ cấp và ấn chỉ bán: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xml:space="preserve">+ </w:t>
      </w:r>
      <w:r w:rsidRPr="00232D46">
        <w:rPr>
          <w:rFonts w:ascii="Arial" w:eastAsia="DejaVu Sans Condensed" w:hAnsi="Arial" w:cs="Arial"/>
          <w:sz w:val="20"/>
          <w:szCs w:val="24"/>
          <w:lang w:val="en-US" w:eastAsia="vi-VN"/>
        </w:rPr>
        <w:t>Ấ</w:t>
      </w:r>
      <w:r w:rsidRPr="00232D46">
        <w:rPr>
          <w:rFonts w:ascii="Arial" w:eastAsia="DejaVu Sans Condensed" w:hAnsi="Arial" w:cs="Arial"/>
          <w:sz w:val="20"/>
          <w:szCs w:val="24"/>
          <w:lang w:eastAsia="vi-VN"/>
        </w:rPr>
        <w:t>n chỉ cấp: Là các loại ấn chỉ dùng để cấp phục vụ cho công tác quản lý và hoạt động chuyên môn nghiệp vụ của đơn vị.</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Ấn chỉ bán: Là các loại ấn chỉ mà đơn vị được phép in, phát hành để bán cho các đối tượng theo quy định.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Đơn vị phải chấp hành đầy đủ các quy định về quản lý nhập, xuất kho ấn chỉ. Tất cả các loại ấn chỉ cấp và ấn chỉ bán khi nhập, xuất kho đều phải làm đ</w:t>
      </w:r>
      <w:r w:rsidRPr="00232D46">
        <w:rPr>
          <w:rFonts w:ascii="Arial" w:eastAsia="DejaVu Sans Condensed" w:hAnsi="Arial" w:cs="Arial"/>
          <w:sz w:val="20"/>
          <w:szCs w:val="24"/>
          <w:lang w:val="en-US" w:eastAsia="vi-VN"/>
        </w:rPr>
        <w:t>ầ</w:t>
      </w:r>
      <w:r w:rsidRPr="00232D46">
        <w:rPr>
          <w:rFonts w:ascii="Arial" w:eastAsia="DejaVu Sans Condensed" w:hAnsi="Arial" w:cs="Arial"/>
          <w:sz w:val="20"/>
          <w:szCs w:val="24"/>
          <w:lang w:eastAsia="vi-VN"/>
        </w:rPr>
        <w:t>y đủ thủ tục theo quy định và bắt buộc phải có phiếu nhập kho, phiếu xuất kho.</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lastRenderedPageBreak/>
        <w:t>- Hạch toán chi tiết ấn chỉ các loại để cấp và để bán phải thực hiện đồng thời ở kho và phòng kế toán, ở kho, thủ kho phải mở sổ (hoặc thẻ) kho theo dõi số lượng nhập, xuất, tồn kho từng thứ, từng loại ấn chỉ cấp và ấn chỉ bán; ở phòng kế toán phải mở sổ chi tiết ấn chỉ các loại để cấp và để bán để ghi chép cả về số lượng, giá trị từng thứ, từng loại ấn chỉ nhập, xuất, tồn kho. Định kỳ, (hàng tháng, hàng quý), kế toán phải thực hiện đối chiếu với thủ kho về số lượng nhập, xuất, tồn kho từng thứ, từng loại ấn chỉ, nếu có chênh lệch phải báo ngay cho kế toán trưởng và thủ trưởng đơn vị biết để kịp thời xác định nguyên nhân và có biện pháp xử lý.</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Hạch toán nhập, xuất, tồn kho ấn chỉ phải theo giá thực tế được quy định cho từng trường hợp cụ thể. Giá thực tế ấn chỉ do đơn vị được phép in nhập kho được tính theo giá thuê in thực tế phải trả ghi trên Hợp đồng thuê in giữa đơn vị với doanh nghiệp in cộng với (+) các chi phí liên quan (vận chuyển, bốc dỡ, đóng gói...). Giá thực tế ấn chỉ tự in là toàn bộ chi phí đơn vị bỏ ra để in, đóng quyển ấn chỉ đó.</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Các khoản thu về bán ấn chỉ, phản ánh vào TK 531 “Doanh thu hoạt động sản xuất, kinh doanh, dịch vụ”.</w:t>
      </w:r>
    </w:p>
    <w:p w:rsidR="00232D46" w:rsidRPr="00232D46" w:rsidRDefault="00232D46" w:rsidP="00232D46">
      <w:pPr>
        <w:widowControl w:val="0"/>
        <w:spacing w:before="120" w:after="0" w:line="240" w:lineRule="auto"/>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2- Kết cấu và nội dung phản ánh của Tài khoản 152- Nguyên liệu, vật liệu</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Bên Nợ:</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Giá trị thực tế của nguyên liệu, vật liệu, ấn chỉ nhập kho (do mua ngoài, cấp trên cấp, tự chế, tự in...);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Giá trị thực tế nguyên liệu, vật liệu thừa phát hiện khi kiểm kê.</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Bên Có:</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Giá trị thực tế của nguyên liệu, vật liệu, ấn chỉ xuất kho;</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Giá trị thực tế của nguyên liệu, vật liệu thiếu phát hiện khi kiểm kê.</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 xml:space="preserve">Số dư </w:t>
      </w:r>
      <w:r w:rsidRPr="00232D46">
        <w:rPr>
          <w:rFonts w:ascii="Arial" w:eastAsia="DejaVu Sans Condensed" w:hAnsi="Arial" w:cs="Arial"/>
          <w:b/>
          <w:sz w:val="20"/>
          <w:szCs w:val="24"/>
          <w:lang w:val="en-US" w:eastAsia="vi-VN"/>
        </w:rPr>
        <w:t>b</w:t>
      </w:r>
      <w:r w:rsidRPr="00232D46">
        <w:rPr>
          <w:rFonts w:ascii="Arial" w:eastAsia="DejaVu Sans Condensed" w:hAnsi="Arial" w:cs="Arial"/>
          <w:b/>
          <w:sz w:val="20"/>
          <w:szCs w:val="24"/>
          <w:lang w:eastAsia="vi-VN"/>
        </w:rPr>
        <w:t>ên Nợ:</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Giá trị thực tế của nguyên liệu, vật liệu, ấn chỉ hiện còn trong kho của đ</w:t>
      </w:r>
      <w:r w:rsidRPr="00232D46">
        <w:rPr>
          <w:rFonts w:ascii="Arial" w:eastAsia="DejaVu Sans Condensed" w:hAnsi="Arial" w:cs="Arial"/>
          <w:sz w:val="20"/>
          <w:szCs w:val="24"/>
          <w:lang w:val="en-US" w:eastAsia="vi-VN"/>
        </w:rPr>
        <w:t>ơ</w:t>
      </w:r>
      <w:r w:rsidRPr="00232D46">
        <w:rPr>
          <w:rFonts w:ascii="Arial" w:eastAsia="DejaVu Sans Condensed" w:hAnsi="Arial" w:cs="Arial"/>
          <w:sz w:val="20"/>
          <w:szCs w:val="24"/>
          <w:lang w:eastAsia="vi-VN"/>
        </w:rPr>
        <w:t>n vị.</w:t>
      </w:r>
    </w:p>
    <w:p w:rsidR="00232D46" w:rsidRPr="00232D46" w:rsidRDefault="00232D46" w:rsidP="00232D46">
      <w:pPr>
        <w:widowControl w:val="0"/>
        <w:spacing w:before="120" w:after="0" w:line="240" w:lineRule="auto"/>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3- Phương pháp hạch toán kế toán một số hoạt động kinh tế chủ yếu</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 xml:space="preserve">3.1- Mua nguyên liệu, vật liệu nhập kho bằng nguồn NSNN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 Rút dự toán mua nguyên liệu, vật liệu,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152- Nguyên liệu, vật liệu</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366- Các khoản nhận trước chưa ghi thu (36612).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008- Dự toán chi hoạt động.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b) Rút tiền gửi (kể cả tiền gửi được cấp bằng Lệnh chi tiền thực chi) mua nguyên liệu, vật liệu,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152- Nguyên liệu, vật liệu</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112- Tiền gửi Ngân hàng, Kho bạc.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TK 337- Tạm thu (3371)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366- Các khoản nhận trước chưa ghi thu (36612).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012- Lệnh chi tiền thực chi (nếu mua bằng kinh phí từ Lệnh chi tiền thực chi), hoặc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018- Thu hoạt động khác được để lại (nếu mua bằng nguồn thu hoạt động khác được để lại).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c) Khi xuất nguyên liệu, vật liệu,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611- Chi phí hoạt động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152- Nguyên liệu, vật liệu.</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lastRenderedPageBreak/>
        <w:t>3.2- Nhập kho nguyên liệu, vật liệu mua bằng nguồn viện trợ, vay nợ nước ngoài: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chuyển tiền mua nguyên liệu, vật liệu,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152- Nguyên liệu, vật liệu</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112,</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331, 366 (36622)...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337- Tạm thu (3372)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366- Các khoản nhận trước chưa ghi thu (36622).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xuất nguyên liệu, vật liệu ra sử dụng, ghi:</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 xml:space="preserve">Nợ TK 612- Chi từ nguồn viện trợ, vay nợ nước ngoài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152- Nguyên liệu, vật liệu.</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3.3- Nhập kho NL, VL mua bằng nguồn phí được khấu trừ, để lại: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chuyển tiền mua nguyên liệu, vật liệu,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152- Nguyên liệu, vật liệu</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112,</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331,....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337- Tạm thu (3373)</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366- Các khoản nhận trước chưa ghi thu (36632).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014- Phí được khấu trừ, để lại.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w:t>
      </w:r>
      <w:r w:rsidRPr="00232D46">
        <w:rPr>
          <w:rFonts w:ascii="Arial" w:eastAsia="DejaVu Sans Condensed" w:hAnsi="Arial" w:cs="Arial"/>
          <w:sz w:val="20"/>
          <w:szCs w:val="24"/>
          <w:lang w:val="en-US" w:eastAsia="vi-VN"/>
        </w:rPr>
        <w:t>i</w:t>
      </w:r>
      <w:r w:rsidRPr="00232D46">
        <w:rPr>
          <w:rFonts w:ascii="Arial" w:eastAsia="DejaVu Sans Condensed" w:hAnsi="Arial" w:cs="Arial"/>
          <w:sz w:val="20"/>
          <w:szCs w:val="24"/>
          <w:lang w:eastAsia="vi-VN"/>
        </w:rPr>
        <w:t xml:space="preserve"> xuất nguyên liệu, vật liệu ra sử dụng,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614- Chi phí hoạt động thu phí</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152- Nguyên liệu, vật liệu.</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3.4- Nhập kho nguyên liệu, vật liệu do mua chịu dùng cho các hoạt động hành chính, sự nghiệp,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152- Nguyên liệu, vật liệu (tổng giá thanh toán)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331- Phải trả cho người bán.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thanh toán các khoản mua chịu,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xml:space="preserve">Nợ TK 331- Phải </w:t>
      </w:r>
      <w:r w:rsidRPr="00232D46">
        <w:rPr>
          <w:rFonts w:ascii="Arial" w:eastAsia="DejaVu Sans Condensed" w:hAnsi="Arial" w:cs="Arial"/>
          <w:sz w:val="20"/>
          <w:szCs w:val="24"/>
          <w:lang w:val="en-US" w:eastAsia="vi-VN"/>
        </w:rPr>
        <w:t>tr</w:t>
      </w:r>
      <w:r w:rsidRPr="00232D46">
        <w:rPr>
          <w:rFonts w:ascii="Arial" w:eastAsia="DejaVu Sans Condensed" w:hAnsi="Arial" w:cs="Arial"/>
          <w:sz w:val="20"/>
          <w:szCs w:val="24"/>
          <w:lang w:eastAsia="vi-VN"/>
        </w:rPr>
        <w:t>ả cho người bán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w:t>
      </w:r>
      <w:r w:rsidRPr="00232D46">
        <w:rPr>
          <w:rFonts w:ascii="Arial" w:eastAsia="DejaVu Sans Condensed" w:hAnsi="Arial" w:cs="Arial"/>
          <w:sz w:val="20"/>
          <w:szCs w:val="24"/>
          <w:lang w:val="en-US" w:eastAsia="vi-VN"/>
        </w:rPr>
        <w:t xml:space="preserve"> 111</w:t>
      </w:r>
      <w:r w:rsidRPr="00232D46">
        <w:rPr>
          <w:rFonts w:ascii="Arial" w:eastAsia="DejaVu Sans Condensed" w:hAnsi="Arial" w:cs="Arial"/>
          <w:sz w:val="20"/>
          <w:szCs w:val="24"/>
          <w:lang w:eastAsia="vi-VN"/>
        </w:rPr>
        <w:t>, 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nếu mua từ nguồn NSNN; nguồn viện trợ, vay nợ nước ngoài; nguồn phí được khấu trừ, để lại,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337- Tạm thu (3371,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3372, 3373)</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366- Các khoản nhận trước chưa ghi thu (36612,</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36622,</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36632). 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012- Lệnh chi tiền thực chi (nếu được cấp bằng Lệnh chi tiền thực chi)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014- Phí được khấu trừ, để lại (nếu được cấp bằng nguồn phí được khấu trừ, để lại).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3.5- Nhập kho nguyên liệu, vật liệu mua ngoài bằng tiền tạm ứng,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152- Nguyên liệu, vật liệu (tổng giá thanh toán)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141- Tạm ứng.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nếu mua từ nguồn NSNN; nguồn viện trợ, vay nợ nước ngoài; nguồn phí được khấu trừ, để lại,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337- Tạm thu (3371,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3372, 3373)</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lastRenderedPageBreak/>
        <w:tab/>
        <w:t>Có TK 366- Các khoản nhận trước chưa ghi thu (36612,</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36622, 36632).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012- Lệnh chi tiền thực chi (nếu được cấp bằng Lệnh chi tiền thực chi)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014- Phí được khấu trừ, để lại (nếu được cấp bằng nguồn phí được khấu trừ, để lại).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3.6- Các loại nguyên liệu, vật liệu đã xuất dùng nhưng sử dụng không hết nhập lại kho,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152- Nguyên liệu, vật liệu (theo giá xuất kho)</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154, 241, 611, 612, 614.</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3.7- Nhập kho nguyên liệu, vật liệu vay mượn của các đơn vị khác,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152- Nguyên liệu, vật liệu</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 xml:space="preserve">Có TK 338- Phải </w:t>
      </w:r>
      <w:r w:rsidRPr="00232D46">
        <w:rPr>
          <w:rFonts w:ascii="Arial" w:eastAsia="DejaVu Sans Condensed" w:hAnsi="Arial" w:cs="Arial"/>
          <w:sz w:val="20"/>
          <w:szCs w:val="24"/>
          <w:lang w:val="en-US" w:eastAsia="vi-VN"/>
        </w:rPr>
        <w:t>tr</w:t>
      </w:r>
      <w:r w:rsidRPr="00232D46">
        <w:rPr>
          <w:rFonts w:ascii="Arial" w:eastAsia="DejaVu Sans Condensed" w:hAnsi="Arial" w:cs="Arial"/>
          <w:sz w:val="20"/>
          <w:szCs w:val="24"/>
          <w:lang w:eastAsia="vi-VN"/>
        </w:rPr>
        <w:t>ả</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khác (3388).</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3.8- Nhập kho nguyên liệu, vật liệu do được viện trợ không hoàn lại hoặc do được tài trợ, biếu, tặng nhỏ lẻ,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152- Nguyên liệu, vật liệu</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366- Các khoản nhận trước chưa ghi thu (36621,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36622).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3.9- Nguyên liệu, vật liệu mua ngoài nhập kho để sử dụng cho hoạt động sản xuất, kinh doanh, dịch vụ</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Nguyên liệu, vật liệu nhập kho sử dụng cho hoạt động sản xuất, kinh doanh hàng hóa, dịch vụ nếu được khấu trừ thuế GTGT,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152- Nguyên liệu, vật liệu (giá chưa có thuế GTGT)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133- Thuế GTGT được khấu trừ</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 112, 331,... (tổng giá thanh toán).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Nguyên liệu, vật liệu nhập kho sử dụng cho hoạt động sản xuất, kinh doanh hàng hóa, dịch vụ không thuộc đối tượng chịu thuế GTGT hoặc không được khấu trừ thuế GTGT,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152- Nguyên liệu, vật liệu (tổng giá thanh toán)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 112, 331,... (tổng giá thanh toán).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3.10- Khi nhập khẩu nguyên liệu, vật liệu để dùng cho hoạt động sản xuất, kinh doanh hàng hóa, dịch vụ được khấu trừ thuế GTGT,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152- Nguyên liệu, vật liệu</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333- Các khoản phải nộp Nhà nước (3337) (nếu có)</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 112, 331,... (tổng giá thanh toán).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Số thuế GTGT đ</w:t>
      </w:r>
      <w:r w:rsidRPr="00232D46">
        <w:rPr>
          <w:rFonts w:ascii="Arial" w:eastAsia="DejaVu Sans Condensed" w:hAnsi="Arial" w:cs="Arial"/>
          <w:sz w:val="20"/>
          <w:szCs w:val="24"/>
          <w:lang w:val="en-US" w:eastAsia="vi-VN"/>
        </w:rPr>
        <w:t>ầ</w:t>
      </w:r>
      <w:r w:rsidRPr="00232D46">
        <w:rPr>
          <w:rFonts w:ascii="Arial" w:eastAsia="DejaVu Sans Condensed" w:hAnsi="Arial" w:cs="Arial"/>
          <w:sz w:val="20"/>
          <w:szCs w:val="24"/>
          <w:lang w:eastAsia="vi-VN"/>
        </w:rPr>
        <w:t>u vào của hàng nhập khẩu được khấu trừ với số thuế GTGT phải nộp,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133- Thuế GTGT được khấu trừ</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333- Thuế GTGT phải nộp (33312).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3.11- Khi nhập khẩu nguyên liệu, vật liệu để dùng cho hoạt động sản xuất, kinh doanh hàng hóa, dịch vụ không thuộc đối tượng chịu thuế GTGT hoặc không được khấu trừ thuế GTGT,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152- Nguyên liệu, vật liệu (tổng giá thanh toán)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333- Các khoản phải nộp nhà nước (33312)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333- Các khoản phải nộp Nhà nước (3337) (chi tiết thuế nhập khẩu, thuế tiêu thụ đặc biệt) (nếu có)</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 112, 331,... (số tiền phải trả người bán).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3.12- Xuất kho nguyên liệu, vật liệu sử dụng cho hoạt động sản xuất kinh doanh dịch vụ và đầu tư xây dựng cơ bản của đơn vị, căn cứ vào mục đích sử dụng,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lastRenderedPageBreak/>
        <w:t>Nợ các TK 154, 241,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642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152- Nguyên liệu, vật liệu.</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3.13- Nguyên liệu, vật liệu thiếu, thừa phát hiện khi kiểm kê, chưa xác định nguyên nhân chờ xử lý:</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Nguyên liệu, vật liệu phát hiện thiếu,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138- Phải thu khác (1388)</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152- Nguyên liệu, vật liệu.</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Nguyên liệu, vật liệu phát hiện thừa,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152- Nguyên liệu, vật liệu</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338- Phải trả khác (3388).</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3.14- Kế toán ấn chỉ</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 Kế toán ấn chỉ cấp:</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Nhập kho các loại ấn chỉ do doanh nghiệp in bàn giao theo hợp đồng thuê in giữa đơn vị với doanh nghiệp in cộng (+) các khoản chi phí liên quan trực tiếp đến ấn chỉ,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152- Nguyên liệu, vật liệu (chi tiết ấn chỉ cấp)</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112, 366... (chi phí liên quan).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xuất kho ấn chỉ để phục vụ cho hoạt động quản lý và chuyên môn, nghiệp vụ của đơn vị theo quy định,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611- Chi phí hoạt động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152- Nguyên liệu, vật liệu (chi tiết ấn chỉ cấp).</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xuất kho ấn chỉ giao cho cán bộ công nhân viên của đơn vị để cấp cho các tổ chức, cá nhân ngoài đơn vị,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141- Tạm ứng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152- Nguyên liệu, vật liệu (chi tiết ấn chỉ cấp).</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có báo cáo thanh quyết toán của người nhận ấn chỉ về số ấn chỉ đã cấp cho các tổ chức, cá nhân ngoài đơn vị, ghi:</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 xml:space="preserve">Nợ TK 611- Chi phí hoạt động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141- Tạm ứng.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b) Kế toán ấn chỉ bán: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Các chi phí liên quan đến ấn chỉ bán (in ấn, phát hành, vận chuyển, bốc xếp, bao bì,...), ghi:</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 xml:space="preserve">Nợ TK 154- Chi phí SXKD, dịch vụ dở dang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112, 331...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Các khoản ghi giảm chi phí phát hành ấn chỉ bán khi phát sinh (nếu có),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111, 112, 152...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154- Chi phí SXKD, dịch vụ dở dang.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Nhập kho các loại ấn chỉ,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152- Nguyên liệu, vật liệu (chi tiết ấn chỉ bán)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154-</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Chi phí SXKD, dịch vụ dở dang.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Bán ấn chỉ không qua kho,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632- Giá vốn hàng bán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154- Chi phí SXKD, dịch vụ dở dang.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xuất kho ấn chỉ để bán,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lastRenderedPageBreak/>
        <w:t>Nợ TK 632- Giá vốn hàng bán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152- Nguyên liệu, vật liệu (chi tiết ấn chỉ bán).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phát sinh doanh thu do bán ấn chỉ cho các tổ chức, cá nhân bên ngoài,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111, 112 (nếu thu tiền ngay)</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131- Phải thu khách hàng (1311) (nếu chưa thu tiền)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333- Các khoản phải nộp nhà nước (33311) (nếu đơn vị nộp thuế GTGT theo phương pháp khấu trừ).</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531- Doanh thu hoạt động SXKD, dịch vụ.</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Thuế GTGT phải nộp theo quy định của hoạt động phát hành ấn chỉ bán (nếu đơn vị nộp thuế GTGT theo phương pháp trực tiếp), ghi:</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 xml:space="preserve">Nợ TK 531- Doanh thu hoạt động SXKD, dịch vụ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333- Các khoản phải nộp nhà nước.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Cuối kỳ, kết chuyển chi phí của hoạt động phát hành ấn chỉ bán,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911- Xác định kết quả (9112)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632- Giá vốn hàng bán.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Cuối kỳ, kết chuyển d</w:t>
      </w:r>
      <w:r w:rsidRPr="00232D46">
        <w:rPr>
          <w:rFonts w:ascii="Arial" w:eastAsia="DejaVu Sans Condensed" w:hAnsi="Arial" w:cs="Arial"/>
          <w:sz w:val="20"/>
          <w:szCs w:val="24"/>
          <w:lang w:val="en-US" w:eastAsia="vi-VN"/>
        </w:rPr>
        <w:t>o</w:t>
      </w:r>
      <w:r w:rsidRPr="00232D46">
        <w:rPr>
          <w:rFonts w:ascii="Arial" w:eastAsia="DejaVu Sans Condensed" w:hAnsi="Arial" w:cs="Arial"/>
          <w:sz w:val="20"/>
          <w:szCs w:val="24"/>
          <w:lang w:eastAsia="vi-VN"/>
        </w:rPr>
        <w:t>anh thu của hoạt động bán ấn chỉ,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531- Doanh thu hoạt động SXKD, dịch vụ</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911- Xác định kết quả (9112).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Xác định số thuế thu nhập doanh nghiệp phải nộp,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821- Chi phí thuế thu nhập doanh nghiệp</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333- Các khoản phải nộp nhà nước (3334).</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Cuối kỳ, kết chuyển chi phí thuế thu nhập doanh nghiệp của hoạt động bán ấn chỉ đã nộp trong kỳ,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911- Xác định kết quả (9112)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821- Chi phí thuế thu nhập doanh nghiệp.</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Cuối kỳ kế toán, kết chuyển lãi, lỗ của hoạt động phát hành ấn chỉ bán,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Kết chuyển lãi,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911- Xác định kết quả (9112)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421- Thặng dư (thâm hụt) lũy kế.</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Kết chuyển lỗ, ghi:</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 xml:space="preserve">Nợ TK 421- Thặng dư (thâm hụt) lũy kế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911- Xác định kết quả (9112).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phân phối lãi của hoạt động phát hành ấn chỉ bán theo quy định của cơ chế tài chính, ghi:</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 xml:space="preserve">Nợ TK 421- Thặng dư (thâm hụt) lũy kế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liên quan.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3.15- Cuối năm, kế toán tính toán kết chuyển từ TK các khoản nhận trước chưa ghi thu sang các TK thu (doanh thu) tương ứng với số nguyên vật liệu hình thành từ nguồn NSNN cấp; phí được khấu trừ, để lại hoặc nguồn viện trợ, vay nợ nước ngoài đã xuất ra sử dụng trong năm,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TK 366- Các khoản nhận trước chưa ghi thu (36612,</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36622,</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36632)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511, 512,</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514.</w:t>
      </w:r>
    </w:p>
    <w:p w:rsidR="00232D46" w:rsidRPr="00232D46" w:rsidRDefault="00232D46" w:rsidP="00232D46">
      <w:pPr>
        <w:widowControl w:val="0"/>
        <w:spacing w:before="120" w:after="0" w:line="240" w:lineRule="auto"/>
        <w:jc w:val="center"/>
        <w:rPr>
          <w:rFonts w:ascii="Arial" w:eastAsia="DejaVu Sans Condensed" w:hAnsi="Arial" w:cs="Arial"/>
          <w:b/>
          <w:sz w:val="20"/>
          <w:szCs w:val="24"/>
          <w:lang w:val="en-US" w:eastAsia="vi-VN"/>
        </w:rPr>
      </w:pPr>
      <w:r w:rsidRPr="00232D46">
        <w:rPr>
          <w:rFonts w:ascii="Arial" w:eastAsia="DejaVu Sans Condensed" w:hAnsi="Arial" w:cs="Arial"/>
          <w:b/>
          <w:sz w:val="20"/>
          <w:szCs w:val="24"/>
          <w:lang w:eastAsia="vi-VN"/>
        </w:rPr>
        <w:t>TÀI KHOẢN 153</w:t>
      </w:r>
    </w:p>
    <w:p w:rsidR="00232D46" w:rsidRPr="00232D46" w:rsidRDefault="00232D46" w:rsidP="00232D46">
      <w:pPr>
        <w:widowControl w:val="0"/>
        <w:spacing w:before="120" w:after="0" w:line="240" w:lineRule="auto"/>
        <w:jc w:val="center"/>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lastRenderedPageBreak/>
        <w:t>CÔNG CỤ, DỤNG CỤ</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1- Nguyên tắc kế toán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1.1- Tài khoản này dùng để phản ánh số hiện có và tình hình biến động giá trị các loại công cụ, dụng cụ trong kho để sử dụng cho các hoạt động của đơn vị.</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1.2- Công cụ, dụng cụ của các đơn vị hành chính, sự nghiệp được hạch toán vào Tài khoản 153 “Công cụ, dụng cụ”, gồm các loại công cụ, dụng cụ trang bị trong các phòng làm việc, phòng điều trị, thí nghiệm, giảng đường, phòng họp, phòng nghỉ...</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1.3- Phải chấp hành đầy đủ các quy định về quản lý nhập, xuất kho công cụ, dụng cụ. Tất cả các loại công cụ, dụng cụ khi nhập, xuất đều phải làm đầy đủ thủ tục: nhập, xuất và bắt buộc phải lập Phiếu nhập kho, Phiếu xuất kho.</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1.4- Chỉ hạch toán vào Tài khoản 153 “Công cụ, dụng cụ” giá trị của công cụ, dụng cụ thực tế nhập, xuất qua kho. Các loại công cụ, dụng cụ mua về đưa vào sử dụng ngay (không qua kho) thì không hạch toán vào tài khoản này.</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1.5- Hạch toán chi tiết công cụ, dụng cụ phải thực hiện đồng thời ở kho và ở phòng kế toán, ở kho, thủ kho phải mở sổ hoặc thẻ kho theo dõi số lượng nhập, xuất, tồn kho từng thứ công cụ, dụng cụ. Ở phòng kế toán phải mở sổ chi tiết để ghi chép cả về số lượng, giá trị từng loại công cụ, dụng cụ nhập, xuất, tồn kho. Định kỳ kế toán và thủ kho phải đối chiếu về số lượng nhập, xuất, tồn kho từng loại công cụ, dụng cụ. Trường hợp phát hiện chênh lệch phải xác định nguyên nhân và báo ngay cho kế toán trưởng hoặc phụ trách kế toán và thủ trưởng đơn vị biết để kịp thời có biện pháp xử lý.</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1.6- Hạch toán nhập, xuất, tồn kho công cụ, dụng cụ phải theo giá thực tế. Việc xác định giá thực tế dùng làm căn cứ ghi sổ kế toán được quy định cho từng trường hợp cụ thể sau:</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 Giá thực tế nhập kho</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Giá thực tế công cụ, dụng cụ mua ngoài nhập kho để sử dụng cho hoạt động hành chính, sự nghiệp, dự án hoặc sử dụng cho hoạt động đầu tư XDCB được tính theo giá mua thực tế ghi trên hóa đơn (gồm cả thuế GTGT). Các chi phí có liên quan đến việc mua công cụ, dụng cụ (chi phí thu mua, vận chuyển, bốc xếp...) được ghi trực tiếp vào các tài khoản chi phí có liên quan đến việc sử dụng công cụ, dụng cụ (các Tài khoản loại 6 hoặc Tài khoản loại 2: TK 241- Xây dựng cơ bản dở dang) mua về nhập kho;</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Giá thực tế công cụ, dụng cụ mua ngoài nhập kho để sử dụng cho sản xuất, kinh doanh: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Trường hợp công cụ, dụng cụ mua về sử dụng cho hoạt động sản xuất, kinh doanh, dịch vụ thuộc đối tượng chịu thuế GTGT tính theo phương pháp khấu trừ thuế thì giá trị của công cụ, dụng cụ mua vào được phản ánh theo giá mua chưa có thuế GTGT (thuế GTGT đầu vào của công cụ, dụng cụ mua vào được hạch toán vào Tài khoản 133 “Thuế GTGT được khấu trừ”);</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Trường hợp công cụ, dụng cụ mua về dùng cho hoạt động sản xuất, kinh doanh, dịch vụ thuộc đối tượng chịu thuế GTGT tính theo phương pháp trực tiếp hoặc dùng cho sản xuất, kinh doanh, dịch vụ không thuộc đối tượng chịu thuế GTGT thì giá trị công cụ, dụng cụ mua vào được phản ánh theo giá mua bao gồm cả thuế GTGT (tổng giá thanh toán).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Giá thực tế của công cụ, dụng cụ tự sản xuất nhập kho là toàn bộ chi phí đơn vị bỏ ra để chế tạo dụng cụ đó.</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Giá thực tế của công cụ, dụng cụ thu hồi là giá do Hội đồng đánh giá tài sản của đơn vị xác định (trên cơ sở giá trị hiện còn của công cụ, dụng cụ)</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b) Giá thực tế xuất kho</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Giá thực tế công cụ, dụng cụ xuất kho có thể áp dụng 1 trong các phương pháp: Giá thực tế bình quân gia quyền; giá thực tế đích danh (nhập giá nào, xuất giá đó); giá nhập trước, xuất trước.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1.7- Trường hợp nhập kho công cụ, dụng cụ do mua bằng nguồn kinh phí NSNN; nguồn viện trợ, vay nợ nước ngoài; nguồn phí được khấu trừ, để lại, khi xuất kho sử dụng tính vào chi phí của từng hoạt động đến đâu thì tính vào doanh thu tương ứng đến đó.</w:t>
      </w:r>
    </w:p>
    <w:p w:rsidR="00232D46" w:rsidRPr="00232D46" w:rsidRDefault="00232D46" w:rsidP="00232D46">
      <w:pPr>
        <w:widowControl w:val="0"/>
        <w:spacing w:before="120" w:after="0" w:line="240" w:lineRule="auto"/>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2- Kết cấu và nội dung phản ánh của Tài khoản 153- Công cụ, dụng cụ</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Bên Nợ:</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Giá trị thực tế của công cụ, dụng cụ nhập kho (do mua ngoài, cấp trên cấp, tự ch</w:t>
      </w:r>
      <w:r w:rsidRPr="00232D46">
        <w:rPr>
          <w:rFonts w:ascii="Arial" w:eastAsia="DejaVu Sans Condensed" w:hAnsi="Arial" w:cs="Arial"/>
          <w:sz w:val="20"/>
          <w:szCs w:val="24"/>
          <w:lang w:val="en-US" w:eastAsia="vi-VN"/>
        </w:rPr>
        <w:t>ế</w:t>
      </w:r>
      <w:r w:rsidRPr="00232D46">
        <w:rPr>
          <w:rFonts w:ascii="Arial" w:eastAsia="DejaVu Sans Condensed" w:hAnsi="Arial" w:cs="Arial"/>
          <w:sz w:val="20"/>
          <w:szCs w:val="24"/>
          <w:lang w:eastAsia="vi-VN"/>
        </w:rPr>
        <w: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lastRenderedPageBreak/>
        <w:t>- Giá trị thực tế của công cụ, dụng cụ thừa phát hiện khi kiểm kê.</w:t>
      </w:r>
    </w:p>
    <w:p w:rsidR="00232D46" w:rsidRPr="00232D46" w:rsidRDefault="00232D46" w:rsidP="00232D46">
      <w:pPr>
        <w:widowControl w:val="0"/>
        <w:spacing w:before="120" w:after="0" w:line="240" w:lineRule="auto"/>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Bên Có:</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Giá trị thực tế của công cụ, dụng cụ xuất kho;</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Giá trị thực tế của công cụ, dụng cụ thiếu phát hiện khi kiểm kê.</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 xml:space="preserve">Số dư </w:t>
      </w:r>
      <w:r w:rsidRPr="00232D46">
        <w:rPr>
          <w:rFonts w:ascii="Arial" w:eastAsia="DejaVu Sans Condensed" w:hAnsi="Arial" w:cs="Arial"/>
          <w:b/>
          <w:sz w:val="20"/>
          <w:szCs w:val="24"/>
          <w:lang w:val="en-US" w:eastAsia="vi-VN"/>
        </w:rPr>
        <w:t>b</w:t>
      </w:r>
      <w:r w:rsidRPr="00232D46">
        <w:rPr>
          <w:rFonts w:ascii="Arial" w:eastAsia="DejaVu Sans Condensed" w:hAnsi="Arial" w:cs="Arial"/>
          <w:b/>
          <w:sz w:val="20"/>
          <w:szCs w:val="24"/>
          <w:lang w:eastAsia="vi-VN"/>
        </w:rPr>
        <w:t>ên Nợ:</w:t>
      </w:r>
      <w:r w:rsidRPr="00232D46">
        <w:rPr>
          <w:rFonts w:ascii="Arial" w:eastAsia="DejaVu Sans Condensed" w:hAnsi="Arial" w:cs="Arial"/>
          <w:sz w:val="20"/>
          <w:szCs w:val="24"/>
          <w:lang w:eastAsia="vi-VN"/>
        </w:rPr>
        <w:t xml:space="preserve"> Giá trị thực tế của công cụ, dụng cụ hiện còn trong kho của đơn vị.</w:t>
      </w:r>
    </w:p>
    <w:p w:rsidR="00232D46" w:rsidRPr="00232D46" w:rsidRDefault="00232D46" w:rsidP="00232D46">
      <w:pPr>
        <w:widowControl w:val="0"/>
        <w:spacing w:before="120" w:after="0" w:line="240" w:lineRule="auto"/>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3- Phương pháp hạch toán kế toán một số hoạt động kinh tế chủ yếu</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3.1- Mua công cụ, dụng cụ nhập kho bằng nguồn NSNN.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 Rút dự toán mua công cụ, dụng cụ,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153- Công cụ, dụng cụ</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366- Các khoản nhận trước chưa ghi thu (36612).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008- Dự toán chi hoạt động (nếu rút dự toán chi hoạt động).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b) Rút tiền gửi (kể cả tiền gửi được cấp bằng Lệnh chi tiền thực chi) mua công cụ, dụng cụ,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153- Công cụ, dụng cụ</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112- Tiền gửi Ngân hàng, Kho bạc.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337- Tạm thu (3371)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366- Các khoản nhận trước chưa ghi thu (36612).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012- Lệnh chi tiền thực chi (nếu mua bằng kinh phí cấp bằng Lệnh chi tiền thực chi), hoặc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018- Thu hoạt động khác được để lại (nếu mua bằng nguồn thu hoạt động khác được để lại).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c) Khi xuất công cụ, dụng cụ ra sử dụng,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611- Chi phí hoạt động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153- Công cụ, dụng cụ.</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3.2- Nhập kho công cụ, dụng cụ mua bằng nguồn viện trợ, vay nợ nước ngoài: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chuyển tiền mua nguyên liệu, vật liệu, công cụ, dụng cụ,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153- Công cụ, dụng cụ</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112,</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331,....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337- Tạm thu (3372)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366- Các khoản nhận trước chưa ghi thu (36622).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xuất công cụ, dụng cụ ra sử dụng, ghi:</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 xml:space="preserve">Nợ TK 612- Chi từ nguồn viện trợ, vay nợ nước ngoài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153- Công cụ, dụng cụ.</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3.3- Nhập kho công cụ, dụng cụ mua bằng nguồn phí được khấu trừ, để lại: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chuyển tiền mua công cụ, dụng cụ,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153- Công cụ, dụng cụ</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112,</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331,....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lastRenderedPageBreak/>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337- Tạm thu (3373)</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366- Các khoản nhận trước chưa ghi thu (36632).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xuất công cụ, dụng cụ ra sử dụng,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614- Chi phí hoạt động thu phí</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153- Công cụ, dụng cụ.</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3.4- Nhập kho công cụ, dụng cụ do mua chịu dùng cho các hoạt động hành chính, sự nghiệp,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153- Công cụ, dụng cụ (tổng giá thanh toán)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331- Phải trả cho người bán.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thanh toán các khoản mua chịu,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331- Phải trả cho người bán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3.5- Nhập kho công cụ, dụng cụ mua ngoài bằng tiền tạm ứng,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TK 153- Công cụ, dụng cụ (tổng giá thanh toán)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141- Tạm ứng.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3.6- Các loại công cụ, dụng cụ đã xuất dùng nhưng sử dụng không hết nhập lại kho,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153- Công cụ, dụng cụ (theo giá xuất kho)</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154, 241, 611, 612, 614.</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3.7- Công cụ, dụng cụ thừa phát hiện khi kiểm kê, chưa xác định được nguyên nhân,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153- Công cụ, dụng cụ</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338- Phải trả khác (3388).</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3.8- Nhập kho công cụ, dụng cụ vay mượn của các đơn vị khác,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153- Công cụ, dụng cụ</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338- Phải trả khác (3388).</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3.9- Nhập kho công cụ, dụng cụ do được tài trợ, biếu, tặng nhỏ lẻ,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153- Công cụ, dụng cụ</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366- Các khoản nhận trước chưa ghi thu (36621).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3.10- Công cụ, dụng cụ mua ngoài nhập kho để sử dụng cho hoạt động sản xuất, kinh doanh.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Công cụ, dụng cụ nhập kho để dùng vào hoạt động sản xuất, kinh doanh hàng hóa, dịch vụ thuộc đối tượng chịu thuế GTGT tính theo phương pháp khấu trừ,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153- Công cụ, dụng cụ (giá chưa có thuế GTGT)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133- Thuế GTGT được khấu trừ (thuế GTGT đầu vào)</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112,</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331,... (tổng giá thanh toán).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Công cụ, dụng cụ nhập kho để dùng vào hoạt động sản xuất, kinh doanh hàng hóa, dịch vụ không thuộc đối tượng chịu thuế GTGT hoặc thuộc đối tượng chịu thuế GTGT tính theo phương pháp trực tiếp,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153- Công cụ, dụng cụ</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 112, 331,... (tổng số tiền thanh toán cho người bán).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3.11- Khi nhập khẩu công cụ, dụng cụ để dùng cho hoạt động sản xuất, kinh doanh hàng hóa, dịch vụ thuộc đối tượng chịu thuế GTGT tính theo phương pháp khấu trừ thuế,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153 - Công cụ, dụng cụ</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lastRenderedPageBreak/>
        <w:tab/>
        <w:t>Có TK 333- Các khoản phải nộp nhà nước (3337) (chi tiết thuế nhập khẩu)</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 112, 331,... (tổng giá thanh toán).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phản ánh thuế GTGT hàng nhập khẩu phải nộp được khấu trừ,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133- Thuế GTGT được khấu trừ</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333- Các khoản phải nộp nhà nước (33312).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3.12- Khi nhập khẩu công cụ, dụng cụ để dùng cho hoạt động sản xuất, kinh doanh hàng hóa, dịch vụ không thuộc đối tượng chịu thuế GTGT hoặc thuộc đối tượng chịu thuế GTGT tính theo phương pháp trực tiếp,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153- Công cụ, dụng cụ (tổng giá thanh toán có cả thuế GTGT và thuế nhập khẩu)</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333- Các khoản phải nộp nhà nước (33312)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333 - Các khoản phải nộp nhà nước (3337)</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 112, 331 (Số tiền phải trả người bán).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3.13- Xuất kho công cụ, dụng cụ sử dụng cho hoạt động sản xuất kinh doanh và đầu tư xây dựng cơ bản của đơn vị, căn cứ vào mục đích sử dụng,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154, 241,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642...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153- Công cụ, dụng cụ.</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3.14- Công cụ, dụng cụ phát hiện thiếu khi kiểm kê, chưa xác định được nguyên nhân chờ xử lý,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138- Phải thu khác (1388)</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153- Công cụ, dụng cụ.</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3.15- Cuối năm, kế toán tính toán k</w:t>
      </w:r>
      <w:r w:rsidRPr="00232D46">
        <w:rPr>
          <w:rFonts w:ascii="Arial" w:eastAsia="DejaVu Sans Condensed" w:hAnsi="Arial" w:cs="Arial"/>
          <w:sz w:val="20"/>
          <w:szCs w:val="24"/>
          <w:lang w:val="en-US" w:eastAsia="vi-VN"/>
        </w:rPr>
        <w:t>ế</w:t>
      </w:r>
      <w:r w:rsidRPr="00232D46">
        <w:rPr>
          <w:rFonts w:ascii="Arial" w:eastAsia="DejaVu Sans Condensed" w:hAnsi="Arial" w:cs="Arial"/>
          <w:sz w:val="20"/>
          <w:szCs w:val="24"/>
          <w:lang w:eastAsia="vi-VN"/>
        </w:rPr>
        <w:t>t chuyển sang các TK thu (doanh thu) tương ứng với số công cụ, dụng cụ hình thành từ nguồn NSNN cấp; phí được khấu trừ, để lại hoặc nguồn viện trợ, vay nợ nước ngoài đã xuất ra sử dụng trong năm, ghi:</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 xml:space="preserve">Nợ TK 366- Các khoản nhận trước chưa ghi thu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511,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512, 514.</w:t>
      </w:r>
    </w:p>
    <w:p w:rsidR="00232D46" w:rsidRPr="00232D46" w:rsidRDefault="00232D46" w:rsidP="00232D46">
      <w:pPr>
        <w:widowControl w:val="0"/>
        <w:spacing w:before="120" w:after="0" w:line="240" w:lineRule="auto"/>
        <w:jc w:val="center"/>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TÀI KHOẢN 154</w:t>
      </w:r>
    </w:p>
    <w:p w:rsidR="00232D46" w:rsidRPr="00232D46" w:rsidRDefault="00232D46" w:rsidP="00232D46">
      <w:pPr>
        <w:widowControl w:val="0"/>
        <w:spacing w:before="120" w:after="0" w:line="240" w:lineRule="auto"/>
        <w:jc w:val="center"/>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CHI PHÍ SXKD, DỊCH VỤ DỞ DANG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1- Nguyên tắc kế toán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1.1- Tài khoản này dùng để phản ánh tổng hợp chi phí sản xuất, kinh doanh, dịch vụ phục vụ cho việc tính giá thành sản phẩm, dịch vụ ở đơn vị kế toán có hoạt động sản xuất, kinh doanh, dịch vụ.</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1.2- Tài khoản 154 "Chi phí SXKD, dịch vụ dở dang" phản ánh chi phí sản xuất, kinh doanh, dịch vụ phát sinh trong kỳ; chi phí sản xuất, kinh doanh, dịch vụ của khối lượng sản phẩm, dịch vụ hoàn thành trong kỳ; chi phí sản xuất, kinh doanh, dịch vụ dở dang đầu kỳ, cuối kỳ.</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1.3- Chi phí sản xuất, kinh doanh, dịch vụ hạch toán trên tài khoản 154 phải được chi tiết theo từng loại, nhóm sản phẩm hoặc theo từng loại dịch vụ tùy theo yêu cầu quản lý của đơn vị. Đơn vị phải tự phân bổ chi phí sản xuất, kinh doanh, dịch vụ cho từng sản phẩm, dịch vụ phù hợp với yêu cầu quản lý của đơn vị.</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1.4- Chi phí sản xuất, kinh doanh, dịch vụ phản ánh trên tài khoản 154 gồm những chi phí sau:</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Chi phí nguyên liệu, vật liệu trực tiếp cho hoạt động sản xuất, kinh doanh, dịch vụ;</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Chi phí nhân công trực tiếp của bộ phận sản xuất, kinh doanh, dịch vụ;</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Chi phí khấu hao TSCĐ trực tiếp của bộ phận sản xuất, kinh doanh, dịch vụ theo từng SP, dịch vụ hoặc nhóm SP, dịch vụ;</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Các khoản chi phí khác liên quan trực tiếp đến hoạt động sản xuất, kinh doanh, dịch vụ.</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1.5- Cuối kỳ hoặc khi sản phẩm, dịch vụ đã hoàn thành kết chuyển chi phí sản xuất, kinh doanh, dịch vụ đã hoàn thành sang Tài khoản 155- Sản phẩm (nếu nhập sản phẩm qua kho) hoặc Tài khoản 632- Giá vốn hàng bán (trường hợp xuất sản phẩm bán ngay hoặc đối với chi phí dịch vụ).</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lastRenderedPageBreak/>
        <w:t>1.6- Không hạch toán vào Tài khoản 154 những chi phí sau:</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Các chi phí (tiền lương, tiền công, các khoản phụ cấp,...); bảo hiểm xã hội, bảo hiểm y tế, kinh phí công đoàn, bảo hiểm thất nghiệp của cán bộ quản lý, chi phí vật liệu văn phòng, công cụ lao động; tiền thuê đất, thuế môn bài; dịch vụ mua ngoài (điện, nước, điện thoại, fax, bảo hiểm tài sản, cháy nổ...); chi phí bằng tiền khác (tiếp khách, hội nghị khách hàng...)....dùng chung cho cả bộ phận hành chính, bộ phận sản xuất, kinh doanh, dịch vụ; chi phí quản lý của hoạt động SXKD; chi phí tài chính; chi phí của hoạt động thường xuyên, không thường xuyên; chi phí từ nguồn viện trợ, vay nợ nước ngoài; chi phí hoạt động thu phí, lệ phí.</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Chi phí thuế thu nhập doanh nghiệp.</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Chi phí khác đã phản ánh ở TK 811.</w:t>
      </w:r>
    </w:p>
    <w:p w:rsidR="00232D46" w:rsidRPr="00232D46" w:rsidRDefault="00232D46" w:rsidP="00232D46">
      <w:pPr>
        <w:widowControl w:val="0"/>
        <w:spacing w:before="120" w:after="0" w:line="240" w:lineRule="auto"/>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2- Kết cấu và nội dung phản ánh của Tài khoản 154- Chi phí SXKD, dịch vụ dở dang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Bên Nợ:</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Các chi phí phát sinh trong kỳ liên quan đến sản xuất sản phẩm và chi phí thực hiện dịch vụ;</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w:t>
      </w:r>
      <w:r w:rsidRPr="00232D46">
        <w:rPr>
          <w:rFonts w:ascii="Arial" w:eastAsia="DejaVu Sans Condensed" w:hAnsi="Arial" w:cs="Arial"/>
          <w:sz w:val="20"/>
          <w:szCs w:val="24"/>
          <w:lang w:val="en-US" w:eastAsia="vi-VN"/>
        </w:rPr>
        <w:t>ế</w:t>
      </w:r>
      <w:r w:rsidRPr="00232D46">
        <w:rPr>
          <w:rFonts w:ascii="Arial" w:eastAsia="DejaVu Sans Condensed" w:hAnsi="Arial" w:cs="Arial"/>
          <w:sz w:val="20"/>
          <w:szCs w:val="24"/>
          <w:lang w:eastAsia="vi-VN"/>
        </w:rPr>
        <w:t>t chuyển chi phí sản xuất, kinh doanh, dịch vụ dở dang cuối kỳ (hoặc khi kết thúc dịch vụ).</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Bên Có:</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Giá vốn sản xuất thực tế của sản phẩm đã sản xuất xong nhập kho hoặc chuyển đi bán;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Chi phí thực tế của khối lượng dịch vụ đã hoàn thành cung cấp cho khách hàng;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Trị giá phế liệu thu hồi, giá trị sản phẩm hỏng không sửa chữa được;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Các loại nguyên liệu, vật liệu, công cụ, dụng cụ xuất dùng cho hoạt động SXKD, dịch vụ sử dụng không hết nhập lại kho;</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 xml:space="preserve">Số dư </w:t>
      </w:r>
      <w:r w:rsidRPr="00232D46">
        <w:rPr>
          <w:rFonts w:ascii="Arial" w:eastAsia="DejaVu Sans Condensed" w:hAnsi="Arial" w:cs="Arial"/>
          <w:b/>
          <w:sz w:val="20"/>
          <w:szCs w:val="24"/>
          <w:lang w:val="en-US" w:eastAsia="vi-VN"/>
        </w:rPr>
        <w:t>b</w:t>
      </w:r>
      <w:r w:rsidRPr="00232D46">
        <w:rPr>
          <w:rFonts w:ascii="Arial" w:eastAsia="DejaVu Sans Condensed" w:hAnsi="Arial" w:cs="Arial"/>
          <w:b/>
          <w:sz w:val="20"/>
          <w:szCs w:val="24"/>
          <w:lang w:eastAsia="vi-VN"/>
        </w:rPr>
        <w:t>ên Nợ:</w:t>
      </w:r>
      <w:r w:rsidRPr="00232D46">
        <w:rPr>
          <w:rFonts w:ascii="Arial" w:eastAsia="DejaVu Sans Condensed" w:hAnsi="Arial" w:cs="Arial"/>
          <w:sz w:val="20"/>
          <w:szCs w:val="24"/>
          <w:lang w:eastAsia="vi-VN"/>
        </w:rPr>
        <w:t xml:space="preserve"> Chi phí sản xuất, kinh doanh, dịch vụ còn dở dang cuối kỳ.</w:t>
      </w:r>
    </w:p>
    <w:p w:rsidR="00232D46" w:rsidRPr="00232D46" w:rsidRDefault="00232D46" w:rsidP="00232D46">
      <w:pPr>
        <w:widowControl w:val="0"/>
        <w:spacing w:before="120" w:after="0" w:line="240" w:lineRule="auto"/>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3- Phương pháp hạch toán kế toán một số hoạt động kinh tế chủ yếu</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3.1- Khi phát sinh các khoản chi phí bằng tiền liên quan trực tiếp đến hoạt động sản xuất, kinh doanh, dịch vụ, ghi:</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 xml:space="preserve">Nợ TK 154- Chi phí SXKD, dịch vụ dở dang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 112,</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331.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3.2- Xuất nguyên liệu, vật liệu, công cụ, dụng cụ sử dụng cho hoạt động sản xuất, kinh doanh, dịch vụ, ghi:</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 xml:space="preserve">Nợ TK 154- Chi phí SXKD, dịch vụ dở dang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152, 153.</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3.3- Chi phí khấu hao của TSCĐ dùng cho hoạt động SXKD, dịch vụ,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154- Chi phí SXKD, dịch vụ dở dang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214- Khấu hao và hao mòn lũy kế TSCĐ.</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3.4- Chi phí tiền lương, tiền công phải trả và các khoản phải nộp theo lươ</w:t>
      </w:r>
      <w:r w:rsidRPr="00232D46">
        <w:rPr>
          <w:rFonts w:ascii="Arial" w:eastAsia="DejaVu Sans Condensed" w:hAnsi="Arial" w:cs="Arial"/>
          <w:sz w:val="20"/>
          <w:szCs w:val="24"/>
          <w:lang w:val="en-US" w:eastAsia="vi-VN"/>
        </w:rPr>
        <w:t>n</w:t>
      </w:r>
      <w:r w:rsidRPr="00232D46">
        <w:rPr>
          <w:rFonts w:ascii="Arial" w:eastAsia="DejaVu Sans Condensed" w:hAnsi="Arial" w:cs="Arial"/>
          <w:sz w:val="20"/>
          <w:szCs w:val="24"/>
          <w:lang w:eastAsia="vi-VN"/>
        </w:rPr>
        <w:t>g của bộ phận trực tiếp SXKD, dịch vụ, ghi:</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 xml:space="preserve">Nợ TK 154- Chi phí SXKD, dịch vụ dở dang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332, 334.</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3.5- Các chi phí trả trước phân bổ vào chi phí SXKD, dịch vụ, ghi:</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 xml:space="preserve">Nợ TK 154- Chi phí SXKD, dịch vụ dở dang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242- Chi phí trả trước.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3.6- Trường hợp sản phẩm sản xuất xong nhập kho sản phẩm,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TK 155-</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Sản phẩm</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154- Chi phí SXKD, dịch vụ dở dang.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lastRenderedPageBreak/>
        <w:t>- Khi xuất kho ra bán, ghi:</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 xml:space="preserve">Nợ TK 632- Giá vốn hàng bán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155-</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Sản phẩm.</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3.7- Trường hợp sản phẩm sản xuất xong chuyển thẳng cho người mua không qua kho,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632- Giá vốn hàng bán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154- Chi phí SXKD, dịch vụ dở dang.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3.8- Kết chuyển giá vốn thực tế của khối lượng sản phẩm, dịch vụ đã hoàn thành và đã chuyển giao cho người mua và được xác định là đã bán trong kỳ,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632- Giá vốn hàng bán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154- Chi phí SXKD, dịch vụ dở dang.</w:t>
      </w:r>
    </w:p>
    <w:p w:rsidR="00232D46" w:rsidRPr="00232D46" w:rsidRDefault="00232D46" w:rsidP="00232D46">
      <w:pPr>
        <w:widowControl w:val="0"/>
        <w:spacing w:before="120" w:after="0" w:line="240" w:lineRule="auto"/>
        <w:jc w:val="center"/>
        <w:rPr>
          <w:rFonts w:ascii="Arial" w:eastAsia="DejaVu Sans Condensed" w:hAnsi="Arial" w:cs="Arial"/>
          <w:b/>
          <w:sz w:val="20"/>
          <w:szCs w:val="24"/>
          <w:lang w:val="en-US" w:eastAsia="vi-VN"/>
        </w:rPr>
      </w:pPr>
      <w:r w:rsidRPr="00232D46">
        <w:rPr>
          <w:rFonts w:ascii="Arial" w:eastAsia="DejaVu Sans Condensed" w:hAnsi="Arial" w:cs="Arial"/>
          <w:b/>
          <w:sz w:val="20"/>
          <w:szCs w:val="24"/>
          <w:lang w:eastAsia="vi-VN"/>
        </w:rPr>
        <w:t>TÀI KHOẢN 155</w:t>
      </w:r>
    </w:p>
    <w:p w:rsidR="00232D46" w:rsidRPr="00232D46" w:rsidRDefault="00232D46" w:rsidP="00232D46">
      <w:pPr>
        <w:widowControl w:val="0"/>
        <w:spacing w:before="120" w:after="0" w:line="240" w:lineRule="auto"/>
        <w:jc w:val="center"/>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SẢN PHẨM</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1- Nguyên tắc kế toán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1.1- Tài khoản này dùng để phản ánh số hiện có và tình hình biến động giá trị các loại sản phẩm của đơn vị hành chính, sự nghiệp có hoạt động sản xuất, kinh doanh hoặc có hoạt động nghiên cứu thí nghiệm, có sản phẩm tận thu.</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1.2- Tài khoản 155 “Sản phẩm” chỉ sử dụng cho các đơn vị hành chính, sự nghiệp có tổ chức hoạt động sản xuất, kinh doanh, đơn vị hành chính, sự nghiệp có sản phẩm tận thu từ các hoạt động nghiên cứu, thí nghiệm,</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1.3- Chỉ hạch toán vào Tài khoản 155 giá trị của sản phẩm thực tế nhập, xuất qua kho của đơn vị. Sản phẩm sản xuất ra bán ngay, không qua nhập kho thì không hạch toán vào tài khoản này.</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1.4- Hạch toán nhập, xuất, tồn kho các loại sản phẩm phải theo giá thực tế. Việc xác định giá thực tế dùng làm căn cứ ghi sổ kế toán được quy định cụ thể cho từng trường hợp như sau:</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Sản phẩm do đơn vị tự sản xuất, giá thực tế nhập kho là giá thành thực tế của sản phẩm hoàn thành nhập kho.</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Sản phẩm thu hồi được trong nghiên cứu, chế thử, thí nghiệm: Giá nhập kho được xác định trên cơ sở giá có thể mua bán được trên thị trường (do Hội đồng định giá của đơn vị xác định).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Giá thực tế của sản phẩm xuất kho có thể được áp dụng 1 trong các phương pháp sau: Giá bình quân gia quyền; Giá thực tế đích danh; Giá nhập trước, xuất trước.</w:t>
      </w:r>
    </w:p>
    <w:p w:rsidR="00232D46" w:rsidRPr="00232D46" w:rsidRDefault="00232D46" w:rsidP="00232D46">
      <w:pPr>
        <w:widowControl w:val="0"/>
        <w:spacing w:before="120" w:after="0" w:line="240" w:lineRule="auto"/>
        <w:rPr>
          <w:rFonts w:ascii="Arial" w:eastAsia="DejaVu Sans Condensed" w:hAnsi="Arial" w:cs="Arial"/>
          <w:b/>
          <w:sz w:val="20"/>
          <w:szCs w:val="24"/>
          <w:lang w:val="en-US" w:eastAsia="vi-VN"/>
        </w:rPr>
      </w:pPr>
      <w:r w:rsidRPr="00232D46">
        <w:rPr>
          <w:rFonts w:ascii="Arial" w:eastAsia="DejaVu Sans Condensed" w:hAnsi="Arial" w:cs="Arial"/>
          <w:b/>
          <w:sz w:val="20"/>
          <w:szCs w:val="24"/>
          <w:lang w:eastAsia="vi-VN"/>
        </w:rPr>
        <w:t xml:space="preserve">2- Kết cấu và nội dung phản ánh của Tài khoản 155- Sản phẩm </w:t>
      </w:r>
    </w:p>
    <w:p w:rsidR="00232D46" w:rsidRPr="00232D46" w:rsidRDefault="00232D46" w:rsidP="00232D46">
      <w:pPr>
        <w:widowControl w:val="0"/>
        <w:spacing w:before="120" w:after="0" w:line="240" w:lineRule="auto"/>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Bên Nợ:</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Trị giá thực tế của sản phẩm nhập kho;</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Trị giá sản phẩm thừa phát hiện khi kiểm kê.</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Bên Có:</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Trị giá thực tế của sản phẩm xuất kho;</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Trị giá sản phẩm thiếu phát hiện khi kiểm kê.</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Số dư Bên Nợ:</w:t>
      </w:r>
      <w:r w:rsidRPr="00232D46">
        <w:rPr>
          <w:rFonts w:ascii="Arial" w:eastAsia="DejaVu Sans Condensed" w:hAnsi="Arial" w:cs="Arial"/>
          <w:sz w:val="20"/>
          <w:szCs w:val="24"/>
          <w:lang w:eastAsia="vi-VN"/>
        </w:rPr>
        <w:t xml:space="preserve"> Trị giá thực tế của sản phẩm hiện có trong kho của đơn vị.</w:t>
      </w:r>
    </w:p>
    <w:p w:rsidR="00232D46" w:rsidRPr="00232D46" w:rsidRDefault="00232D46" w:rsidP="00232D46">
      <w:pPr>
        <w:widowControl w:val="0"/>
        <w:spacing w:before="120" w:after="0" w:line="240" w:lineRule="auto"/>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3- Phương pháp hạch toán kế toán một số hoạt động kinh tế chủ yếu</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3.1- Nhập kho sản phẩm do bộ phận sản xuất tạo ra,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TK 155- Sản phẩm</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154- Chi phí SXKD, dịch vụ dở dang.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3.2- Sản phẩm thu được từ hoạt động chuyên môn, nghiên cứu, chế thử, thử nghiệm,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TK 155- Sản phẩm</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lastRenderedPageBreak/>
        <w:tab/>
        <w:t>Có TK 611- Chi phí hoạt động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3.3- Khi xuất kho sản phẩm để bán,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632- Giá vốn hàng bán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155- Sản phẩm.</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3.4- Sản phẩm phát hiện thiếu, thừa khi kiểm kê chưa xác định được nguyên nhân chờ xử lý:</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Sản phẩm phát hiện thiếu,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138- Phải thu khác (1388)</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155-</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Sản phẩm.</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Sản ph</w:t>
      </w:r>
      <w:r w:rsidRPr="00232D46">
        <w:rPr>
          <w:rFonts w:ascii="Arial" w:eastAsia="DejaVu Sans Condensed" w:hAnsi="Arial" w:cs="Arial"/>
          <w:sz w:val="20"/>
          <w:szCs w:val="24"/>
          <w:lang w:val="en-US" w:eastAsia="vi-VN"/>
        </w:rPr>
        <w:t>ẩm</w:t>
      </w:r>
      <w:r w:rsidRPr="00232D46">
        <w:rPr>
          <w:rFonts w:ascii="Arial" w:eastAsia="DejaVu Sans Condensed" w:hAnsi="Arial" w:cs="Arial"/>
          <w:sz w:val="20"/>
          <w:szCs w:val="24"/>
          <w:lang w:eastAsia="vi-VN"/>
        </w:rPr>
        <w:t xml:space="preserve"> phát hiện thừa,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TK 155- Sản phẩm</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338- Phải trả khác (3388).</w:t>
      </w:r>
    </w:p>
    <w:p w:rsidR="00232D46" w:rsidRPr="00232D46" w:rsidRDefault="00232D46" w:rsidP="00232D46">
      <w:pPr>
        <w:widowControl w:val="0"/>
        <w:spacing w:before="120" w:after="0" w:line="240" w:lineRule="auto"/>
        <w:jc w:val="center"/>
        <w:rPr>
          <w:rFonts w:ascii="Arial" w:eastAsia="DejaVu Sans Condensed" w:hAnsi="Arial" w:cs="Arial"/>
          <w:b/>
          <w:sz w:val="20"/>
          <w:szCs w:val="24"/>
          <w:lang w:val="en-US" w:eastAsia="vi-VN"/>
        </w:rPr>
      </w:pPr>
      <w:r w:rsidRPr="00232D46">
        <w:rPr>
          <w:rFonts w:ascii="Arial" w:eastAsia="DejaVu Sans Condensed" w:hAnsi="Arial" w:cs="Arial"/>
          <w:b/>
          <w:sz w:val="20"/>
          <w:szCs w:val="24"/>
          <w:lang w:eastAsia="vi-VN"/>
        </w:rPr>
        <w:t>TÀI KHOẢN 156</w:t>
      </w:r>
    </w:p>
    <w:p w:rsidR="00232D46" w:rsidRPr="00232D46" w:rsidRDefault="00232D46" w:rsidP="00232D46">
      <w:pPr>
        <w:widowControl w:val="0"/>
        <w:spacing w:before="120" w:after="0" w:line="240" w:lineRule="auto"/>
        <w:jc w:val="center"/>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HÀNG HÓA</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1- Nguyên tắc kế toán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1.1- Tài khoản này dùng để phản ánh số hiện có và tình hình bi</w:t>
      </w:r>
      <w:r w:rsidRPr="00232D46">
        <w:rPr>
          <w:rFonts w:ascii="Arial" w:eastAsia="DejaVu Sans Condensed" w:hAnsi="Arial" w:cs="Arial"/>
          <w:sz w:val="20"/>
          <w:szCs w:val="24"/>
          <w:lang w:val="en-US" w:eastAsia="vi-VN"/>
        </w:rPr>
        <w:t>ế</w:t>
      </w:r>
      <w:r w:rsidRPr="00232D46">
        <w:rPr>
          <w:rFonts w:ascii="Arial" w:eastAsia="DejaVu Sans Condensed" w:hAnsi="Arial" w:cs="Arial"/>
          <w:sz w:val="20"/>
          <w:szCs w:val="24"/>
          <w:lang w:eastAsia="vi-VN"/>
        </w:rPr>
        <w:t>n động giá trị các loại hàng hóa của đơn vị hành chính, sự nghiệp có hoạt động kinh doanh hàng hóa.</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1.2- Tài khoản 156 “Hàng hóa” chỉ sử dụng cho các đơn vị hành chính, sự nghiệp có tổ chức hoạt động mua hàng hóa về để bán</w:t>
      </w:r>
      <w:r w:rsidRPr="00232D46">
        <w:rPr>
          <w:rFonts w:ascii="Arial" w:eastAsia="DejaVu Sans Condensed" w:hAnsi="Arial" w:cs="Arial"/>
          <w:sz w:val="20"/>
          <w:szCs w:val="24"/>
          <w:lang w:val="en-US" w:eastAsia="vi-VN"/>
        </w:rPr>
        <w: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1.3- Chỉ hạch toán vào Tài khoản 156 giá trị của hàng hóa thực tế nhập, xuất qua kho của đơn vị. Hàng hóa mua, bán không qua nhập kho thì không hạch toán vào Tài khoản này.</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1.4- Hạch toán nhập, xuất, tồn kho các loại hàng hóa phải theo giá thực tế. Việc xác định giá thực tế dùng làm căn cứ ghi sổ kế toán được quy định cụ thể cho từng trường hợp như sau:</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Hàng hóa mua về để bán: là giá thực tế hàng hóa mua vào nhập kho cộng chi phí thu mua, vận chuyển, bốc xếp, bảo hiểm, chi phí gia công thêm (nếu có) cộng với các loại thuế gián thu (nếu có như thuế TTĐB, thuế nhập khẩu, thuế BVMT), thuế GTGT hàng nhập khẩu nếu không được khấu trừ...</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Giá thực tế của hàng hóa xuất kho có thể được áp dụng 1 trong các phương pháp sau: Giá bình quân gia quyền; Giá thực tế đích danh; Giá nhập trước, xuất trước.</w:t>
      </w:r>
    </w:p>
    <w:p w:rsidR="00232D46" w:rsidRPr="00232D46" w:rsidRDefault="00232D46" w:rsidP="00232D46">
      <w:pPr>
        <w:widowControl w:val="0"/>
        <w:spacing w:before="120" w:after="0" w:line="240" w:lineRule="auto"/>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2- Kết cấu và nội dung phản ánh của Tài khoản 156- Hàng hóa</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Bên Nợ:</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Trị giá thực tế của hàng hóa nhập kho;</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Trị giá hàng hóa thừa phát hiện khi kiểm kê.</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Bên Có:</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Trị giá thực tế của hàng hóa xuất kho;</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Trị giá hàng hóa thiếu phát hiện khi kiểm kê.</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Số dư Bên Nợ:</w:t>
      </w:r>
      <w:r w:rsidRPr="00232D46">
        <w:rPr>
          <w:rFonts w:ascii="Arial" w:eastAsia="DejaVu Sans Condensed" w:hAnsi="Arial" w:cs="Arial"/>
          <w:sz w:val="20"/>
          <w:szCs w:val="24"/>
          <w:lang w:eastAsia="vi-VN"/>
        </w:rPr>
        <w:t xml:space="preserve"> Trị giá thực tế của hàng hóa hiện có trong kho của đơn vị;</w:t>
      </w:r>
    </w:p>
    <w:p w:rsidR="00232D46" w:rsidRPr="00232D46" w:rsidRDefault="00232D46" w:rsidP="00232D46">
      <w:pPr>
        <w:widowControl w:val="0"/>
        <w:spacing w:before="120" w:after="0" w:line="240" w:lineRule="auto"/>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3- Phương pháp hạch toán kế toán một số hoạt động kinh tế chủ yếu</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3.1- Hàng h</w:t>
      </w:r>
      <w:r w:rsidRPr="00232D46">
        <w:rPr>
          <w:rFonts w:ascii="Arial" w:eastAsia="DejaVu Sans Condensed" w:hAnsi="Arial" w:cs="Arial"/>
          <w:sz w:val="20"/>
          <w:szCs w:val="24"/>
          <w:lang w:val="en-US" w:eastAsia="vi-VN"/>
        </w:rPr>
        <w:t>ó</w:t>
      </w:r>
      <w:r w:rsidRPr="00232D46">
        <w:rPr>
          <w:rFonts w:ascii="Arial" w:eastAsia="DejaVu Sans Condensed" w:hAnsi="Arial" w:cs="Arial"/>
          <w:sz w:val="20"/>
          <w:szCs w:val="24"/>
          <w:lang w:eastAsia="vi-VN"/>
        </w:rPr>
        <w:t>a mua ngoài nhập kho được khấu trừ thuế GTGT,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156- Hàng hóa (giá mua chưa thuế)</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133- Thuế GTGT được khấu trừ (nếu có)</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 112, 331,... (tổng giá thanh toán).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3.2- Hàng hóa mua ngoài nhập kho không được khấu trừ thuế GTGT,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lastRenderedPageBreak/>
        <w:t>Nợ</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TK 156- Hàng hóa</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112, 331,... (tổng giá thanh toán).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3.3- Hàng hóa nhập khẩu được khấu trừ thuế GTGT,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TK 156- Hàng hóa</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333- Các khoản phải nộp nhà nước (3337)</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 112,</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331,...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phản ánh số thuế GTGT hàng nhập khẩu phải nộp Nhà nước được khấu trừ,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133- Thuế GTGT được khấu trừ</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333- Các khoản phải nộp nhà nước (33312).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3.4- Hàng hóa nhập khẩu không được khấu trừ thuế GTGT,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TK 156- Hàng hóa</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333- Các khoản phải nộp nhà nước (33312)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333- Các khoản phải nộp nhà nước (3337)</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112, 331,...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3.5- Trị giá hàng hóa xuất bán được xác định là tiêu thụ,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632- Giá vốn hàng bán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156-Hàng hóa.</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3.6- Hàng hóa phát hiện thiếu, thừa khi kiểm kê chưa xác định được nguyên nhân chờ xử lý:</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Hàng hóa phát hiện thiếu,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138- Phải thu khác (1388)</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156- Hàng hóa.</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Hàng hóa phát hiện thừa,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156- Hàng hóa</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ab/>
        <w:t>Có TK 338- Phải trả khác (3388).</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p>
    <w:p w:rsidR="00232D46" w:rsidRPr="00232D46" w:rsidRDefault="00232D46" w:rsidP="00232D46">
      <w:pPr>
        <w:widowControl w:val="0"/>
        <w:spacing w:before="120" w:after="0" w:line="240" w:lineRule="auto"/>
        <w:jc w:val="center"/>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TÀI KHOẢN LOẠI 2</w:t>
      </w:r>
    </w:p>
    <w:p w:rsidR="00232D46" w:rsidRPr="00232D46" w:rsidRDefault="00232D46" w:rsidP="00232D46">
      <w:pPr>
        <w:widowControl w:val="0"/>
        <w:spacing w:before="120" w:after="0" w:line="240" w:lineRule="auto"/>
        <w:jc w:val="center"/>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NGUYÊN TẮC KẾ TOÁN TÀI KHOẢN LOẠI 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 Tài sản cố định hữu hình và vô hình phải được phản ánh đầy đủ, chính xác, kịp thời cả về số lượng, giá trị và hiện trạng của những TSCĐ hiện có; tình hình tăng, giảm và việc quản lý, sử dụng tài sản. Thông qua đó giám sát chặt chẽ việc đầu tư, mua sắm, sử dụng TSCĐ của đơn vị.</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2- Trong mọi trường hợp, kế toán TSCĐ phải tôn trọng nguyên tắc ghi nhận theo nguyên giá (giá thực tế hình thành TSCĐ) và giá trị còn lại của TSCĐ.</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 Kế toán TSCĐ phải phản ánh giá trị TSCĐ đầy đủ cả 3 chỉ tiêu: Nguyên giá; giá trị hao mòn/khấu hao lũy kế và giá trị còn lại của TSCĐ.</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Giá trị còn lại = Nguyên giá - Giá trị hao mòn/khấu hao lũy kế của TSCĐ.</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4- Kế toán phải phân loại TSCĐ theo đúng phương pháp phân loại đã được quy định thống nhất nhằm phục vụ có hiệu quả cho công tác quản lý, tổng hợp các chỉ tiêu báo cáo của Nhà nước.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5- Những TSCĐ mua về cần phải qua lắp đặt, chạy thử thì chi phí lắp đặt, chạy thử phải được tập hợp theo dõi ở TK 241- Xây dựng cơ bản dở dang (2411- Mua sắm TSCĐ) để tính đầy đủ nguyên giá TSCĐ mua sắm.</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6- Trường hợp các khoản chi phí sản xuất, kinh doanh, dịch vụ liên quan đến nhiều kỳ kế toán, đơn vị phải phản ánh vào TK 242- Chi phí trả trước để phân bổ dần vào chi phí sản xuất, kinh doanh, dịch vụ theo từng kỳ cho phù hợp.</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lastRenderedPageBreak/>
        <w:t>7- Trong các quan hệ kinh tế khi bên đối tác yêu cầu phải đặt cọc, ký cược, ký quỹ để thực hiện các hợp đồng kinh tế theo quy định của pháp luật, đơn vị phải theo dõi chặt chẽ các khoản tiền, tài sản đã đem đi đặt cọc, ký cược, ký quỹ tại bên đối tác.</w:t>
      </w:r>
    </w:p>
    <w:p w:rsidR="00232D46" w:rsidRPr="00232D46" w:rsidRDefault="00232D46" w:rsidP="00232D46">
      <w:pPr>
        <w:widowControl w:val="0"/>
        <w:spacing w:before="120" w:after="0" w:line="240" w:lineRule="auto"/>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Tài khoản loại 2 có 6 tài khoản: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Tài khoản 211- Tài sản cố định hữu hình;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Tài khoản 213- Tài sản cố định vô hình;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Tài khoản 214- Khấu hao và hao mòn lũy kế TSCĐ;</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Tài khoản 241- XDCB dở dang;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Tài khoản 242- Chi phí trả trước;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Tài khoản 248- Đặt cọc, ký quỹ, ký cược.</w:t>
      </w:r>
    </w:p>
    <w:p w:rsidR="00232D46" w:rsidRPr="00232D46" w:rsidRDefault="00232D46" w:rsidP="00232D46">
      <w:pPr>
        <w:widowControl w:val="0"/>
        <w:spacing w:before="120" w:after="0" w:line="240" w:lineRule="auto"/>
        <w:jc w:val="center"/>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TÀI KHOẢN 211</w:t>
      </w:r>
    </w:p>
    <w:p w:rsidR="00232D46" w:rsidRPr="00232D46" w:rsidRDefault="00232D46" w:rsidP="00232D46">
      <w:pPr>
        <w:widowControl w:val="0"/>
        <w:spacing w:before="120" w:after="0" w:line="240" w:lineRule="auto"/>
        <w:jc w:val="center"/>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TÀI SẢN CỐ ĐỊNH HỮU HÌNH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1- Nguyên tắc kế toán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1.1- Tài khoản này dùng để phản ánh giá trị hiện có và tình hình biến động của toàn bộ TSCĐ hữu hình của đơn vị theo nguyên giá.</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1.2- TSCĐ hữu h</w:t>
      </w:r>
      <w:r w:rsidRPr="00232D46">
        <w:rPr>
          <w:rFonts w:ascii="Arial" w:eastAsia="DejaVu Sans Condensed" w:hAnsi="Arial" w:cs="Arial"/>
          <w:sz w:val="20"/>
          <w:szCs w:val="24"/>
          <w:lang w:val="en-US" w:eastAsia="vi-VN"/>
        </w:rPr>
        <w:t>ì</w:t>
      </w:r>
      <w:r w:rsidRPr="00232D46">
        <w:rPr>
          <w:rFonts w:ascii="Arial" w:eastAsia="DejaVu Sans Condensed" w:hAnsi="Arial" w:cs="Arial"/>
          <w:sz w:val="20"/>
          <w:szCs w:val="24"/>
          <w:lang w:eastAsia="vi-VN"/>
        </w:rPr>
        <w:t>nh là những tư liệu lao động có hình thái vật chất, có đủ tiêu chuẩn của TSCĐ về giá trị và thời gian sử dụng theo quy định trong chế độ quản lý tài chính (trừ trường hợp đặc biệt có quy định riêng đối với một số tài sản đặc thù).</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1.3- Giá trị TSCĐ hữu hình phản ánh trên TK 211 theo nguyên giá. Kế toán phải theo dõi chi tiết nguyên giá của từng TSCĐ. Tùy thuộc vào quá trình hình thành, nguyên giá TSCĐ hữu hình được xác định trong từng trường hợp cụ thể theo quy định hiện hành.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1.4- Khi mua TSCĐ từ dự toán được giao trong năm (kể cả nguồn viện trợ, vay nợ nước ngoài; nguồn thu hoạt động khác được để lại), hoặc từ nguồn phí được khấu trừ, để lại: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 Đối với tổng số tiền đã chi (rút ra) liên quan trực tiếp để hình thành TSCĐ (nguyên giá của TSCĐ): Hạch toán các tài khoản ngoài bảng (TK 008, TK 012, 014, 018);</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(Chỉ phản ánh vào chi phí (TK 611, 612, 614) số trích khấu hao, số hao mòn tính trong năm).</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b) Đối với nguồn hình thành TSCĐ được hạch toán vào các TK 36611, 36621,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36631.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1.5- TSCĐ hình thành từ nguồn thu nào thì khi tính khấu hao/hao mòn sẽ được kết chuyển từ TK 366- Các khoản nhận trước chưa ghi thu sang các TK doanh thu (thu) của hoạt động tương ứng (TK 511, 512, 514). TSCĐ sử dụng cho hoạt động gì thì tính khấu hao/hao mòn được phản ánh vào TK chi phí của hoạt động đó (TK 611, 612, 614, 154, 642).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1.6- Nguyên giá tài sản cố định chỉ được thay đổi theo quy định hiện hành. Khi phát sinh nghiệp vụ làm thay đổi nguyên giá tài sản cố định đơn vị thực hiện lập Biên bản ghi rõ căn cứ thay đổi nguyên giá; đồng thời xác định lại các chỉ tiêu nguyên giá, giá trị còn lại, giá trị hao mòn lũy kế của tài sản cố định để điều chỉnh sổ kế toán và thực hiện hạch toán kế toán theo quy định hiện hành.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1.7- Mọi trường hợp tăng, giảm TSCĐ hữu hình đều phải lập chứng từ chứng minh, phải thực hiện đúng và đầy đủ các thủ tục theo quy định của Nhà nước. Sau đó, đơn vị phải lập và hoàn chỉnh hồ sơ TSCĐ về mặt kế toán.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1.8- TSCĐ hữu hình phải được theo dõi chi tiết cho từng đối tượng ghi TSCĐ, theo từng loại TSCĐ và địa điểm bảo quản, quản lý và sử dụng TSCĐ.</w:t>
      </w:r>
    </w:p>
    <w:p w:rsidR="00232D46" w:rsidRPr="00232D46" w:rsidRDefault="00232D46" w:rsidP="00232D46">
      <w:pPr>
        <w:widowControl w:val="0"/>
        <w:spacing w:before="120" w:after="0" w:line="240" w:lineRule="auto"/>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2- Kết cấu và nội dung phản ánh của Tài khoản 211- Tài sản cố định hữu hình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Bên Nợ:</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Nguyên giá của TSCĐ hữu hình tăng do mua sắm, do XDCB hoàn thành bàn giao đưa vào sử dụng, do được cấp, do được tài trợ, tặng, biếu, viện trợ...;</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Điều chỉnh tăng nguyên giá của TSCĐ do nâng cấp tài sản theo dự 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Các trường hợp khác làm tăng nguyên giá của TSCĐ (Đánh giá lại TSCĐ...).</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lastRenderedPageBreak/>
        <w:t>Bên Có:</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Nguyên giá của TSCĐ hữu hình giảm do điều chuyển cho đơn vị khác, do nhượng bán, thanh lý hoặc do những lý do khác (mất...);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Nguyên giá của TSCĐ hữu hình giảm do tháo dỡ một hay một số bộ phận;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Các trường hợp khác làm giảm nguyên giá của TSCĐ (đánh giá lại TSCĐ...).</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 xml:space="preserve">Số dư </w:t>
      </w:r>
      <w:r w:rsidRPr="00232D46">
        <w:rPr>
          <w:rFonts w:ascii="Arial" w:eastAsia="DejaVu Sans Condensed" w:hAnsi="Arial" w:cs="Arial"/>
          <w:b/>
          <w:sz w:val="20"/>
          <w:szCs w:val="24"/>
          <w:lang w:val="en-US" w:eastAsia="vi-VN"/>
        </w:rPr>
        <w:t>b</w:t>
      </w:r>
      <w:r w:rsidRPr="00232D46">
        <w:rPr>
          <w:rFonts w:ascii="Arial" w:eastAsia="DejaVu Sans Condensed" w:hAnsi="Arial" w:cs="Arial"/>
          <w:b/>
          <w:sz w:val="20"/>
          <w:szCs w:val="24"/>
          <w:lang w:eastAsia="vi-VN"/>
        </w:rPr>
        <w:t>ên Nợ:</w:t>
      </w:r>
      <w:r w:rsidRPr="00232D46">
        <w:rPr>
          <w:rFonts w:ascii="Arial" w:eastAsia="DejaVu Sans Condensed" w:hAnsi="Arial" w:cs="Arial"/>
          <w:sz w:val="20"/>
          <w:szCs w:val="24"/>
          <w:lang w:eastAsia="vi-VN"/>
        </w:rPr>
        <w:t xml:space="preserve"> Nguyên giá TSCĐ hữu hình hiện có ở đơn vị.</w:t>
      </w:r>
    </w:p>
    <w:p w:rsidR="00232D46" w:rsidRPr="00232D46" w:rsidRDefault="00232D46" w:rsidP="00232D46">
      <w:pPr>
        <w:widowControl w:val="0"/>
        <w:spacing w:before="120" w:after="0" w:line="240" w:lineRule="auto"/>
        <w:rPr>
          <w:rFonts w:ascii="Arial" w:eastAsia="DejaVu Sans Condensed" w:hAnsi="Arial" w:cs="Arial"/>
          <w:b/>
          <w:i/>
          <w:sz w:val="20"/>
          <w:szCs w:val="24"/>
          <w:lang w:eastAsia="vi-VN"/>
        </w:rPr>
      </w:pPr>
      <w:r w:rsidRPr="00232D46">
        <w:rPr>
          <w:rFonts w:ascii="Arial" w:eastAsia="DejaVu Sans Condensed" w:hAnsi="Arial" w:cs="Arial"/>
          <w:b/>
          <w:i/>
          <w:sz w:val="20"/>
          <w:szCs w:val="24"/>
          <w:lang w:eastAsia="vi-VN"/>
        </w:rPr>
        <w:t>Tài khoản 211 - TSCĐ hữu hình, c</w:t>
      </w:r>
      <w:r w:rsidRPr="00232D46">
        <w:rPr>
          <w:rFonts w:ascii="Arial" w:eastAsia="DejaVu Sans Condensed" w:hAnsi="Arial" w:cs="Arial"/>
          <w:b/>
          <w:i/>
          <w:sz w:val="20"/>
          <w:szCs w:val="24"/>
          <w:lang w:val="en-US" w:eastAsia="vi-VN"/>
        </w:rPr>
        <w:t>ó</w:t>
      </w:r>
      <w:r w:rsidRPr="00232D46">
        <w:rPr>
          <w:rFonts w:ascii="Arial" w:eastAsia="DejaVu Sans Condensed" w:hAnsi="Arial" w:cs="Arial"/>
          <w:b/>
          <w:i/>
          <w:sz w:val="20"/>
          <w:szCs w:val="24"/>
          <w:lang w:eastAsia="vi-VN"/>
        </w:rPr>
        <w:t xml:space="preserve"> 7 tài khoản cấp 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i/>
          <w:sz w:val="20"/>
          <w:szCs w:val="24"/>
          <w:lang w:eastAsia="vi-VN"/>
        </w:rPr>
        <w:t>- Tài khoản 2111-</w:t>
      </w:r>
      <w:r w:rsidRPr="00232D46">
        <w:rPr>
          <w:rFonts w:ascii="Arial" w:eastAsia="DejaVu Sans Condensed" w:hAnsi="Arial" w:cs="Arial"/>
          <w:i/>
          <w:sz w:val="20"/>
          <w:szCs w:val="24"/>
          <w:lang w:val="en-US" w:eastAsia="vi-VN"/>
        </w:rPr>
        <w:t xml:space="preserve"> </w:t>
      </w:r>
      <w:r w:rsidRPr="00232D46">
        <w:rPr>
          <w:rFonts w:ascii="Arial" w:eastAsia="DejaVu Sans Condensed" w:hAnsi="Arial" w:cs="Arial"/>
          <w:i/>
          <w:sz w:val="20"/>
          <w:szCs w:val="24"/>
          <w:lang w:eastAsia="vi-VN"/>
        </w:rPr>
        <w:t>Nhà cửa, vật kiến trúc:</w:t>
      </w:r>
      <w:r w:rsidRPr="00232D46">
        <w:rPr>
          <w:rFonts w:ascii="Arial" w:eastAsia="DejaVu Sans Condensed" w:hAnsi="Arial" w:cs="Arial"/>
          <w:sz w:val="20"/>
          <w:szCs w:val="24"/>
          <w:lang w:eastAsia="vi-VN"/>
        </w:rPr>
        <w:t xml:space="preserve"> Phản ánh giá trị của các TSCĐ là nhà cửa, vật kiến trúc.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Tài khoản này có 2 tài khoản cấp 3:</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Tài khoản 21111- Nhà cửa, gồm: Nhà làm việc, nhà kho, nhà hội trường, nhà câu lạc bộ, nhà văn hóa, nhà tập luyện và thi đấu thể thao, nhà bảo tồn bảo tàng, nhà trẻ, nhà mẫu giáo, nhà xưởng, phòng học, nhà giảng đường, nhà ký túc xá, nhà khám bệnh, nhà an dưỡng, nhà khách, nhà ở, nhà công vụ, nhà công thự, nhà khác,...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Tài khoản 21112- Vật kiến trúc, gồm: Kho chứa, bể chứa, bãi đỗ, sân phơi, sân chơi, sân chơi thể thao, sân vận động, bể bơi, trường bắn, kè, đập, đê, cống, kênh, mương máng, bến cảng, ụ tàu, giếng khoan, giếng đào, tường rào, vật kiến trúc khác.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i/>
          <w:sz w:val="20"/>
          <w:szCs w:val="24"/>
          <w:lang w:eastAsia="vi-VN"/>
        </w:rPr>
        <w:t xml:space="preserve">- Tài khoản 2112- Phương tiện vận tải: </w:t>
      </w:r>
      <w:r w:rsidRPr="00232D46">
        <w:rPr>
          <w:rFonts w:ascii="Arial" w:eastAsia="DejaVu Sans Condensed" w:hAnsi="Arial" w:cs="Arial"/>
          <w:sz w:val="20"/>
          <w:szCs w:val="24"/>
          <w:lang w:eastAsia="vi-VN"/>
        </w:rPr>
        <w:t>Phản ánh giá trị của c</w:t>
      </w:r>
      <w:r w:rsidRPr="00232D46">
        <w:rPr>
          <w:rFonts w:ascii="Arial" w:eastAsia="DejaVu Sans Condensed" w:hAnsi="Arial" w:cs="Arial"/>
          <w:sz w:val="20"/>
          <w:szCs w:val="24"/>
          <w:lang w:val="en-US" w:eastAsia="vi-VN"/>
        </w:rPr>
        <w:t>á</w:t>
      </w:r>
      <w:r w:rsidRPr="00232D46">
        <w:rPr>
          <w:rFonts w:ascii="Arial" w:eastAsia="DejaVu Sans Condensed" w:hAnsi="Arial" w:cs="Arial"/>
          <w:sz w:val="20"/>
          <w:szCs w:val="24"/>
          <w:lang w:eastAsia="vi-VN"/>
        </w:rPr>
        <w:t>c TSCĐ là phương tiện vận tải.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Tài khoản này có 5 tài khoản cấp 3:</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Tài khoản 21121- Phương tiện vận tải đường bộ: Phản ánh giá trị các loại phương tiện vận tải đường bộ như xe ô tô, xe mô tô, xe gắn máy và các phương tiện đường bộ khác.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Tài khoản 21122- Phương tiện vận tải đường thủy: Phản ánh giá trị các loại phương tiện vận tải đường thủy như: Tàu biển chở hàng hóa; tàu biển chở khách; tàu tuần tra, cứu hộ, cứu nạn đường thủy; tàu chở hàng đường thủy nội địa; tàu chở khách đường thủy nội địa; phà đường thủy các loại; ca nô, xuồng máy các loại; ghe, thuyền các loại; phương tiện vận tải đường thủy khác.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Tài khoản 21123- Phương tiện vận tải đường không: Phản ánh giá trị các loại phương tiện vận tải đường không như máy bay.</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Tài khoản 21124- Phương tiện vận tải đường sắt: Phản ánh giá trị các loại phương tiện vận tải đường sắt.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Tài khoản 21128- Phương tiện vận tải khác: Phản ánh giá trị các loại phương tiện vận tải khác không thuộc các phương tiện nêu trên.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i/>
          <w:sz w:val="20"/>
          <w:szCs w:val="24"/>
          <w:lang w:eastAsia="vi-VN"/>
        </w:rPr>
        <w:t>- Tài khoản 2113- Máy móc, thiết bị:</w:t>
      </w:r>
      <w:r w:rsidRPr="00232D46">
        <w:rPr>
          <w:rFonts w:ascii="Arial" w:eastAsia="DejaVu Sans Condensed" w:hAnsi="Arial" w:cs="Arial"/>
          <w:sz w:val="20"/>
          <w:szCs w:val="24"/>
          <w:lang w:eastAsia="vi-VN"/>
        </w:rPr>
        <w:t xml:space="preserve"> Phản ánh giá trị các loại TSCĐ là máy móc, thiết bị dùng cho văn phòng, máy móc, thiết bị động lực, máy móc thiết bị chuyên dùng và máy móc thiết bị khác.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Tài khoản này có 3 tài khoản cấp 3:</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Tài khoản 21131- Máy móc, thiết bị văn phòng: Phản ánh giá trị các loại TSCĐ là máy móc, thiết bị văn phòng.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Tài khoản 21132- Máy móc, thiết bị động lực: Phản ánh giá trị các loại TSCĐ là máy móc, thiết bị động lực.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Tài khoản 21133- Máy móc, thiết bị chuyên dùng: Phản ánh giá trị các loại TSCĐ là máy móc, thiết bị chuyên dùng.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i/>
          <w:sz w:val="20"/>
          <w:szCs w:val="24"/>
          <w:lang w:eastAsia="vi-VN"/>
        </w:rPr>
        <w:t>- Tài khoản 2114- Thiết bị truyền dẫn:</w:t>
      </w:r>
      <w:r w:rsidRPr="00232D46">
        <w:rPr>
          <w:rFonts w:ascii="Arial" w:eastAsia="DejaVu Sans Condensed" w:hAnsi="Arial" w:cs="Arial"/>
          <w:sz w:val="20"/>
          <w:szCs w:val="24"/>
          <w:lang w:eastAsia="vi-VN"/>
        </w:rPr>
        <w:t xml:space="preserve"> Phản ánh giá trị các loại TSCĐ là thiết bị truyền dẫn như phương tiện truyền dẫn khí đốt, phương tiện truyền dẫn điện, phương tiện truyền dẫn nước, phương tiện truyền dẫn các loại khác.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i/>
          <w:sz w:val="20"/>
          <w:szCs w:val="24"/>
          <w:lang w:eastAsia="vi-VN"/>
        </w:rPr>
        <w:t>- Tài khoản 2115- Thiết bị đo lường, thí nghiệm:</w:t>
      </w:r>
      <w:r w:rsidRPr="00232D46">
        <w:rPr>
          <w:rFonts w:ascii="Arial" w:eastAsia="DejaVu Sans Condensed" w:hAnsi="Arial" w:cs="Arial"/>
          <w:sz w:val="20"/>
          <w:szCs w:val="24"/>
          <w:lang w:eastAsia="vi-VN"/>
        </w:rPr>
        <w:t xml:space="preserve"> Phản ánh giá trị các loại TSCĐ là thiết bị đo lường, thí nghiệm.</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i/>
          <w:sz w:val="20"/>
          <w:szCs w:val="24"/>
          <w:lang w:eastAsia="vi-VN"/>
        </w:rPr>
        <w:t xml:space="preserve">- Tài khoản 2116- Cây lâu năm, súc vật làm việc và/hoặc cho sản phẩm: </w:t>
      </w:r>
      <w:r w:rsidRPr="00232D46">
        <w:rPr>
          <w:rFonts w:ascii="Arial" w:eastAsia="DejaVu Sans Condensed" w:hAnsi="Arial" w:cs="Arial"/>
          <w:sz w:val="20"/>
          <w:szCs w:val="24"/>
          <w:lang w:eastAsia="vi-VN"/>
        </w:rPr>
        <w:t>Phản ánh giá trị các loại TSCĐ là cơ thể sống, cây lâu năm, súc vật làm việc và/hoặc cho sản phẩm, vườn cây cảnh, súc vật cảnh...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i/>
          <w:sz w:val="20"/>
          <w:szCs w:val="24"/>
          <w:lang w:eastAsia="vi-VN"/>
        </w:rPr>
        <w:lastRenderedPageBreak/>
        <w:t>- Tài khoản 2118- TSCĐ hữu hình khác:</w:t>
      </w:r>
      <w:r w:rsidRPr="00232D46">
        <w:rPr>
          <w:rFonts w:ascii="Arial" w:eastAsia="DejaVu Sans Condensed" w:hAnsi="Arial" w:cs="Arial"/>
          <w:sz w:val="20"/>
          <w:szCs w:val="24"/>
          <w:lang w:eastAsia="vi-VN"/>
        </w:rPr>
        <w:t xml:space="preserve"> Phản ánh giá trị các loại TSCĐ hữu hình khác chưa phản ánh ở các tài khoản nêu trên (chủ yếu là TSCĐ mang tính đặc thù) như: Tác phẩm nghệ thuật, sách báo khoa học, kỹ thuật trong các thư viện và sách báo phục vụ cho công tác chuyên môn, các vật phẩm trưng bày trong các nhà bảo tàng...</w:t>
      </w:r>
    </w:p>
    <w:p w:rsidR="00232D46" w:rsidRPr="00232D46" w:rsidRDefault="00232D46" w:rsidP="00232D46">
      <w:pPr>
        <w:widowControl w:val="0"/>
        <w:spacing w:before="120" w:after="0" w:line="240" w:lineRule="auto"/>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3- Phương pháp hạch toán kế toán một số hoạt động kinh tế chủ yếu</w:t>
      </w:r>
    </w:p>
    <w:p w:rsidR="00232D46" w:rsidRPr="00232D46" w:rsidRDefault="00232D46" w:rsidP="00232D46">
      <w:pPr>
        <w:widowControl w:val="0"/>
        <w:spacing w:before="120" w:after="0" w:line="240" w:lineRule="auto"/>
        <w:rPr>
          <w:rFonts w:ascii="Arial" w:eastAsia="DejaVu Sans Condensed" w:hAnsi="Arial" w:cs="Arial"/>
          <w:b/>
          <w:i/>
          <w:sz w:val="20"/>
          <w:szCs w:val="24"/>
          <w:lang w:eastAsia="vi-VN"/>
        </w:rPr>
      </w:pPr>
      <w:r w:rsidRPr="00232D46">
        <w:rPr>
          <w:rFonts w:ascii="Arial" w:eastAsia="DejaVu Sans Condensed" w:hAnsi="Arial" w:cs="Arial"/>
          <w:b/>
          <w:i/>
          <w:sz w:val="20"/>
          <w:szCs w:val="24"/>
          <w:lang w:eastAsia="vi-VN"/>
        </w:rPr>
        <w:t>3.1- Kế toán tăng TSCĐ hữu hình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 Trường hợp mua sắm, đầu tư TSCĐ bằng nguồn thu hoạt động do NSNN cấp (kể cả mua mới hoặc mua lại TSCĐ đã sử dụng). Căn cứ các chứng từ có liên quan đến việc mua sắm TSCĐ hữu hình, kế toán xác định nguyên giá của TSCĐ, lập hồ sơ kế toán, lập biên bản giao nhận TSCĐ và tiến hành ghi sổ kế toán theo các trường hợp sau:</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Trường hợp mua sắm TSCĐ</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N</w:t>
      </w:r>
      <w:r w:rsidRPr="00232D46">
        <w:rPr>
          <w:rFonts w:ascii="Arial" w:eastAsia="DejaVu Sans Condensed" w:hAnsi="Arial" w:cs="Arial"/>
          <w:sz w:val="20"/>
          <w:szCs w:val="24"/>
          <w:lang w:val="en-US" w:eastAsia="vi-VN"/>
        </w:rPr>
        <w:t>ế</w:t>
      </w:r>
      <w:r w:rsidRPr="00232D46">
        <w:rPr>
          <w:rFonts w:ascii="Arial" w:eastAsia="DejaVu Sans Condensed" w:hAnsi="Arial" w:cs="Arial"/>
          <w:sz w:val="20"/>
          <w:szCs w:val="24"/>
          <w:lang w:eastAsia="vi-VN"/>
        </w:rPr>
        <w:t>u mua về đưa ngay vào sử dụng, không phải qua lắp đặt, chạy thử,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211- TSCĐ hữu hình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 112, 331, 366... (chi phí mua, vận chuyển, bốc dỡ...).</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ab/>
        <w:t xml:space="preserve">Có TK 008- Dự toán chi hoạt động (nếu rút dự toán), hoặc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012- Lệnh chi tiền thực chi (nếu sử dụng kinh phí được cấp bằng Lệnh chi tiền thực chi), hoặc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018- Thu hoạt động khác được để lại (nếu sử dụng nguồn thu hoạt động khác được để lại).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Nếu TSCĐ mua về phải qua lắp đặt, chạy thử,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xml:space="preserve">Nợ TK </w:t>
      </w:r>
      <w:r w:rsidRPr="00232D46">
        <w:rPr>
          <w:rFonts w:ascii="Arial" w:eastAsia="DejaVu Sans Condensed" w:hAnsi="Arial" w:cs="Arial"/>
          <w:sz w:val="20"/>
          <w:szCs w:val="24"/>
          <w:lang w:val="en-US" w:eastAsia="vi-VN"/>
        </w:rPr>
        <w:t>2</w:t>
      </w:r>
      <w:r w:rsidRPr="00232D46">
        <w:rPr>
          <w:rFonts w:ascii="Arial" w:eastAsia="DejaVu Sans Condensed" w:hAnsi="Arial" w:cs="Arial"/>
          <w:sz w:val="20"/>
          <w:szCs w:val="24"/>
          <w:lang w:eastAsia="vi-VN"/>
        </w:rPr>
        <w:t>41- XDCB dở dang (2411)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112,</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331,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366... (chi phí mua, lắp đặt, chạy thử...).</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ab/>
        <w:t xml:space="preserve">Có TK 008- Dự toán chi hoạt động (nếu rút dự toán), hoặc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012- Lệnh chi tiền thực chi (nếu sử dụng kinh phí được cấp bằng Lệnh chi tiền thực chi), hoặc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018- Thu hoạt động khác được để lại (nếu mua bằng nguồn thu hoạt động khác được để lại).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Khi lắp đặt, chạy thử xong, bàn giao TSCĐ đưa vào sử dụng,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211- TSCĐ hữu hình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241- XDCB dở dang (2411).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Tính hao mòn TSCĐ (nếu dùng cho hoạt động hành chính),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611- Chi phí hoạt động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214- Khấu hao và hao mòn lũy kế TSCĐ.</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Trích khấu hao TSCĐ (nếu dùng cho hoạt động SXKD, dịch vụ),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154, 642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214- Khấu hao và hao mòn lũy kế TSCĐ.</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Cuối năm, đơn vị kết chuyển số khấu hao, hao mòn đã tính (trích) trong năm sang TK 511- Thu hoạt động do NSNN cấp,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366- Các khoản nhận trước chưa ghi thu (36611)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511- Thu hoạt động do NSNN cấp.</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Trường hợp đầu tư XDCB hoàn thành: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lastRenderedPageBreak/>
        <w:t>- Khi phát sinh chi phí đầu tư XDCB,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241- XDCB dở dang (2412)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 331, 366 (3664)....</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Nếu rút dự toán, 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ab/>
        <w:t xml:space="preserve">Có TK 009- Dự toán chi đầu tư XDCB, hoặc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018- Thu hoạt động khác được để lại (nếu chi bằng nguồn thu hoạt động khác được để lại).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w:t>
      </w:r>
      <w:r w:rsidRPr="00232D46">
        <w:rPr>
          <w:rFonts w:ascii="Arial" w:eastAsia="DejaVu Sans Condensed" w:hAnsi="Arial" w:cs="Arial"/>
          <w:sz w:val="20"/>
          <w:szCs w:val="24"/>
          <w:lang w:val="en-US" w:eastAsia="vi-VN"/>
        </w:rPr>
        <w:t>ế</w:t>
      </w:r>
      <w:r w:rsidRPr="00232D46">
        <w:rPr>
          <w:rFonts w:ascii="Arial" w:eastAsia="DejaVu Sans Condensed" w:hAnsi="Arial" w:cs="Arial"/>
          <w:sz w:val="20"/>
          <w:szCs w:val="24"/>
          <w:lang w:eastAsia="vi-VN"/>
        </w:rPr>
        <w:t>u chi từ nguồn thu hoạt động khác được để lại, 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337- Tạm thu (3371)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366- Các khoản nhận trước chưa ghi thu (3364).</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công trình hoàn thành bàn giao TSCĐ đưa vào sử dụng, căn cứ giá trị quyết toán công trình (hoặc giá tạm tính),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211 - TSCĐ hữu hình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241- XDCB dở dang (2412).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366- Các khoản nhận trước chưa ghi thu (3664)</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366- Các khoản nhận trước chưa ghi thu (36611).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Tính hao mòn TSCĐ (nếu dùng cho hoạt động hành chính),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611- Chi phí hoạt động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214- Khấu hao và hao mòn lũy k</w:t>
      </w:r>
      <w:r w:rsidRPr="00232D46">
        <w:rPr>
          <w:rFonts w:ascii="Arial" w:eastAsia="DejaVu Sans Condensed" w:hAnsi="Arial" w:cs="Arial"/>
          <w:sz w:val="20"/>
          <w:szCs w:val="24"/>
          <w:lang w:val="en-US" w:eastAsia="vi-VN"/>
        </w:rPr>
        <w:t>ế</w:t>
      </w:r>
      <w:r w:rsidRPr="00232D46">
        <w:rPr>
          <w:rFonts w:ascii="Arial" w:eastAsia="DejaVu Sans Condensed" w:hAnsi="Arial" w:cs="Arial"/>
          <w:sz w:val="20"/>
          <w:szCs w:val="24"/>
          <w:lang w:eastAsia="vi-VN"/>
        </w:rPr>
        <w:t xml:space="preserve"> TSCĐ.</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Trích khấu hao (nếu dùng cho hoạt động SXKD, dịch vụ),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154, 642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214- Khấu hao và hao mòn lũy k</w:t>
      </w:r>
      <w:r w:rsidRPr="00232D46">
        <w:rPr>
          <w:rFonts w:ascii="Arial" w:eastAsia="DejaVu Sans Condensed" w:hAnsi="Arial" w:cs="Arial"/>
          <w:sz w:val="20"/>
          <w:szCs w:val="24"/>
          <w:lang w:val="en-US" w:eastAsia="vi-VN"/>
        </w:rPr>
        <w:t>ế</w:t>
      </w:r>
      <w:r w:rsidRPr="00232D46">
        <w:rPr>
          <w:rFonts w:ascii="Arial" w:eastAsia="DejaVu Sans Condensed" w:hAnsi="Arial" w:cs="Arial"/>
          <w:sz w:val="20"/>
          <w:szCs w:val="24"/>
          <w:lang w:eastAsia="vi-VN"/>
        </w:rPr>
        <w:t xml:space="preserve"> TSCĐ.</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Cuối năm, đơn vị kết chuyển số khấu hao, hao mòn đã tính (trích) trong năm sang TK 511- Thu hoạt động do NSNN cấp,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366- Các khoản nhận trước chưa ghi thu (36611)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511- Thu hoạt động do NSNN cấp.</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Trường hợp được viện trợ (không theo chương trình, dự án), tài trợ, biếu tặng nhỏ lẻ bằng tài sản cố định,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211 - TSCĐ hữu hình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366- Các khoản nhận trước chưa ghi thu (36611).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Tính hao mòn TSCĐ (nếu dừng cho hoạt động hành chính),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611 - Chi phí hoạt động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214- Khấu hao và hao mòn lũy kế TSCĐ.</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 xml:space="preserve">- Trích khấu hao TSCĐ (nếu dùng cho hoạt động SXKD, dịch vụ), ghi: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154, 642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214- Khấu hao và hao mòn lũy k</w:t>
      </w:r>
      <w:r w:rsidRPr="00232D46">
        <w:rPr>
          <w:rFonts w:ascii="Arial" w:eastAsia="DejaVu Sans Condensed" w:hAnsi="Arial" w:cs="Arial"/>
          <w:sz w:val="20"/>
          <w:szCs w:val="24"/>
          <w:lang w:val="en-US" w:eastAsia="vi-VN"/>
        </w:rPr>
        <w:t>ế</w:t>
      </w:r>
      <w:r w:rsidRPr="00232D46">
        <w:rPr>
          <w:rFonts w:ascii="Arial" w:eastAsia="DejaVu Sans Condensed" w:hAnsi="Arial" w:cs="Arial"/>
          <w:sz w:val="20"/>
          <w:szCs w:val="24"/>
          <w:lang w:eastAsia="vi-VN"/>
        </w:rPr>
        <w:t xml:space="preserve"> TSCĐ.</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Cuối năm, đơn vị kết chuyển số khấu hao, hao mòn đã tính (trích) trong năm sang TK 511- Thu hoạt động do NSNN cấp,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366- Các khoản nhận trước chưa ghi thu (36611)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511 - Thu hoạt động do NSNN cấp.</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lastRenderedPageBreak/>
        <w:t>b) Trường hợp mua sắm, đầu tư TSCĐ bằng nguồn viện trợ, vay nợ nước ngoài: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Trường hợp mua sắm TSCĐ</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Nếu mua về đưa ngay vào sử dụng, không phải qua lắp đặt, chạy thử,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211 - TSCĐ hữu hình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 112,</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331,... (chi phí mua, vận chuyển, bốc dỡ...).</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337- Tạm thu (3372)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366- Các khoản nhận trước chưa ghi thu (36621).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Nếu TSCĐ mua về phải qua lắp đặt, chạy thử,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241- XDCB dở dang (2411)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112,</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331,... (chi phí mua, chi phí lắp đặt, chạy thử...).</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Khi lắp đặt xong, bàn giao đưa vào sử dụng,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211- TSCĐ hữu hình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241- XDCB dở dang (2411).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337- Tạm thu (3372)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366- Các khoản nhận trước chưa ghi thu (36621).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Tính hao mòn TSCĐ, ghi:</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 xml:space="preserve">Nợ TK 612- Chi phí từ nguồn viện trợ, vay nợ nước ngoài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214- Khấu hao và hao mòn lũy kế TSCĐ.</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Cuối năm, đơn vị kết chuyển số hao mòn đã tính trong năm sang TK 512- Thu viện trợ, vay nợ nước ngoài,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366- Các khoản nhận trước chưa ghi thu (36621)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512- Thu viện trợ, vay nợ nước ngoài.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Trường hợp đầu tư XDCB hoàn thành: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phát sinh chi phí đầu tư XDCB,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241- XDCB dở dang (2412)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 112, 331,...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337- Tạm thu (3372)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366- Các khoản nhận trước chưa ghi thu (3664).</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công trình hoàn thành bàn giao TSCĐ vào sử dụng, căn cứ giá trị quyết toán công trình (hoặc giá tạm tính),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211- TSCĐ hữu hình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241- XDCB dở dang (2412).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366- Các khoản nhận trước chưa ghi thu (3664)</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366- Các khoản nhận trước chưa ghi thu (36621).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Tính hao mòn TSCĐ, ghi:</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 xml:space="preserve">Nợ TK 612- Chi phí từ nguồn viện trợ, vay nợ nước ngoài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lastRenderedPageBreak/>
        <w:tab/>
        <w:t>Có TK 214- Khấu hao và hao mòn lũy kế TSCĐ.</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Cuối năm, đơn vị kết chuyển số hao mòn đã tính trong năm s</w:t>
      </w:r>
      <w:r w:rsidRPr="00232D46">
        <w:rPr>
          <w:rFonts w:ascii="Arial" w:eastAsia="DejaVu Sans Condensed" w:hAnsi="Arial" w:cs="Arial"/>
          <w:sz w:val="20"/>
          <w:szCs w:val="24"/>
          <w:lang w:val="en-US" w:eastAsia="vi-VN"/>
        </w:rPr>
        <w:t>a</w:t>
      </w:r>
      <w:r w:rsidRPr="00232D46">
        <w:rPr>
          <w:rFonts w:ascii="Arial" w:eastAsia="DejaVu Sans Condensed" w:hAnsi="Arial" w:cs="Arial"/>
          <w:sz w:val="20"/>
          <w:szCs w:val="24"/>
          <w:lang w:eastAsia="vi-VN"/>
        </w:rPr>
        <w:t>ng TK 512- Thu viện trợ, vay nợ nước ngoài,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366- Các khoản nhận trước chưa ghi thu (36621)</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ab/>
        <w:t>Có TK 512- Thu viện trợ, vay nợ nước ngoài</w:t>
      </w:r>
      <w:r w:rsidRPr="00232D46">
        <w:rPr>
          <w:rFonts w:ascii="Arial" w:eastAsia="DejaVu Sans Condensed" w:hAnsi="Arial" w:cs="Arial"/>
          <w:sz w:val="20"/>
          <w:szCs w:val="24"/>
          <w:lang w:val="en-US" w:eastAsia="vi-VN"/>
        </w:rPr>
        <w: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c) Trường hợp mua sắm, đầu tư TSCĐ bằng nguồn phí được khấu trừ, để lại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Trường hợp mua sắm TSCĐ</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Nếu mua về đưa ngay vào sử dụng, không phải qua lắp đặt, chạy thử,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211- TSCĐ hữu hình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112, 331,... (chi phí mua, vận chuyển, bốc dỡ...).</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014- Phí được khấu trừ, để lại (chi phí mua, vận chuyển, bốc dỡ...).</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337- Tạm thu (3373)</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366- Các khoản nhận trước chưa ghi thu (36631).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N</w:t>
      </w:r>
      <w:r w:rsidRPr="00232D46">
        <w:rPr>
          <w:rFonts w:ascii="Arial" w:eastAsia="DejaVu Sans Condensed" w:hAnsi="Arial" w:cs="Arial"/>
          <w:sz w:val="20"/>
          <w:szCs w:val="24"/>
          <w:lang w:val="en-US" w:eastAsia="vi-VN"/>
        </w:rPr>
        <w:t>ế</w:t>
      </w:r>
      <w:r w:rsidRPr="00232D46">
        <w:rPr>
          <w:rFonts w:ascii="Arial" w:eastAsia="DejaVu Sans Condensed" w:hAnsi="Arial" w:cs="Arial"/>
          <w:sz w:val="20"/>
          <w:szCs w:val="24"/>
          <w:lang w:eastAsia="vi-VN"/>
        </w:rPr>
        <w:t>u TSCĐ mua về phải qua lắp đặt, chạy thử,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241- XDCB dở dang (2411)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112,</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331,... (chi phí mua, lắp đặt, chạy thử...).</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014- Phí được khấu trừ, để lại (chi phí mua, lắp đặt, chạy thử...).</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Khi lắp đặt xong, bàn giao đưa vào sử dụng,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211- TSCĐ hữu hình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241- XDCB dở dang (2411).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337- Tạm thu (3373)</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366- Các khoản nhận trước chưa ghi thu (36631).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Trích khấu hao TSCĐ,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614- Chi phí hoạt động thu phí</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214- Khấu hao và hao mòn lũy kế TSCĐ.</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Cuối năm, đơn vị kết chuyển số khấu hao đã trích trong năm sang TK 514- Thu phí được khấu trừ, để lại,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366- Các khoản nhận trước chưa ghi thu (36631)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514- Thu phí được khấu trừ, để lại.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Trường hợp đầu tư XDCB hoàn thành: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phát sinh chi phí đầu tư XDCB,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241- XDCB dở dang (2412)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 112,</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331....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014- Phí được khấu trừ, để lại.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lastRenderedPageBreak/>
        <w:t>Nợ TK 337- Tạm thu (3373)</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366- Các khoản nhận trước chưa ghi thu (3664).</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công trình hoàn thành bàn giao TSCĐ vào sử dụng, căn cứ giá trị quyết toán công trình (hoặc giá tạm tính),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211- TSCĐ hữu hình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241- XDCB dở dang (2412).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366- Các khoản nhận trước chưa ghi thu (3664)</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366- Các khoản nhận trước chưa ghi thu (36631).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Trích khấu hao TSCĐ,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614- Chi phí hoạt động thu phí</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214- Khấu hao và hao mòn lũy kế TSCĐ.</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Cuối năm, đơn vị kết chuyển số khấu hao đã trích trong năm sang TK 514- Thu phí được khấu trừ, để lại,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366- Các khoản nhận trước chưa ghi thu (36631)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514- Thu phí được khấu trừ, để lại.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d) Trường hợp TSCĐ được mua sắm, đầu tư bằng Quỹ phúc lợi: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Trường hợp mua sắm TSCĐ</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mua TSCĐ,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211 - TSCĐ hữu hình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112,</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331,... (chi phí mua, vận chuyển, bốc dỡ...).</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431-Các quỹ (43121)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431-Các quỹ (43122).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Tính và phản ánh giá trị hao mòn TSCĐ hữu hình hình thành bằng Quỹ phúc lợi,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431-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Các quỹ (43122)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214- Khấu hao và hao mòn lũy kế TSCĐ.</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Trường hợp đầu tư XDCB hoàn thành: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phát sinh chi phí đầu tư XDCB,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241- XDCB dở dang (2412)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112,</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331....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công trình hoàn thành bàn giao TSCĐ vào sử dụng, căn cứ giá trị quyết toán công trình (hoặc giá tạm tính),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211 - TSCĐ hữu hình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241- XDCB dở dang (2412).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431 - Các quỹ (43121)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431-Các quỹ (43122).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Đơn vị tính và phản ánh giá trị hao mòn TSCĐ hữu hình hình thành bằng Quỹ phúc lợi,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431- Các quỹ (43122)</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ab/>
        <w:t>Có TK 214- Khấu hao và hao mòn lũy k</w:t>
      </w:r>
      <w:r w:rsidRPr="00232D46">
        <w:rPr>
          <w:rFonts w:ascii="Arial" w:eastAsia="DejaVu Sans Condensed" w:hAnsi="Arial" w:cs="Arial"/>
          <w:sz w:val="20"/>
          <w:szCs w:val="24"/>
          <w:lang w:val="en-US" w:eastAsia="vi-VN"/>
        </w:rPr>
        <w:t>ế</w:t>
      </w:r>
      <w:r w:rsidRPr="00232D46">
        <w:rPr>
          <w:rFonts w:ascii="Arial" w:eastAsia="DejaVu Sans Condensed" w:hAnsi="Arial" w:cs="Arial"/>
          <w:sz w:val="20"/>
          <w:szCs w:val="24"/>
          <w:lang w:eastAsia="vi-VN"/>
        </w:rPr>
        <w:t xml:space="preserve"> TSCĐ.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lastRenderedPageBreak/>
        <w:t>đ) Trường hợp TSCĐ được mua sắm, đầu tư bằng Quỹ phát triển hoạt động sự nghiệp:</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Trường hợp mua sắm TSCĐ</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mua TSCĐ,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211 - TSCĐ hữu hình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112,</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331,...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431- Các quỹ (43141)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431-Các quỹ (43142).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Tính hao mòn TSCĐ (nếu dùng cho hoạt động hành chính),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611 - Chi phí hoạt động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214- Khấu hao và hao mòn lũy kế TSCĐ.</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Trích khấu hao TSCĐ (nếu dùng cho hoạt động SXKD, dịch vụ),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154,</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642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214- Khấu hao và hao mòn lũy kế TSCĐ.</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Cuối năm, đơn vị kết chuyển số hao mòn, khấu hao đã tính (trích) trong năm,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431- Các qu</w:t>
      </w:r>
      <w:r w:rsidRPr="00232D46">
        <w:rPr>
          <w:rFonts w:ascii="Arial" w:eastAsia="DejaVu Sans Condensed" w:hAnsi="Arial" w:cs="Arial"/>
          <w:sz w:val="20"/>
          <w:szCs w:val="24"/>
          <w:lang w:val="en-US" w:eastAsia="vi-VN"/>
        </w:rPr>
        <w:t>ỹ</w:t>
      </w:r>
      <w:r w:rsidRPr="00232D46">
        <w:rPr>
          <w:rFonts w:ascii="Arial" w:eastAsia="DejaVu Sans Condensed" w:hAnsi="Arial" w:cs="Arial"/>
          <w:sz w:val="20"/>
          <w:szCs w:val="24"/>
          <w:lang w:eastAsia="vi-VN"/>
        </w:rPr>
        <w:t xml:space="preserve"> (43142) (số hao mòn và khấu hao đã tính (trích))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421- Thặng dư (thâm hụt) lũy kế (số hao mòn đã tính)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431- Các quỹ (43141) (số khấu hao đã trích).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Trường hợp TSCĐ hình thành từ đầu tư XDCB:</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phát sinh chi phí đầu tư XDCB,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241- XDCB dở dang (2412)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 112,</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331....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công trình hoàn thành bàn giao TSCĐ vào sử dụng, căn cứ giá trị quyết toán công tr</w:t>
      </w:r>
      <w:r w:rsidRPr="00232D46">
        <w:rPr>
          <w:rFonts w:ascii="Arial" w:eastAsia="DejaVu Sans Condensed" w:hAnsi="Arial" w:cs="Arial"/>
          <w:sz w:val="20"/>
          <w:szCs w:val="24"/>
          <w:lang w:val="en-US" w:eastAsia="vi-VN"/>
        </w:rPr>
        <w:t>ì</w:t>
      </w:r>
      <w:r w:rsidRPr="00232D46">
        <w:rPr>
          <w:rFonts w:ascii="Arial" w:eastAsia="DejaVu Sans Condensed" w:hAnsi="Arial" w:cs="Arial"/>
          <w:sz w:val="20"/>
          <w:szCs w:val="24"/>
          <w:lang w:eastAsia="vi-VN"/>
        </w:rPr>
        <w:t>nh (hoặc giá tạm tính),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211- TSCĐ hữu hình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241- XDCB dở dang (2412).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431-Các quỹ (43141)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431-Các quỹ (43142).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Tính hao mòn TSCĐ (nếu dùng cho hoạt động hành chính),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611- Chi phí hoạt động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214- Khấu hao và hao mòn lũy kế TSCĐ.</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 Trích khấu hao TSCĐ (nếu dùng cho hoạt động SXKD, dịch vụ),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154, 642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214- Khấu hao và hao mòn lũy k</w:t>
      </w:r>
      <w:r w:rsidRPr="00232D46">
        <w:rPr>
          <w:rFonts w:ascii="Arial" w:eastAsia="DejaVu Sans Condensed" w:hAnsi="Arial" w:cs="Arial"/>
          <w:sz w:val="20"/>
          <w:szCs w:val="24"/>
          <w:lang w:val="en-US" w:eastAsia="vi-VN"/>
        </w:rPr>
        <w:t>ế</w:t>
      </w:r>
      <w:r w:rsidRPr="00232D46">
        <w:rPr>
          <w:rFonts w:ascii="Arial" w:eastAsia="DejaVu Sans Condensed" w:hAnsi="Arial" w:cs="Arial"/>
          <w:sz w:val="20"/>
          <w:szCs w:val="24"/>
          <w:lang w:eastAsia="vi-VN"/>
        </w:rPr>
        <w:t xml:space="preserve"> TSCĐ.</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Cuối năm, đơn vị k</w:t>
      </w:r>
      <w:r w:rsidRPr="00232D46">
        <w:rPr>
          <w:rFonts w:ascii="Arial" w:eastAsia="DejaVu Sans Condensed" w:hAnsi="Arial" w:cs="Arial"/>
          <w:sz w:val="20"/>
          <w:szCs w:val="24"/>
          <w:lang w:val="en-US" w:eastAsia="vi-VN"/>
        </w:rPr>
        <w:t>ế</w:t>
      </w:r>
      <w:r w:rsidRPr="00232D46">
        <w:rPr>
          <w:rFonts w:ascii="Arial" w:eastAsia="DejaVu Sans Condensed" w:hAnsi="Arial" w:cs="Arial"/>
          <w:sz w:val="20"/>
          <w:szCs w:val="24"/>
          <w:lang w:eastAsia="vi-VN"/>
        </w:rPr>
        <w:t>t chuyển số hao mòn, khấu hao đã tính (trích) trong năm,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431- Các quỹ (43142) (số hao mòn và khấu hao đã tính (trích)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421 - Thặng dư (thâm hụt) lũy kế (số hao mòn đã tính)</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ab/>
        <w:t>Có TK 431- Các quỹ (43141) (số khấu hao đã trích)</w:t>
      </w:r>
      <w:r w:rsidRPr="00232D46">
        <w:rPr>
          <w:rFonts w:ascii="Arial" w:eastAsia="DejaVu Sans Condensed" w:hAnsi="Arial" w:cs="Arial"/>
          <w:sz w:val="20"/>
          <w:szCs w:val="24"/>
          <w:lang w:val="en-US" w:eastAsia="vi-VN"/>
        </w:rPr>
        <w: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xml:space="preserve">e) TSCĐ tiếp nhận do được cấp trên cấp kinh phí hoạt động bằng TSCĐ (đơn vị cấp dưới nhận </w:t>
      </w:r>
      <w:r w:rsidRPr="00232D46">
        <w:rPr>
          <w:rFonts w:ascii="Arial" w:eastAsia="DejaVu Sans Condensed" w:hAnsi="Arial" w:cs="Arial"/>
          <w:sz w:val="20"/>
          <w:szCs w:val="24"/>
          <w:lang w:eastAsia="vi-VN"/>
        </w:rPr>
        <w:lastRenderedPageBreak/>
        <w:t>TSCĐ phải quyết toán) hoặc tiếp nhận TSCĐ từ đơn vị khác: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tiếp nhận TSCĐ mới, căn cứ vào quyết định cấp phát kinh phí bằng TSCĐ của cơ quan cấp trên hoặc quyết định điều chuyển tài sản và biên bản bàn giao TSCĐ,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211- TSCĐ hữu hình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366- Các khoản nhận trước chưa ghi thu (36611).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nhận được TSCĐ đã qua sử dụng do cấp trên cấp hoặc đơn vị khác điều chuyển đến về sử dụng ngay, căn cứ vào quyết định, biên bản bàn giao TSCĐ xác định nguyên giá, giá trị hao mòn, giá trị còn lại của TSCĐ,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211- TSCĐ hữu hình (nguyên giá)</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214- Khấu hao và hao mòn lũy kế TSCĐ (giá trị hao mòn lũy k</w:t>
      </w:r>
      <w:r w:rsidRPr="00232D46">
        <w:rPr>
          <w:rFonts w:ascii="Arial" w:eastAsia="DejaVu Sans Condensed" w:hAnsi="Arial" w:cs="Arial"/>
          <w:sz w:val="20"/>
          <w:szCs w:val="24"/>
          <w:lang w:val="en-US" w:eastAsia="vi-VN"/>
        </w:rPr>
        <w:t>ế</w:t>
      </w:r>
      <w:r w:rsidRPr="00232D46">
        <w:rPr>
          <w:rFonts w:ascii="Arial" w:eastAsia="DejaVu Sans Condensed" w:hAnsi="Arial" w:cs="Arial"/>
          <w:sz w:val="20"/>
          <w:szCs w:val="24"/>
          <w:lang w:eastAsia="vi-VN"/>
        </w:rPr>
        <w: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366- Các khoản nhận trước chưa ghi thu (36611) (giá trị còn lại).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g) Trường h</w:t>
      </w:r>
      <w:r w:rsidRPr="00232D46">
        <w:rPr>
          <w:rFonts w:ascii="Arial" w:eastAsia="DejaVu Sans Condensed" w:hAnsi="Arial" w:cs="Arial"/>
          <w:sz w:val="20"/>
          <w:szCs w:val="24"/>
          <w:lang w:val="en-US" w:eastAsia="vi-VN"/>
        </w:rPr>
        <w:t>ợ</w:t>
      </w:r>
      <w:r w:rsidRPr="00232D46">
        <w:rPr>
          <w:rFonts w:ascii="Arial" w:eastAsia="DejaVu Sans Condensed" w:hAnsi="Arial" w:cs="Arial"/>
          <w:sz w:val="20"/>
          <w:szCs w:val="24"/>
          <w:lang w:eastAsia="vi-VN"/>
        </w:rPr>
        <w:t>p TSCĐ mua bằng nguồn vốn kinh doanh của đơn vị (không thuộc nguồn NSNN hoặc các Quỹ) về để dùng cho hoạt động SXKD:</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Nếu TSCĐ mua vào dùng cho hoạt động SXKD hàng hóa, dịch vụ được khấu trừ thuế GTGT thì nguyên giá TSCĐ mua vào là giá mua chưa có thuế GTGT,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211- TSCĐ hữu hình (giá chưa có thuế GTGT)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133- Thuế GTGT được khấu trừ</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112, 331,... (tổng giá thanh toán).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Nếu TSCĐ mua vào dùng cho hoạt động sản xuất, kinh doanh hàng hóa, dịch vụ không được khấu trừ thuế GTGT, thì nguyên giá TSCĐ mua vào là tổng giá thanh toán (bao gồm cả thuế GTGT),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211- TSCĐ hữu hình (tổng giá thanh toán)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 112, 331,...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h) Khi nhập khẩu TSCĐ dùng cho hoạt động sản xuất, kinh doanh, dịch vụ được khấu trừ thuế GTGT: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Phản ánh giá trị TSCĐ nhập khẩu, bao gồm tổng số tiền phải thanh toán cho người bán, thuế nhập khẩu, chi phí vận chuyển...,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211- TSCĐ hữu hình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333- Các khoản phải nộp Nhà nước (3337)</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 112, 331,... (tổng giá thanh toán).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Đồng thời phản ánh thuế GTGT của TSCĐ nhập khẩu phải nộp được khấu trừ,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133- Thuế GTGT được khấu trừ</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333- Các khoản phải nộp Nhà nước (33312).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i) Khi nhập khẩu TSCĐ dùng vào hoạt động sản xuất, kinh doanh hàng hóa, dịch vụ không được khấu trừ thuế GTGT, thì nguyên giá TSCĐ mua vào là tổng giá thanh toán (bao gồm cả thuế GTGT):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nhập khẩu TSCĐ,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211 - TSCĐ hữu hình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333- Các khoản phải nộp nhà nước (3337, 33312)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 112, 331,... (tổng giá thanh toán).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nộp thuế nhập khẩu và thuế GTGT hàng nhập khẩu,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333- Các khoản phải nộp nhà nước (3337, 33312)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 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k) Kế toán tăng TSCĐ hữu hình theo phương thức mua sắm tập trung: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xml:space="preserve">* Trường hợp mua sắm tập trung theo cách thức ký thỏa thuận khung (đơn vị sử dụng tài sản là đơn </w:t>
      </w:r>
      <w:r w:rsidRPr="00232D46">
        <w:rPr>
          <w:rFonts w:ascii="Arial" w:eastAsia="DejaVu Sans Condensed" w:hAnsi="Arial" w:cs="Arial"/>
          <w:sz w:val="20"/>
          <w:szCs w:val="24"/>
          <w:lang w:eastAsia="vi-VN"/>
        </w:rPr>
        <w:lastRenderedPageBreak/>
        <w:t>vị trực tiếp mua sắm tài sản):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Căn cứ vào các chứng từ có liên quan đến việc mua sắm TSCĐ mua về đưa ngay vào sử dụng, lập Biên bản giao nhận TSCĐ,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211- TSCĐ hữu hình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112, 331, 366 (36611).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w:t>
      </w:r>
      <w:r w:rsidRPr="00232D46">
        <w:rPr>
          <w:rFonts w:ascii="Arial" w:eastAsia="DejaVu Sans Condensed" w:hAnsi="Arial" w:cs="Arial"/>
          <w:sz w:val="20"/>
          <w:szCs w:val="24"/>
          <w:lang w:val="en-US" w:eastAsia="vi-VN"/>
        </w:rPr>
        <w:t>ế</w:t>
      </w:r>
      <w:r w:rsidRPr="00232D46">
        <w:rPr>
          <w:rFonts w:ascii="Arial" w:eastAsia="DejaVu Sans Condensed" w:hAnsi="Arial" w:cs="Arial"/>
          <w:sz w:val="20"/>
          <w:szCs w:val="24"/>
          <w:lang w:eastAsia="vi-VN"/>
        </w:rPr>
        <w:t>u rút dự toán chi hoạt động, 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008- Dự toán chi hoạt động.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Nếu TSCĐ mua về phải qua lắp đặt, chạy thử,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241- XDCB dở dang (2411)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112, 331,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366 (36611).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w:t>
      </w:r>
      <w:r w:rsidRPr="00232D46">
        <w:rPr>
          <w:rFonts w:ascii="Arial" w:eastAsia="DejaVu Sans Condensed" w:hAnsi="Arial" w:cs="Arial"/>
          <w:sz w:val="20"/>
          <w:szCs w:val="24"/>
          <w:lang w:val="en-US" w:eastAsia="vi-VN"/>
        </w:rPr>
        <w:t>ế</w:t>
      </w:r>
      <w:r w:rsidRPr="00232D46">
        <w:rPr>
          <w:rFonts w:ascii="Arial" w:eastAsia="DejaVu Sans Condensed" w:hAnsi="Arial" w:cs="Arial"/>
          <w:sz w:val="20"/>
          <w:szCs w:val="24"/>
          <w:lang w:eastAsia="vi-VN"/>
        </w:rPr>
        <w:t>u rút dự toán chi hoạt động, 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008- Dự toán chi hoạt động.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lắp đặt xong, bàn giao đưa vào sử dụng,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211- TSCĐ hữu hình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241- XDCB dở dang (2411).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Tính hao mòn TSCĐ (nếu dùng cho hoạt động hành chính),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611- Chi phí hoạt động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214- Khấu hao và hao mòn lũy kế TSCĐ.</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Trích khấu hao TSCĐ (nếu dùng cho hoạt động sản xuất, kinh doanh, dịch vụ),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154, 642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214- Khấu hao và hao mòn lũy kế TSCĐ.</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Cuối năm, đơn vị k</w:t>
      </w:r>
      <w:r w:rsidRPr="00232D46">
        <w:rPr>
          <w:rFonts w:ascii="Arial" w:eastAsia="DejaVu Sans Condensed" w:hAnsi="Arial" w:cs="Arial"/>
          <w:sz w:val="20"/>
          <w:szCs w:val="24"/>
          <w:lang w:val="en-US" w:eastAsia="vi-VN"/>
        </w:rPr>
        <w:t>ế</w:t>
      </w:r>
      <w:r w:rsidRPr="00232D46">
        <w:rPr>
          <w:rFonts w:ascii="Arial" w:eastAsia="DejaVu Sans Condensed" w:hAnsi="Arial" w:cs="Arial"/>
          <w:sz w:val="20"/>
          <w:szCs w:val="24"/>
          <w:lang w:eastAsia="vi-VN"/>
        </w:rPr>
        <w:t>t chuyển số khấu hao và hao mòn đã tính (trích) trong năm sang TK 511- Thu hoạt động do NSNN cấp,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366- Các khoản nhận trước chưa ghi thu (36611)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511- Thu hoạt động do NSNN cấp.</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Trường hợp mua sắm tập trung theo cách thức ký hợp đồng trực tiếp (đơn vị mua sắm tập trung thực hiện ký hợp đồng và mua sắm TSCĐ):</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Tại đơn vị mua sắm tập trung: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ký hợp đồng mua sắm TSCĐ với nhà cung cấp,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241- XDCB dở dang (2411)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331- Phải trả cho người bán.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rút dự toán chuyển trả nhà cung cấp,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331- Phải trả cho người bán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336- Phải trả nội bộ (trường hợp đơn vị nhận TSCĐ là đơn vị nội bộ)</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338- Phải trả khác (trường hợp đơn vị nhận TSCĐ không phải là đơn vị nội bộ)</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008- Dự toán chi hoạt động.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bàn giao cho đơn vị sử dụng TSCĐ, ghi:</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 xml:space="preserve">Nợ TK 336- Phải trả nội bộ (trường hợp đơn vị nhận TSCĐ là đơn vị nội bộ)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338- Phải trả khác (trường hợp đơn vị nhận TSCĐ không phải là đơn vị nội bộ)</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241- XDCB dở dang (2411).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lastRenderedPageBreak/>
        <w:t>- Tại đơn vị sử dụng tài sản là đơn vị tiếp nhận tài sản từ đơn vị mua sắm tập trung: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nhận được TSCĐ hữu hình do đơn vị mua sắm tập trung bàn giao, nếu TSCĐ hữu hình đưa vào sử dụng ngay,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211- Tài sản cố định hữu hình (nguyên giá khi nhận bàn giao)</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366- Các khoản nhận trước chưa ghi thu (36611).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Trường hợp TSCĐ hữu hình nhận về phải qua lắp đặt, chạy thử, nộp lệ phí trước bạ và các khoản chi phí khác có liên quan, khi phát sinh chi phí,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241- XDCB dở dang (2411) (chi phí lắp đặt, chạy thử....).</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366- Các khoản nhận trước chưa ghi thu (36611).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ab/>
        <w:t>Có TK 008- Dự toán chi hoạt động.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công tác lắp đặt, chạy thử... hoàn thành bàn giao đưa tài sản vào sử dụng,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211- Tài sản cố định hữu hình (chi phí lắp đặt, chạy thử)</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241- XDCB dở dang (2411) (chi phí lắp đặt, chạy thử...)</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Tính hao mòn TSCĐ (nếu dùng cho hoạt động hành chính)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611 - Chi phí hoạt động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214- Khấu hao và hao mòn lũy kế TSCĐ.</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Trích khấu hao TSCĐ (nếu dùng cho hoạt động sản xuất, kinh doanh, dịch vụ),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154, 642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214- Khấu hao và hao mòn lũy kế TSCĐ.</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Cuối năm, đơn vị kết chuyển số khấu hao, hao mòn đã tính (trích) trong năm sang TK 511- Thu hoạt động do NSNN cấp,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366- Các khoản nhận trước chưa ghi thu (36611)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511- Thu hoạt động do NSNN cấp.</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val="en-US" w:eastAsia="vi-VN"/>
        </w:rPr>
        <w:t>l</w:t>
      </w:r>
      <w:r w:rsidRPr="00232D46">
        <w:rPr>
          <w:rFonts w:ascii="Arial" w:eastAsia="DejaVu Sans Condensed" w:hAnsi="Arial" w:cs="Arial"/>
          <w:sz w:val="20"/>
          <w:szCs w:val="24"/>
          <w:lang w:eastAsia="vi-VN"/>
        </w:rPr>
        <w:t>) TSCĐ hữu hình đơn vị đang sử dụng thuộc dự án viện trợ của nước ngoài nhưng chưa được bàn giao:</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Trường hợp TSCĐ hữu hình đơn vị đang sử dụng thuộc dự án viện trợ của nước ngoài nhưng chưa bàn giao cho phía Việt Nam thì toàn bộ giá trị của TSCĐ được hạch toán vào bên Nợ TK 001 "Tài sản thuê ngoài". Khi dự án k</w:t>
      </w:r>
      <w:r w:rsidRPr="00232D46">
        <w:rPr>
          <w:rFonts w:ascii="Arial" w:eastAsia="DejaVu Sans Condensed" w:hAnsi="Arial" w:cs="Arial"/>
          <w:sz w:val="20"/>
          <w:szCs w:val="24"/>
          <w:lang w:val="en-US" w:eastAsia="vi-VN"/>
        </w:rPr>
        <w:t>ế</w:t>
      </w:r>
      <w:r w:rsidRPr="00232D46">
        <w:rPr>
          <w:rFonts w:ascii="Arial" w:eastAsia="DejaVu Sans Condensed" w:hAnsi="Arial" w:cs="Arial"/>
          <w:sz w:val="20"/>
          <w:szCs w:val="24"/>
          <w:lang w:eastAsia="vi-VN"/>
        </w:rPr>
        <w:t>t thúc, nếu phía nước ngoài bàn giao cho phía Việt Nam, ghi giảm phần TSCĐ thuê ngoài (Ghi Có TK 001 "Tài sản thuê ngoài"). Đồng thời phải xác định giá trị đã hao mòn và giá trị còn lại của TSCĐ bàn giao. Căn cứ vào quyết định của cấp có thẩm quyền giao TSCĐ cho bên nào thì đơn vị đó hạch toán tăng TSCĐ theo số liệu trên “Biên bản bàn giao TSCĐ”.</w:t>
      </w:r>
    </w:p>
    <w:p w:rsidR="00232D46" w:rsidRPr="00232D46" w:rsidRDefault="00232D46" w:rsidP="00232D46">
      <w:pPr>
        <w:widowControl w:val="0"/>
        <w:spacing w:before="120" w:after="0" w:line="240" w:lineRule="auto"/>
        <w:rPr>
          <w:rFonts w:ascii="Arial" w:eastAsia="DejaVu Sans Condensed" w:hAnsi="Arial" w:cs="Arial"/>
          <w:b/>
          <w:i/>
          <w:sz w:val="20"/>
          <w:szCs w:val="24"/>
          <w:lang w:eastAsia="vi-VN"/>
        </w:rPr>
      </w:pPr>
      <w:r w:rsidRPr="00232D46">
        <w:rPr>
          <w:rFonts w:ascii="Arial" w:eastAsia="DejaVu Sans Condensed" w:hAnsi="Arial" w:cs="Arial"/>
          <w:b/>
          <w:i/>
          <w:sz w:val="20"/>
          <w:szCs w:val="24"/>
          <w:lang w:eastAsia="vi-VN"/>
        </w:rPr>
        <w:t>3.2</w:t>
      </w:r>
      <w:r w:rsidRPr="00232D46">
        <w:rPr>
          <w:rFonts w:ascii="Arial" w:eastAsia="DejaVu Sans Condensed" w:hAnsi="Arial" w:cs="Arial"/>
          <w:b/>
          <w:i/>
          <w:sz w:val="20"/>
          <w:szCs w:val="24"/>
          <w:lang w:val="en-US" w:eastAsia="vi-VN"/>
        </w:rPr>
        <w:t>-</w:t>
      </w:r>
      <w:r w:rsidRPr="00232D46">
        <w:rPr>
          <w:rFonts w:ascii="Arial" w:eastAsia="DejaVu Sans Condensed" w:hAnsi="Arial" w:cs="Arial"/>
          <w:b/>
          <w:i/>
          <w:sz w:val="20"/>
          <w:szCs w:val="24"/>
          <w:lang w:eastAsia="vi-VN"/>
        </w:rPr>
        <w:t xml:space="preserve"> Kế toán giảm TSCĐ hữu hình do nhượng bán, thanh lý, mất, điều chuyển cho đơn vị khác, tháo dỡ một hoặc một số bộ phận...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Khi giảm TSCĐ hữu hình, kế toán phải làm đầy đủ thủ tục, xác định đúng những thiệt hại và thu nhập (nếu có). Căn cứ các chứng từ liên quan, kế toán ghi sổ theo từng trường hợp cụ thể như sau:</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 Ghi giảm TSCĐ hữu hình thuộc nguồn NSNN; nguồn viện trợ không hoàn lại, nguồn vay nợ nước ngoài; nguồn phí được khấu trừ, để lại,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366- Các khoản nhận trước chưa ghi thu (giá trị còn lại)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214- Khấu hao và hao mòn lũy k</w:t>
      </w:r>
      <w:r w:rsidRPr="00232D46">
        <w:rPr>
          <w:rFonts w:ascii="Arial" w:eastAsia="DejaVu Sans Condensed" w:hAnsi="Arial" w:cs="Arial"/>
          <w:sz w:val="20"/>
          <w:szCs w:val="24"/>
          <w:lang w:val="en-US" w:eastAsia="vi-VN"/>
        </w:rPr>
        <w:t>ế</w:t>
      </w:r>
      <w:r w:rsidRPr="00232D46">
        <w:rPr>
          <w:rFonts w:ascii="Arial" w:eastAsia="DejaVu Sans Condensed" w:hAnsi="Arial" w:cs="Arial"/>
          <w:sz w:val="20"/>
          <w:szCs w:val="24"/>
          <w:lang w:eastAsia="vi-VN"/>
        </w:rPr>
        <w:t xml:space="preserve"> TSCĐ (giá trị hao mòn lũy kế)</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211 - TSCĐ hữu hình (nguyên giá).</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b) Ghi giảm TSCĐ hữu hình hình thành bằng Quỹ phúc lợi, Quỹ phát triển hoạt động sự nghiệp,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431- Các quỹ (43122, 43142) (giá trị còn lại)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214- Khấu hao và hao mòn lũy k</w:t>
      </w:r>
      <w:r w:rsidRPr="00232D46">
        <w:rPr>
          <w:rFonts w:ascii="Arial" w:eastAsia="DejaVu Sans Condensed" w:hAnsi="Arial" w:cs="Arial"/>
          <w:sz w:val="20"/>
          <w:szCs w:val="24"/>
          <w:lang w:val="en-US" w:eastAsia="vi-VN"/>
        </w:rPr>
        <w:t>ế</w:t>
      </w:r>
      <w:r w:rsidRPr="00232D46">
        <w:rPr>
          <w:rFonts w:ascii="Arial" w:eastAsia="DejaVu Sans Condensed" w:hAnsi="Arial" w:cs="Arial"/>
          <w:sz w:val="20"/>
          <w:szCs w:val="24"/>
          <w:lang w:eastAsia="vi-VN"/>
        </w:rPr>
        <w:t xml:space="preserve"> TSCĐ (giá trị hao mòn lũy kế)</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lastRenderedPageBreak/>
        <w:tab/>
        <w:t>Có TK 211- TSCĐ hữu hình (nguyên giá).</w:t>
      </w:r>
    </w:p>
    <w:p w:rsidR="00232D46" w:rsidRPr="00232D46" w:rsidRDefault="00232D46" w:rsidP="00232D46">
      <w:pPr>
        <w:widowControl w:val="0"/>
        <w:spacing w:before="120" w:after="0" w:line="240" w:lineRule="auto"/>
        <w:rPr>
          <w:rFonts w:ascii="Arial" w:eastAsia="DejaVu Sans Condensed" w:hAnsi="Arial" w:cs="Arial"/>
          <w:b/>
          <w:i/>
          <w:sz w:val="20"/>
          <w:szCs w:val="24"/>
          <w:lang w:eastAsia="vi-VN"/>
        </w:rPr>
      </w:pPr>
      <w:r w:rsidRPr="00232D46">
        <w:rPr>
          <w:rFonts w:ascii="Arial" w:eastAsia="DejaVu Sans Condensed" w:hAnsi="Arial" w:cs="Arial"/>
          <w:b/>
          <w:i/>
          <w:sz w:val="20"/>
          <w:szCs w:val="24"/>
          <w:lang w:eastAsia="vi-VN"/>
        </w:rPr>
        <w:t>3.3- TSCĐ hữu hình giảm do không đủ tiêu chuẩn chuyển thành công cụ, dụng cụ:</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 TSCĐ hữu hình h</w:t>
      </w:r>
      <w:r w:rsidRPr="00232D46">
        <w:rPr>
          <w:rFonts w:ascii="Arial" w:eastAsia="DejaVu Sans Condensed" w:hAnsi="Arial" w:cs="Arial"/>
          <w:sz w:val="20"/>
          <w:szCs w:val="24"/>
          <w:lang w:val="en-US" w:eastAsia="vi-VN"/>
        </w:rPr>
        <w:t>ì</w:t>
      </w:r>
      <w:r w:rsidRPr="00232D46">
        <w:rPr>
          <w:rFonts w:ascii="Arial" w:eastAsia="DejaVu Sans Condensed" w:hAnsi="Arial" w:cs="Arial"/>
          <w:sz w:val="20"/>
          <w:szCs w:val="24"/>
          <w:lang w:eastAsia="vi-VN"/>
        </w:rPr>
        <w:t>nh thành từ nguồn ngân sách cấp hoặc nguồn viện trợ, vay nợ nước ngoài hoặc nguồn phí được khấu trừ, để lại khi không đủ tiêu chuẩn chuyển thành công cụ, dụng cụ,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Trường hợp giá trị còn lại của TSCĐ nhỏ, tính ngay vào chi phí trong kỳ,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214 - Khấu hao và hao mòn lũy k</w:t>
      </w:r>
      <w:r w:rsidRPr="00232D46">
        <w:rPr>
          <w:rFonts w:ascii="Arial" w:eastAsia="DejaVu Sans Condensed" w:hAnsi="Arial" w:cs="Arial"/>
          <w:sz w:val="20"/>
          <w:szCs w:val="24"/>
          <w:lang w:val="en-US" w:eastAsia="vi-VN"/>
        </w:rPr>
        <w:t>ế</w:t>
      </w:r>
      <w:r w:rsidRPr="00232D46">
        <w:rPr>
          <w:rFonts w:ascii="Arial" w:eastAsia="DejaVu Sans Condensed" w:hAnsi="Arial" w:cs="Arial"/>
          <w:sz w:val="20"/>
          <w:szCs w:val="24"/>
          <w:lang w:eastAsia="vi-VN"/>
        </w:rPr>
        <w:t xml:space="preserve"> TSCĐ (giá trị hao mòn lũy kế)</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611, 612, 614 (giá trị còn lại)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211- TSCĐ hữu hình (nguyên giá).</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xml:space="preserve">Đồng thời, kết chuyển phần giá </w:t>
      </w:r>
      <w:r w:rsidRPr="00232D46">
        <w:rPr>
          <w:rFonts w:ascii="Arial" w:eastAsia="DejaVu Sans Condensed" w:hAnsi="Arial" w:cs="Arial"/>
          <w:sz w:val="20"/>
          <w:szCs w:val="24"/>
          <w:lang w:val="en-US" w:eastAsia="vi-VN"/>
        </w:rPr>
        <w:t>tr</w:t>
      </w:r>
      <w:r w:rsidRPr="00232D46">
        <w:rPr>
          <w:rFonts w:ascii="Arial" w:eastAsia="DejaVu Sans Condensed" w:hAnsi="Arial" w:cs="Arial"/>
          <w:sz w:val="20"/>
          <w:szCs w:val="24"/>
          <w:lang w:eastAsia="vi-VN"/>
        </w:rPr>
        <w:t>ị còn lại của TSCĐ,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366- Các khoản nhận trước chưa ghi thu (giá trị còn lại)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511, 512, 514 (giá trị còn lại).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Trường hợp giá trị còn lại của TSCĐ lớn, không tính ngay vào chi phí trong kỳ mà phải phân bổ dần, ghi:</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Nợ TK 214- Khấu hao và hao mòn lũy kế TSCĐ (giá trị hao mòn lũy k</w:t>
      </w:r>
      <w:r w:rsidRPr="00232D46">
        <w:rPr>
          <w:rFonts w:ascii="Arial" w:eastAsia="DejaVu Sans Condensed" w:hAnsi="Arial" w:cs="Arial"/>
          <w:sz w:val="20"/>
          <w:szCs w:val="24"/>
          <w:lang w:val="en-US" w:eastAsia="vi-VN"/>
        </w:rPr>
        <w:t>ế</w:t>
      </w:r>
      <w:r w:rsidRPr="00232D46">
        <w:rPr>
          <w:rFonts w:ascii="Arial" w:eastAsia="DejaVu Sans Condensed" w:hAnsi="Arial" w:cs="Arial"/>
          <w:sz w:val="20"/>
          <w:szCs w:val="24"/>
          <w:lang w:eastAsia="vi-VN"/>
        </w:rPr>
        <w:t xml:space="preserve">)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242- Chi phí trả trước (giá trị còn lại)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211- TSCĐ hữu hình (nguyên giá).</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Định kỳ phân bổ vào dần vào chi phí,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các</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TK 611, 612, 614</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242- Chi phí trả trước.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kết chuyển phần giá trị còn lại của TSCĐ vào doanh thu tương ứng với số chi phí trả trước được phân bổ từng kỳ, ghi:</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 xml:space="preserve">Nợ TK 366- Các khoản nhận trước chưa ghi thu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511,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512, 514.</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b) TSCĐ hữu hình hình thành từ các Quỹ (Quỹ phúc lợi, Quỹ phát triển hoạt động sự nghiệp) không đủ tiêu chuẩn chuyển thành công cụ, dụng cụ,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214 - Khấu hao và hao mòn lũy kế TSCĐ (giá trị hao mòn)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431- Các quỹ (43122, 43142) (giá trị còn lại)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211- TSCĐ hữu hình (nguyên giá).</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c) TSCĐ hữu hình thuộc nguồn vốn kinh doanh hoặc nguồn vốn vay không đủ tiêu chuẩn chuyển thành công cụ, dụng cụ,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214- Khấu hao và hao mòn lũy kế TSCĐ (giá trị hao mòn)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154, 642 (giá trị còn lại nếu nhỏ)</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xml:space="preserve">Nợ TK 242- Chi phí </w:t>
      </w:r>
      <w:r w:rsidRPr="00232D46">
        <w:rPr>
          <w:rFonts w:ascii="Arial" w:eastAsia="DejaVu Sans Condensed" w:hAnsi="Arial" w:cs="Arial"/>
          <w:sz w:val="20"/>
          <w:szCs w:val="24"/>
          <w:lang w:val="en-US" w:eastAsia="vi-VN"/>
        </w:rPr>
        <w:t>tr</w:t>
      </w:r>
      <w:r w:rsidRPr="00232D46">
        <w:rPr>
          <w:rFonts w:ascii="Arial" w:eastAsia="DejaVu Sans Condensed" w:hAnsi="Arial" w:cs="Arial"/>
          <w:sz w:val="20"/>
          <w:szCs w:val="24"/>
          <w:lang w:eastAsia="vi-VN"/>
        </w:rPr>
        <w:t>ả trước (giá trị còn lại nếu lớn phải phân bổ dần)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211- TSCĐ hữu hình (nguyên giá).</w:t>
      </w:r>
    </w:p>
    <w:p w:rsidR="00232D46" w:rsidRPr="00232D46" w:rsidRDefault="00232D46" w:rsidP="00232D46">
      <w:pPr>
        <w:widowControl w:val="0"/>
        <w:spacing w:before="120" w:after="0" w:line="240" w:lineRule="auto"/>
        <w:rPr>
          <w:rFonts w:ascii="Arial" w:eastAsia="DejaVu Sans Condensed" w:hAnsi="Arial" w:cs="Arial"/>
          <w:b/>
          <w:i/>
          <w:sz w:val="20"/>
          <w:szCs w:val="24"/>
          <w:lang w:eastAsia="vi-VN"/>
        </w:rPr>
      </w:pPr>
      <w:r w:rsidRPr="00232D46">
        <w:rPr>
          <w:rFonts w:ascii="Arial" w:eastAsia="DejaVu Sans Condensed" w:hAnsi="Arial" w:cs="Arial"/>
          <w:b/>
          <w:i/>
          <w:sz w:val="20"/>
          <w:szCs w:val="24"/>
          <w:lang w:eastAsia="vi-VN"/>
        </w:rPr>
        <w:t>3.4- Kế to</w:t>
      </w:r>
      <w:r w:rsidRPr="00232D46">
        <w:rPr>
          <w:rFonts w:ascii="Arial" w:eastAsia="DejaVu Sans Condensed" w:hAnsi="Arial" w:cs="Arial"/>
          <w:b/>
          <w:i/>
          <w:sz w:val="20"/>
          <w:szCs w:val="24"/>
          <w:lang w:val="en-US" w:eastAsia="vi-VN"/>
        </w:rPr>
        <w:t>á</w:t>
      </w:r>
      <w:r w:rsidRPr="00232D46">
        <w:rPr>
          <w:rFonts w:ascii="Arial" w:eastAsia="DejaVu Sans Condensed" w:hAnsi="Arial" w:cs="Arial"/>
          <w:b/>
          <w:i/>
          <w:sz w:val="20"/>
          <w:szCs w:val="24"/>
          <w:lang w:eastAsia="vi-VN"/>
        </w:rPr>
        <w:t>n TSCĐ hữu hình phá</w:t>
      </w:r>
      <w:r w:rsidRPr="00232D46">
        <w:rPr>
          <w:rFonts w:ascii="Arial" w:eastAsia="DejaVu Sans Condensed" w:hAnsi="Arial" w:cs="Arial"/>
          <w:b/>
          <w:i/>
          <w:sz w:val="20"/>
          <w:szCs w:val="24"/>
          <w:lang w:val="en-US" w:eastAsia="vi-VN"/>
        </w:rPr>
        <w:t>t</w:t>
      </w:r>
      <w:r w:rsidRPr="00232D46">
        <w:rPr>
          <w:rFonts w:ascii="Arial" w:eastAsia="DejaVu Sans Condensed" w:hAnsi="Arial" w:cs="Arial"/>
          <w:b/>
          <w:i/>
          <w:sz w:val="20"/>
          <w:szCs w:val="24"/>
          <w:lang w:eastAsia="vi-VN"/>
        </w:rPr>
        <w:t xml:space="preserve"> hiện thừa, thiếu khi kiểm kê</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Mọi trường hợp phát hiện thừa, thiếu TSCĐ đều phải truy tìm nguyên nhân, người chịu trách nhiệm và xử lý kịp thời. Hạch toán TSCĐ thừa, thiếu phải căn cứ vào quyết định xử lý của cấp có thẩm quyền.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 Kế toán TSCĐ phát hiện thiếu khi kiểm kê</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Trường hợp TSCĐ hữu hình hình thành từ nguồn NSNN, nguồn viện trợ không hoàn lại, nguồn vay nợ nước ngoài; nguồn phí khấu trừ, để lại, khi phát hiện thiếu:</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Trong thời gian chờ quyết định xử lý, kế toán căn cứ vào kết quả kiểm kê để ghi giảm TSCĐ,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lastRenderedPageBreak/>
        <w:t>Nợ TK 138- Phải thu khác (1388) (giá trị còn lại)</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 xml:space="preserve">Nợ TK 214- Khấu hao và hao mòn lũy kế TSCĐ (giá trị hao mòn lũy kế)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211- TSCĐ hữu hình (nguyên giá).</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có quyết định xử lý, căn cứ từng trường hợp cụ thể,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111, 112, 334, 611, 612, 614....</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138- Phải thu khác (1388).</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kết chuyển phần giá trị còn lại, ghi:</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 xml:space="preserve">Nợ TK 366- Các khoản nhận trước chưa ghi thu (36611, 36621, 36631)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511, 512, 514.</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TSCĐ hữu hình hình thành từ các quỹ:</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Trong thời gian chờ quyết định xử lý, kế toán căn cứ vào kết quả kiểm kê để ghi giảm TSCĐ,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xml:space="preserve">Nợ TK 138- Phải thu khác (1388) (giá </w:t>
      </w:r>
      <w:r w:rsidRPr="00232D46">
        <w:rPr>
          <w:rFonts w:ascii="Arial" w:eastAsia="DejaVu Sans Condensed" w:hAnsi="Arial" w:cs="Arial"/>
          <w:sz w:val="20"/>
          <w:szCs w:val="24"/>
          <w:lang w:val="en-US" w:eastAsia="vi-VN"/>
        </w:rPr>
        <w:t>tr</w:t>
      </w:r>
      <w:r w:rsidRPr="00232D46">
        <w:rPr>
          <w:rFonts w:ascii="Arial" w:eastAsia="DejaVu Sans Condensed" w:hAnsi="Arial" w:cs="Arial"/>
          <w:sz w:val="20"/>
          <w:szCs w:val="24"/>
          <w:lang w:eastAsia="vi-VN"/>
        </w:rPr>
        <w:t>ị còn lại)</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 xml:space="preserve">Nợ TK 214- Khấu hao và hao mòn lũy kế TSCĐ (giá trị hao mòn lũy kế)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211- TSCĐ hữu hình (nguyên giá).</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có quyết định xử lý căn cứ vào số thu hồi được trong từng trường hợp cụ thể,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111, 112,</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334...</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138- Phải thu khác (1388).</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431- Các quỹ (43122, 43142) (số đã thu hồi được)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TK431- Các quỹ (43121,43141) (s</w:t>
      </w:r>
      <w:r w:rsidRPr="00232D46">
        <w:rPr>
          <w:rFonts w:ascii="Arial" w:eastAsia="DejaVu Sans Condensed" w:hAnsi="Arial" w:cs="Arial"/>
          <w:sz w:val="20"/>
          <w:szCs w:val="24"/>
          <w:lang w:val="en-US" w:eastAsia="vi-VN"/>
        </w:rPr>
        <w:t>ố</w:t>
      </w:r>
      <w:r w:rsidRPr="00232D46">
        <w:rPr>
          <w:rFonts w:ascii="Arial" w:eastAsia="DejaVu Sans Condensed" w:hAnsi="Arial" w:cs="Arial"/>
          <w:sz w:val="20"/>
          <w:szCs w:val="24"/>
          <w:lang w:eastAsia="vi-VN"/>
        </w:rPr>
        <w:t xml:space="preserve"> đã thu hồi được).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Trường hợp không thu hồi được nếu được cấp có thẩm quyền cho phép ghi giảm quỹ,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431- Các quỹ (43122,</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43142)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138- Phải thu khác (1388).</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TSCĐ hữu hình thuộc nguồn vốn kinh doanh hoặc nguồn vốn vay phát hiện thiếu chưa rõ nguyên nhân: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Căn cứ vào kết quả kiểm kê để ghi giảm TSCĐ:</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138- Phải thu khác (1388) (giá trị còn lại)</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Nợ TK 214- Khấu hao và hao mòn lũy k</w:t>
      </w:r>
      <w:r w:rsidRPr="00232D46">
        <w:rPr>
          <w:rFonts w:ascii="Arial" w:eastAsia="DejaVu Sans Condensed" w:hAnsi="Arial" w:cs="Arial"/>
          <w:sz w:val="20"/>
          <w:szCs w:val="24"/>
          <w:lang w:val="en-US" w:eastAsia="vi-VN"/>
        </w:rPr>
        <w:t>ế</w:t>
      </w:r>
      <w:r w:rsidRPr="00232D46">
        <w:rPr>
          <w:rFonts w:ascii="Arial" w:eastAsia="DejaVu Sans Condensed" w:hAnsi="Arial" w:cs="Arial"/>
          <w:sz w:val="20"/>
          <w:szCs w:val="24"/>
          <w:lang w:eastAsia="vi-VN"/>
        </w:rPr>
        <w:t xml:space="preserve"> TSCĐ (giá trị hao mòn lũy kế)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211- TSCĐ hữu hình (nguyên giá).</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có quyết định xử lý phần giá trị còn lại của TSCĐ thiếu, căn cứ vào quyết định xử lý để ghi vào các tài khoản liên quan,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111,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112,</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334,...</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ab/>
        <w:t xml:space="preserve">Có TK 138- Phải thu khác (1388).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b) Kế toán TSCĐ phát hiện thừa khi kiểm kê</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TSCĐ (được hình thành từ nguồn NSNN; viện trợ, vay nợ nước ngoài; nguồn phí được khấu trừ, để lại; các quỹ) phát hiện thừa do chưa ghi sổ, kế toán tổng hợp toàn bộ giá trị những tài sản chưa ghi sổ để lập chứng từ ghi tăng giá trị TSCĐ theo nguyên giá, giá trị còn lại theo kiểm kê, xác định giá trị hao mòn thực tế và thực hiện hạch toán như sau:</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Đối với các TSCĐ được hình thành từ nguồn NSNN; viện trợ, vay nợ nước ngoài; nguồn phí được khấu trừ, để lại: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Phản ánh nguyên giá xác định theo kiểm kê,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211- TSCĐ hữu hình (nguyên giá theo kiểm kê)</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lastRenderedPageBreak/>
        <w:tab/>
        <w:t>Có TK 366- Các khoản nhận trước chưa ghi thu (nguyên giá theo kiểm kê)</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Phản ánh giá trị hao mòn, khấu hao lũy kế xác định theo kiểm kê,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611,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612, 614</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214- Khấu hao và hao mòn lũy k</w:t>
      </w:r>
      <w:r w:rsidRPr="00232D46">
        <w:rPr>
          <w:rFonts w:ascii="Arial" w:eastAsia="DejaVu Sans Condensed" w:hAnsi="Arial" w:cs="Arial"/>
          <w:sz w:val="20"/>
          <w:szCs w:val="24"/>
          <w:lang w:val="en-US" w:eastAsia="vi-VN"/>
        </w:rPr>
        <w:t>ế</w:t>
      </w:r>
      <w:r w:rsidRPr="00232D46">
        <w:rPr>
          <w:rFonts w:ascii="Arial" w:eastAsia="DejaVu Sans Condensed" w:hAnsi="Arial" w:cs="Arial"/>
          <w:sz w:val="20"/>
          <w:szCs w:val="24"/>
          <w:lang w:eastAsia="vi-VN"/>
        </w:rPr>
        <w:t xml:space="preserve"> TSCĐ (giá trị hao mòn lũy kế theo kiểm kê).</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Đối với các TSCĐ được hình thành từ Quỹ phúc lợi: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Phản ánh nguyên giá xác định theo kiểm kê,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211- TSCĐ hữu hình (nguyên giá theo kiểm kê)</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431- Các quỹ (43122) (nguyên giá theo kiểm kê).</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Phản ánh giá trị hao mòn lũy kế xác định theo kiểm kê,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431-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Các quỹ (43122)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214- Khấu hao và hao mòn lũy kế TSCĐ (giá trị hao mòn lũy kế theo kiểm kê).</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Đối với các TSCĐ được hình thành từ Quỹ phát triển hoạt động sự nghiệp đơn vị cần xác định được thời gian, công suất... của TSCĐ sử dụng cho hoạt động hành chính; hoạt động SXKD, dịch vụ trong Biên bản kiểm kê để phần bổ hao mòn, khấu hao cho phù hợp:</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Phản ánh nguyên giá xác định theo kiểm kê,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211- TSCĐ hữu hình (nguyên giá theo kiểm kê)</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431 - Các quỹ (43142) (nguyên giá theo kiểm kê).</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Phản ánh giá trị hao mòn lũy k</w:t>
      </w:r>
      <w:r w:rsidRPr="00232D46">
        <w:rPr>
          <w:rFonts w:ascii="Arial" w:eastAsia="DejaVu Sans Condensed" w:hAnsi="Arial" w:cs="Arial"/>
          <w:sz w:val="20"/>
          <w:szCs w:val="24"/>
          <w:lang w:val="en-US" w:eastAsia="vi-VN"/>
        </w:rPr>
        <w:t>ế</w:t>
      </w:r>
      <w:r w:rsidRPr="00232D46">
        <w:rPr>
          <w:rFonts w:ascii="Arial" w:eastAsia="DejaVu Sans Condensed" w:hAnsi="Arial" w:cs="Arial"/>
          <w:sz w:val="20"/>
          <w:szCs w:val="24"/>
          <w:lang w:eastAsia="vi-VN"/>
        </w:rPr>
        <w:t xml:space="preserve"> xác định theo kiểm kê,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611- Chi phí hoạt động (nếu dùng cho hoạt động hành chính)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154, 642 (nếu dùng cho hoạt động SXKD, dịch vụ)</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214- Khấu hao và hao mòn lũy kế TSCĐ (giá trị hao mòn lũy kế theo kiểm kê).</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phản ánh số khấu hao (hao mòn) đã tính,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431- Các quỹ (43142)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421- Thặng dư (thâm hụt) lũy k</w:t>
      </w:r>
      <w:r w:rsidRPr="00232D46">
        <w:rPr>
          <w:rFonts w:ascii="Arial" w:eastAsia="DejaVu Sans Condensed" w:hAnsi="Arial" w:cs="Arial"/>
          <w:sz w:val="20"/>
          <w:szCs w:val="24"/>
          <w:lang w:val="en-US" w:eastAsia="vi-VN"/>
        </w:rPr>
        <w:t>ế</w:t>
      </w:r>
      <w:r w:rsidRPr="00232D46">
        <w:rPr>
          <w:rFonts w:ascii="Arial" w:eastAsia="DejaVu Sans Condensed" w:hAnsi="Arial" w:cs="Arial"/>
          <w:sz w:val="20"/>
          <w:szCs w:val="24"/>
          <w:lang w:eastAsia="vi-VN"/>
        </w:rPr>
        <w:t xml:space="preserve"> (số hao mòn đã tính)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431- Các quỹ (43141) (số khấu hao đã trích).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TSCĐ (được hình thành từ nguồn vốn kinh doanh) thừa do chưa ghi sổ,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211- TSCĐ hữu hình (nguyên giá theo kiểm kê)</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214- Khấu hao và hao mòn lũy kế TSCĐ (giá trị hao mòn lũy kế)</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411- Nguồn vốn kinh doanh (giá trị còn lại theo kiểm kê).</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Đối với các TSCĐ thừa khi kiểm kê:</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N</w:t>
      </w:r>
      <w:r w:rsidRPr="00232D46">
        <w:rPr>
          <w:rFonts w:ascii="Arial" w:eastAsia="DejaVu Sans Condensed" w:hAnsi="Arial" w:cs="Arial"/>
          <w:sz w:val="20"/>
          <w:szCs w:val="24"/>
          <w:lang w:val="en-US" w:eastAsia="vi-VN"/>
        </w:rPr>
        <w:t>ế</w:t>
      </w:r>
      <w:r w:rsidRPr="00232D46">
        <w:rPr>
          <w:rFonts w:ascii="Arial" w:eastAsia="DejaVu Sans Condensed" w:hAnsi="Arial" w:cs="Arial"/>
          <w:sz w:val="20"/>
          <w:szCs w:val="24"/>
          <w:lang w:eastAsia="vi-VN"/>
        </w:rPr>
        <w:t>u xác định là tài sản của đơn vị khác thì phải báo ngay cho đơn vị có tài sản đó biết. N</w:t>
      </w:r>
      <w:r w:rsidRPr="00232D46">
        <w:rPr>
          <w:rFonts w:ascii="Arial" w:eastAsia="DejaVu Sans Condensed" w:hAnsi="Arial" w:cs="Arial"/>
          <w:sz w:val="20"/>
          <w:szCs w:val="24"/>
          <w:lang w:val="en-US" w:eastAsia="vi-VN"/>
        </w:rPr>
        <w:t>ế</w:t>
      </w:r>
      <w:r w:rsidRPr="00232D46">
        <w:rPr>
          <w:rFonts w:ascii="Arial" w:eastAsia="DejaVu Sans Condensed" w:hAnsi="Arial" w:cs="Arial"/>
          <w:sz w:val="20"/>
          <w:szCs w:val="24"/>
          <w:lang w:eastAsia="vi-VN"/>
        </w:rPr>
        <w:t>u không xác định được chủ sở hữu tài sản thì báo cáo cho đơn vị cấp trên và cơ quan tài chính cùng cấp biết để xử lý. Trong thời gian chờ xử lý, kế toán căn cứ vào tài liệu kiểm kê, tạm thời phản ánh vào bên Nợ TK 002 “Tài sản nhận giữ hộ, nhận gia công” để theo dõi giữ hộ.</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xml:space="preserve">+ Nếu xác định được nguồn gốc, nguyên nhân và chưa có </w:t>
      </w:r>
      <w:r w:rsidRPr="00232D46">
        <w:rPr>
          <w:rFonts w:ascii="Arial" w:eastAsia="DejaVu Sans Condensed" w:hAnsi="Arial" w:cs="Arial"/>
          <w:sz w:val="20"/>
          <w:szCs w:val="24"/>
          <w:lang w:val="en-US" w:eastAsia="vi-VN"/>
        </w:rPr>
        <w:t xml:space="preserve">quyết </w:t>
      </w:r>
      <w:r w:rsidRPr="00232D46">
        <w:rPr>
          <w:rFonts w:ascii="Arial" w:eastAsia="DejaVu Sans Condensed" w:hAnsi="Arial" w:cs="Arial"/>
          <w:sz w:val="20"/>
          <w:szCs w:val="24"/>
          <w:lang w:eastAsia="vi-VN"/>
        </w:rPr>
        <w:t>định xử lý, kế toán phản ánh vào các khoản phải trả,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211- TSCĐ hữu hình (ghi theo nguyên giá kiểm kê)</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338- Phải trả khác (3388).</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Khi có quyết định xử lý, căn cứ vào quyết định xử lý,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338- Phải trả khác (3388)</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liên quan.</w:t>
      </w:r>
    </w:p>
    <w:p w:rsidR="00232D46" w:rsidRPr="00232D46" w:rsidRDefault="00232D46" w:rsidP="00232D46">
      <w:pPr>
        <w:widowControl w:val="0"/>
        <w:spacing w:before="120" w:after="0" w:line="240" w:lineRule="auto"/>
        <w:jc w:val="center"/>
        <w:rPr>
          <w:rFonts w:ascii="Arial" w:eastAsia="DejaVu Sans Condensed" w:hAnsi="Arial" w:cs="Arial"/>
          <w:b/>
          <w:sz w:val="20"/>
          <w:szCs w:val="24"/>
          <w:lang w:val="en-US" w:eastAsia="vi-VN"/>
        </w:rPr>
      </w:pPr>
      <w:r w:rsidRPr="00232D46">
        <w:rPr>
          <w:rFonts w:ascii="Arial" w:eastAsia="DejaVu Sans Condensed" w:hAnsi="Arial" w:cs="Arial"/>
          <w:b/>
          <w:sz w:val="20"/>
          <w:szCs w:val="24"/>
          <w:lang w:eastAsia="vi-VN"/>
        </w:rPr>
        <w:t>TÀI KHOẢN 213</w:t>
      </w:r>
    </w:p>
    <w:p w:rsidR="00232D46" w:rsidRPr="00232D46" w:rsidRDefault="00232D46" w:rsidP="00232D46">
      <w:pPr>
        <w:widowControl w:val="0"/>
        <w:spacing w:before="120" w:after="0" w:line="240" w:lineRule="auto"/>
        <w:jc w:val="center"/>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lastRenderedPageBreak/>
        <w:t>TÀI SẢN CỐ ĐỊNH VÔ HÌNH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1- Nguyên tắc kế toán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1.1- Tài khoản này dùng để phản ánh số hiện có và tình hình biến động giá trị toàn bộ TSCĐ vô hình của đơn vị.</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1.2- Tài sản cố định vô hình là các TSCĐ không có hình thái vật chất, thể hiện một lượng giá trị đã được đầu tư, chi trả hoặc chi phí nhằm có được các lợi ích kinh tế, mà giá trị của chúng xuất phát từ các bản quyền hoặc đặc quyền của đơn vị, như: Giá trị quyền sử dụng đất, giá trị bằng phát minh sáng chế, bản quyền tác giả, chi phí phần mềm máy vi tính...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1.3- Nguyên giá tài sản cố định vô hình được xác định trong từng trường hợp cụ thể theo quy định hiện hành.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1.4- Toàn bộ chi phí thực tế phát sinh có liên quan đến TSCĐ vô hình do đơn vị tự thực hiện trong quá trình hình thành trước hết được tập hợp vào TK 241- XDCB dở dang. Khi k</w:t>
      </w:r>
      <w:r w:rsidRPr="00232D46">
        <w:rPr>
          <w:rFonts w:ascii="Arial" w:eastAsia="DejaVu Sans Condensed" w:hAnsi="Arial" w:cs="Arial"/>
          <w:sz w:val="20"/>
          <w:szCs w:val="24"/>
          <w:lang w:val="en-US" w:eastAsia="vi-VN"/>
        </w:rPr>
        <w:t>ế</w:t>
      </w:r>
      <w:r w:rsidRPr="00232D46">
        <w:rPr>
          <w:rFonts w:ascii="Arial" w:eastAsia="DejaVu Sans Condensed" w:hAnsi="Arial" w:cs="Arial"/>
          <w:sz w:val="20"/>
          <w:szCs w:val="24"/>
          <w:lang w:eastAsia="vi-VN"/>
        </w:rPr>
        <w:t>t thúc quá trình thực hiện phải xác định tổng chi phí thực tế đầu tư theo từng đối tượng tập hợp chi phí (nguyên giá từng TSCĐ vô hình), ghi tăng nguyên giá TSCĐ vô hình vào bên Nợ TK 213- TSCĐ vô hình.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1.5- Tài sản cố định vô hình được theo dõi chi tiết theo từng đối tượng ghi TSCĐ, theo từng loại TSCĐ và địa điểm quản lý, sử dụng TSCĐ.</w:t>
      </w:r>
    </w:p>
    <w:p w:rsidR="00232D46" w:rsidRPr="00232D46" w:rsidRDefault="00232D46" w:rsidP="00232D46">
      <w:pPr>
        <w:widowControl w:val="0"/>
        <w:spacing w:before="120" w:after="0" w:line="240" w:lineRule="auto"/>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2- Kết cấu và nội dung phản ánh của Tài khoản 213- Tài sản cố định vô hình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Bên Nợ:</w:t>
      </w:r>
      <w:r w:rsidRPr="00232D46">
        <w:rPr>
          <w:rFonts w:ascii="Arial" w:eastAsia="DejaVu Sans Condensed" w:hAnsi="Arial" w:cs="Arial"/>
          <w:sz w:val="20"/>
          <w:szCs w:val="24"/>
          <w:lang w:eastAsia="vi-VN"/>
        </w:rPr>
        <w:t xml:space="preserve"> Nguyên giá TSCĐ vô hình tăng.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Bên Có:</w:t>
      </w:r>
      <w:r w:rsidRPr="00232D46">
        <w:rPr>
          <w:rFonts w:ascii="Arial" w:eastAsia="DejaVu Sans Condensed" w:hAnsi="Arial" w:cs="Arial"/>
          <w:sz w:val="20"/>
          <w:szCs w:val="24"/>
          <w:lang w:eastAsia="vi-VN"/>
        </w:rPr>
        <w:t xml:space="preserve"> Nguyên giá TSCĐ vô hình giảm.</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 xml:space="preserve">Số dư </w:t>
      </w:r>
      <w:r w:rsidRPr="00232D46">
        <w:rPr>
          <w:rFonts w:ascii="Arial" w:eastAsia="DejaVu Sans Condensed" w:hAnsi="Arial" w:cs="Arial"/>
          <w:b/>
          <w:sz w:val="20"/>
          <w:szCs w:val="24"/>
          <w:lang w:val="en-US" w:eastAsia="vi-VN"/>
        </w:rPr>
        <w:t>b</w:t>
      </w:r>
      <w:r w:rsidRPr="00232D46">
        <w:rPr>
          <w:rFonts w:ascii="Arial" w:eastAsia="DejaVu Sans Condensed" w:hAnsi="Arial" w:cs="Arial"/>
          <w:b/>
          <w:sz w:val="20"/>
          <w:szCs w:val="24"/>
          <w:lang w:eastAsia="vi-VN"/>
        </w:rPr>
        <w:t>ên Nợ:</w:t>
      </w:r>
      <w:r w:rsidRPr="00232D46">
        <w:rPr>
          <w:rFonts w:ascii="Arial" w:eastAsia="DejaVu Sans Condensed" w:hAnsi="Arial" w:cs="Arial"/>
          <w:sz w:val="20"/>
          <w:szCs w:val="24"/>
          <w:lang w:eastAsia="vi-VN"/>
        </w:rPr>
        <w:t xml:space="preserve"> Nguyên giá TSCĐ vô hình hiện có ở đơn vị.</w:t>
      </w:r>
    </w:p>
    <w:p w:rsidR="00232D46" w:rsidRPr="00232D46" w:rsidRDefault="00232D46" w:rsidP="00232D46">
      <w:pPr>
        <w:widowControl w:val="0"/>
        <w:spacing w:before="120" w:after="0" w:line="240" w:lineRule="auto"/>
        <w:rPr>
          <w:rFonts w:ascii="Arial" w:eastAsia="DejaVu Sans Condensed" w:hAnsi="Arial" w:cs="Arial"/>
          <w:b/>
          <w:i/>
          <w:sz w:val="20"/>
          <w:szCs w:val="24"/>
          <w:lang w:eastAsia="vi-VN"/>
        </w:rPr>
      </w:pPr>
      <w:r w:rsidRPr="00232D46">
        <w:rPr>
          <w:rFonts w:ascii="Arial" w:eastAsia="DejaVu Sans Condensed" w:hAnsi="Arial" w:cs="Arial"/>
          <w:b/>
          <w:i/>
          <w:sz w:val="20"/>
          <w:szCs w:val="24"/>
          <w:lang w:eastAsia="vi-VN"/>
        </w:rPr>
        <w:t>Tài khoản này, có 6 tài khoản cấp 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i/>
          <w:sz w:val="20"/>
          <w:szCs w:val="24"/>
          <w:lang w:eastAsia="vi-VN"/>
        </w:rPr>
        <w:t>- Tài khoản 2131- Quyền sử dụng đất:</w:t>
      </w:r>
      <w:r w:rsidRPr="00232D46">
        <w:rPr>
          <w:rFonts w:ascii="Arial" w:eastAsia="DejaVu Sans Condensed" w:hAnsi="Arial" w:cs="Arial"/>
          <w:sz w:val="20"/>
          <w:szCs w:val="24"/>
          <w:lang w:eastAsia="vi-VN"/>
        </w:rPr>
        <w:t xml:space="preserve"> Tài khoản này dùng để phản ánh số hiện có và tình hình biến động giá trị quyền sử dụng đất của đơn vị.</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i/>
          <w:sz w:val="20"/>
          <w:szCs w:val="24"/>
          <w:lang w:eastAsia="vi-VN"/>
        </w:rPr>
        <w:t xml:space="preserve">- Tài khoản 2132- Quyền tác quyền: </w:t>
      </w:r>
      <w:r w:rsidRPr="00232D46">
        <w:rPr>
          <w:rFonts w:ascii="Arial" w:eastAsia="DejaVu Sans Condensed" w:hAnsi="Arial" w:cs="Arial"/>
          <w:sz w:val="20"/>
          <w:szCs w:val="24"/>
          <w:lang w:eastAsia="vi-VN"/>
        </w:rPr>
        <w:t>Tài khoản này dùng để phản ánh số hiện có và tình hình biến động giá trị quyền tác quyền của đơn vị.</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i/>
          <w:sz w:val="20"/>
          <w:szCs w:val="24"/>
          <w:lang w:eastAsia="vi-VN"/>
        </w:rPr>
        <w:t>- Tài khoản 2133- Quyền sở hữu công nghiệp:</w:t>
      </w:r>
      <w:r w:rsidRPr="00232D46">
        <w:rPr>
          <w:rFonts w:ascii="Arial" w:eastAsia="DejaVu Sans Condensed" w:hAnsi="Arial" w:cs="Arial"/>
          <w:sz w:val="20"/>
          <w:szCs w:val="24"/>
          <w:lang w:eastAsia="vi-VN"/>
        </w:rPr>
        <w:t xml:space="preserve"> Tài khoản này dùng để phản ánh số hiện có và tình hình biến động giá trị quyền sở hữu công nghiệp của đơn vị.</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i/>
          <w:sz w:val="20"/>
          <w:szCs w:val="24"/>
          <w:lang w:eastAsia="vi-VN"/>
        </w:rPr>
        <w:t>- Tài khoản 2134- Quyền đối với gi</w:t>
      </w:r>
      <w:r w:rsidRPr="00232D46">
        <w:rPr>
          <w:rFonts w:ascii="Arial" w:eastAsia="DejaVu Sans Condensed" w:hAnsi="Arial" w:cs="Arial"/>
          <w:i/>
          <w:sz w:val="20"/>
          <w:szCs w:val="24"/>
          <w:lang w:val="en-US" w:eastAsia="vi-VN"/>
        </w:rPr>
        <w:t>ố</w:t>
      </w:r>
      <w:r w:rsidRPr="00232D46">
        <w:rPr>
          <w:rFonts w:ascii="Arial" w:eastAsia="DejaVu Sans Condensed" w:hAnsi="Arial" w:cs="Arial"/>
          <w:i/>
          <w:sz w:val="20"/>
          <w:szCs w:val="24"/>
          <w:lang w:eastAsia="vi-VN"/>
        </w:rPr>
        <w:t xml:space="preserve">ng cây trồng: </w:t>
      </w:r>
      <w:r w:rsidRPr="00232D46">
        <w:rPr>
          <w:rFonts w:ascii="Arial" w:eastAsia="DejaVu Sans Condensed" w:hAnsi="Arial" w:cs="Arial"/>
          <w:sz w:val="20"/>
          <w:szCs w:val="24"/>
          <w:lang w:eastAsia="vi-VN"/>
        </w:rPr>
        <w:t>Tài khoản này dùng để phản ánh số hiện có và tình hình biến động giá trị quyền đối với giống cây trồng của đơn vị.</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i/>
          <w:sz w:val="20"/>
          <w:szCs w:val="24"/>
          <w:lang w:eastAsia="vi-VN"/>
        </w:rPr>
        <w:t xml:space="preserve">- Tài khoản 2135- Phần mềm ứng dụng: </w:t>
      </w:r>
      <w:r w:rsidRPr="00232D46">
        <w:rPr>
          <w:rFonts w:ascii="Arial" w:eastAsia="DejaVu Sans Condensed" w:hAnsi="Arial" w:cs="Arial"/>
          <w:sz w:val="20"/>
          <w:szCs w:val="24"/>
          <w:lang w:eastAsia="vi-VN"/>
        </w:rPr>
        <w:t>Tài khoản này dùng để phản ánh số hiện có và tình hình biến động giá trị phần mềm ứng dụng của đơn vị.</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i/>
          <w:sz w:val="20"/>
          <w:szCs w:val="24"/>
          <w:lang w:eastAsia="vi-VN"/>
        </w:rPr>
        <w:t>- Tài khoản 2138- TSCĐ vô hình khác:</w:t>
      </w:r>
      <w:r w:rsidRPr="00232D46">
        <w:rPr>
          <w:rFonts w:ascii="Arial" w:eastAsia="DejaVu Sans Condensed" w:hAnsi="Arial" w:cs="Arial"/>
          <w:sz w:val="20"/>
          <w:szCs w:val="24"/>
          <w:lang w:eastAsia="vi-VN"/>
        </w:rPr>
        <w:t xml:space="preserve"> Tài khoản này dùng để phản ánh số hiện có và tình hình biến động giá trị tài sản vô hình khác chưa được phản ánh ở các TK trên của đơn vị.</w:t>
      </w:r>
    </w:p>
    <w:p w:rsidR="00232D46" w:rsidRPr="00232D46" w:rsidRDefault="00232D46" w:rsidP="00232D46">
      <w:pPr>
        <w:widowControl w:val="0"/>
        <w:spacing w:before="120" w:after="0" w:line="240" w:lineRule="auto"/>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3- Phương pháp hạch toán kế toán một số hoạt động kinh tế chủ yếu</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3.1- Mua TSCĐ vô hình bằng nguồn NSNN cấp,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N</w:t>
      </w:r>
      <w:r w:rsidRPr="00232D46">
        <w:rPr>
          <w:rFonts w:ascii="Arial" w:eastAsia="DejaVu Sans Condensed" w:hAnsi="Arial" w:cs="Arial"/>
          <w:sz w:val="20"/>
          <w:szCs w:val="24"/>
          <w:lang w:val="en-US" w:eastAsia="vi-VN"/>
        </w:rPr>
        <w:t>ế</w:t>
      </w:r>
      <w:r w:rsidRPr="00232D46">
        <w:rPr>
          <w:rFonts w:ascii="Arial" w:eastAsia="DejaVu Sans Condensed" w:hAnsi="Arial" w:cs="Arial"/>
          <w:sz w:val="20"/>
          <w:szCs w:val="24"/>
          <w:lang w:eastAsia="vi-VN"/>
        </w:rPr>
        <w:t>u mua về đưa ngay vào sử dụng, không phải qua khâu phát triển ứng dụng, chạy thử,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213- TSCĐ vô hình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112, 331, 366... (chi phí mua, cài đặt,...).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008- Dự toán chi hoạt động (nếu rút dự toán), hoặc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012- Lệnh chi tiền thực chi (nếu sử dụng kinh phí lệnh chi tiền thực chi), hoặc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018- Thu hoạt động khác được để lại (nếu sử dụng nguồn thu hoạt động khác được để lại).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Nếu TSCĐ mua về phải qua khâu phát triển ứng dụng, chạy thử,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241- XDCB dở dang (2411)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lastRenderedPageBreak/>
        <w:tab/>
        <w:t>Có các TK 111, 112, 331, 366... (chi phí mua, phát triển ứng dụng, chạy thử,...).</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008- Dự toán chi hoạt động (nếu rút dự toán), hoặc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012- Lệnh chi tiền thực chi (nếu sử dụng kinh phí lệnh chi tiền thực chi), hoặc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018- Thu hoạt động khác được để lại (nếu sử dụng nguồn thu hoạt động khác được để lại).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Khi phát triển ứng dụng, chạy thử xong, bàn giao TSCĐ đưa vào sử dụng,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213- TSCĐ vô hình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241- XDCB dở dang (2411).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Tính hao mòn TSCĐ (nếu dùng cho hoạt động hành chính),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611 - Chi phí hoạt động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214- Khấu hao và hao mòn lũy kế TSCĐ.</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Trích khấu hao TSCĐ (nếu dùng cho hoạt động SXKD, dịch vụ),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154, 642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214- Khấu hao và hao mòn lũy kế TSCĐ.</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Cuối năm, đơn vị kết chuyển số khấu hao, hao mòn đã tính (trích) trong năm từ TK 366 sang TK</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511,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366- Các khoản nhận trước chưa ghi thu (36611)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511- Thu hoạt động do NSNN cấp.</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3.2- Mua TSCĐ vô hình bằng nguồn phí được khấu trừ, để lại hoặc nguồn viện trợ, vay nợ nước ngoài: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Nếu mua về đưa ngay vào sử dụng, không phải qua phát triển ứng dụng, chạy thử,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TK 213- TSCĐ vô hình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 112, 331,...(chi phí mua, cài đặt,...).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ab/>
        <w:t>Có TK 014- Phí được khấu trừ, để lại (nếu rút dự toán để chi mua, cài đặt,...).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337- Tạm thu (3372, 3373)</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366- Các khoản nhận trước chưa ghi thu (36621,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36631).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N</w:t>
      </w:r>
      <w:r w:rsidRPr="00232D46">
        <w:rPr>
          <w:rFonts w:ascii="Arial" w:eastAsia="DejaVu Sans Condensed" w:hAnsi="Arial" w:cs="Arial"/>
          <w:sz w:val="20"/>
          <w:szCs w:val="24"/>
          <w:lang w:val="en-US" w:eastAsia="vi-VN"/>
        </w:rPr>
        <w:t>ế</w:t>
      </w:r>
      <w:r w:rsidRPr="00232D46">
        <w:rPr>
          <w:rFonts w:ascii="Arial" w:eastAsia="DejaVu Sans Condensed" w:hAnsi="Arial" w:cs="Arial"/>
          <w:sz w:val="20"/>
          <w:szCs w:val="24"/>
          <w:lang w:eastAsia="vi-VN"/>
        </w:rPr>
        <w:t>u TSCĐ mua về phải qua phát triển ứng dụng, chạy thử,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241- XDCB dở dang (2411)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 112, 331,... (chi phí mua, phát triển ứng dụng, chạy thử...).</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014- Phí được khấu trừ, để lại (nếu dùng nguồn phí khấu trừ, để lại để mua, phát triển ứng dụng, chạy thử...).</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Khi lắp đặt xong, bàn giao đưa vào sử dụng,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213- TSCĐ vô hình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241- XDCB dở dang (2411).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337- Tạm thu (3372, 3373)</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366- Các khoản nhận trước chưa ghi thu (36621,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36631).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lastRenderedPageBreak/>
        <w:t>- Trích khấu hao hoặc tính hao mòn TSCĐ,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612, 614</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214- Khấu hao và hao mòn lũy kế TSCĐ.</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Cuối năm, đơn vị kết chuyển số khấu hao, hao mòn đã tính (trích) trong năm sang các TK thu tương ứng,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366- Các khoản nhận trước chưa ghi thu (36621, 36631)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512, 514.</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3.3- Trường hợp giá trị TSCĐ vô hình là các chi phí được hình thành trong một quá trình phát triển tại đơn vị (như bằng phát minh sáng chế, lập trình phần mềm máy tính...):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Tập hợp chi phí thực tế phát sinh về TSCĐ vô hình,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241- XDCB dở dang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 112, 331, 366...</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008- Dự toán chi hoạt động (nếu rút dự toán chi hoạt động), hoặc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012- Lệnh chi tiền thực chi (nếu sử dụng kinh phí Lệnh chi tiền thực chi), hoặc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014- Phí được khấu trừ, để lại (nếu dùng nguồn phí được khấu trừ, để lại)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kết thúc quá trình đầu tư kế toán phải tổng hợp tính toán chính xác nguyên giá của TSCĐ vô h</w:t>
      </w:r>
      <w:r w:rsidRPr="00232D46">
        <w:rPr>
          <w:rFonts w:ascii="Arial" w:eastAsia="DejaVu Sans Condensed" w:hAnsi="Arial" w:cs="Arial"/>
          <w:sz w:val="20"/>
          <w:szCs w:val="24"/>
          <w:lang w:val="en-US" w:eastAsia="vi-VN"/>
        </w:rPr>
        <w:t>ì</w:t>
      </w:r>
      <w:r w:rsidRPr="00232D46">
        <w:rPr>
          <w:rFonts w:ascii="Arial" w:eastAsia="DejaVu Sans Condensed" w:hAnsi="Arial" w:cs="Arial"/>
          <w:sz w:val="20"/>
          <w:szCs w:val="24"/>
          <w:lang w:eastAsia="vi-VN"/>
        </w:rPr>
        <w:t>nh,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213- TSCĐ vô hình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241- XDCB dở dang.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Tính hao mòn, khấu hao TSCĐ vô hình,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154, 611, 612, 614, 642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214- Khấu hao và hao mòn lũy kế TSCĐ.</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Cuối năm, đơn vị kết chuyển số khấu hao, hao mòn đã tính (trích) trong năm từ TK 366 sang các TK thu (doanh thu) tương ứng,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366- Các khoản nhận trước chưa ghi thu</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511, 512, 514.</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3.4- Trường hợp TSCĐ mua bằng nguồn vốn kinh doanh hoặc vốn vay của đơn vị (không thuộc nguồn NSNN hoặc các Quỹ) để dùng cho hoạt động sản xuất, kinh doanh, dịch vụ:</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N</w:t>
      </w:r>
      <w:r w:rsidRPr="00232D46">
        <w:rPr>
          <w:rFonts w:ascii="Arial" w:eastAsia="DejaVu Sans Condensed" w:hAnsi="Arial" w:cs="Arial"/>
          <w:sz w:val="20"/>
          <w:szCs w:val="24"/>
          <w:lang w:val="en-US" w:eastAsia="vi-VN"/>
        </w:rPr>
        <w:t>ế</w:t>
      </w:r>
      <w:r w:rsidRPr="00232D46">
        <w:rPr>
          <w:rFonts w:ascii="Arial" w:eastAsia="DejaVu Sans Condensed" w:hAnsi="Arial" w:cs="Arial"/>
          <w:sz w:val="20"/>
          <w:szCs w:val="24"/>
          <w:lang w:eastAsia="vi-VN"/>
        </w:rPr>
        <w:t>u TSCĐ vô h</w:t>
      </w:r>
      <w:r w:rsidRPr="00232D46">
        <w:rPr>
          <w:rFonts w:ascii="Arial" w:eastAsia="DejaVu Sans Condensed" w:hAnsi="Arial" w:cs="Arial"/>
          <w:sz w:val="20"/>
          <w:szCs w:val="24"/>
          <w:lang w:val="en-US" w:eastAsia="vi-VN"/>
        </w:rPr>
        <w:t>ì</w:t>
      </w:r>
      <w:r w:rsidRPr="00232D46">
        <w:rPr>
          <w:rFonts w:ascii="Arial" w:eastAsia="DejaVu Sans Condensed" w:hAnsi="Arial" w:cs="Arial"/>
          <w:sz w:val="20"/>
          <w:szCs w:val="24"/>
          <w:lang w:eastAsia="vi-VN"/>
        </w:rPr>
        <w:t>nh mua vào dùng cho hoạt động sản xuất, kinh doanh, dịch vụ được khấu trừ thuế GTGT thì nguyên giá TSCĐ mua vào là giá mua chưa có thuế GTGT,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213- TSCĐ vô hình (giá chưa có thuế GTGT)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133- Thuế GTGT được khấu trừ (thuế GTGT đầu vào)</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 112, 331,... (tổng giá thanh toán).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Nếu TSCĐ vô hình mua vào dùng cho hoạt động sản xuất, kinh doanh hàng hóa, dịch vụ không được khấu trừ thuế GTGT, thì nguyên giá TSCĐ mua vào là tổng giá thanh toán (bao gồm cả thuế GTGT),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213- TSCĐ vô hình (tổng giá thanh toán)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111,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112,</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331,...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3.5- Trường hợp TSCĐ vô hình được mua bằng các Quỹ:</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mua TSCĐ,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213- TSCĐ vô hình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lastRenderedPageBreak/>
        <w:tab/>
        <w:t>Có các TK 111, 112,</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331,...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431- Các quỹ (43121,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43141)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431- Các quỹ (43122, 43142).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3.6- Các trường hợp giảm TSCĐ vô hình hạch toán tươ</w:t>
      </w:r>
      <w:r w:rsidRPr="00232D46">
        <w:rPr>
          <w:rFonts w:ascii="Arial" w:eastAsia="DejaVu Sans Condensed" w:hAnsi="Arial" w:cs="Arial"/>
          <w:sz w:val="20"/>
          <w:szCs w:val="24"/>
          <w:lang w:val="en-US" w:eastAsia="vi-VN"/>
        </w:rPr>
        <w:t>n</w:t>
      </w:r>
      <w:r w:rsidRPr="00232D46">
        <w:rPr>
          <w:rFonts w:ascii="Arial" w:eastAsia="DejaVu Sans Condensed" w:hAnsi="Arial" w:cs="Arial"/>
          <w:sz w:val="20"/>
          <w:szCs w:val="24"/>
          <w:lang w:eastAsia="vi-VN"/>
        </w:rPr>
        <w:t>g tự TSCĐ hữu hình.</w:t>
      </w:r>
    </w:p>
    <w:p w:rsidR="00232D46" w:rsidRPr="00232D46" w:rsidRDefault="00232D46" w:rsidP="00232D46">
      <w:pPr>
        <w:widowControl w:val="0"/>
        <w:spacing w:before="120" w:after="0" w:line="240" w:lineRule="auto"/>
        <w:jc w:val="center"/>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TÀI KHOẢN 214</w:t>
      </w:r>
    </w:p>
    <w:p w:rsidR="00232D46" w:rsidRPr="00232D46" w:rsidRDefault="00232D46" w:rsidP="00232D46">
      <w:pPr>
        <w:widowControl w:val="0"/>
        <w:spacing w:before="120" w:after="0" w:line="240" w:lineRule="auto"/>
        <w:jc w:val="center"/>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KHẤU HAO VÀ HAO MÒN LŨY K</w:t>
      </w:r>
      <w:r w:rsidRPr="00232D46">
        <w:rPr>
          <w:rFonts w:ascii="Arial" w:eastAsia="DejaVu Sans Condensed" w:hAnsi="Arial" w:cs="Arial"/>
          <w:b/>
          <w:sz w:val="20"/>
          <w:szCs w:val="24"/>
          <w:lang w:val="en-US" w:eastAsia="vi-VN"/>
        </w:rPr>
        <w:t>Ế</w:t>
      </w:r>
      <w:r w:rsidRPr="00232D46">
        <w:rPr>
          <w:rFonts w:ascii="Arial" w:eastAsia="DejaVu Sans Condensed" w:hAnsi="Arial" w:cs="Arial"/>
          <w:b/>
          <w:sz w:val="20"/>
          <w:szCs w:val="24"/>
          <w:lang w:eastAsia="vi-VN"/>
        </w:rPr>
        <w:t xml:space="preserve"> TÀI SẢN C</w:t>
      </w:r>
      <w:r w:rsidRPr="00232D46">
        <w:rPr>
          <w:rFonts w:ascii="Arial" w:eastAsia="DejaVu Sans Condensed" w:hAnsi="Arial" w:cs="Arial"/>
          <w:b/>
          <w:sz w:val="20"/>
          <w:szCs w:val="24"/>
          <w:lang w:val="en-US" w:eastAsia="vi-VN"/>
        </w:rPr>
        <w:t>Ố</w:t>
      </w:r>
      <w:r w:rsidRPr="00232D46">
        <w:rPr>
          <w:rFonts w:ascii="Arial" w:eastAsia="DejaVu Sans Condensed" w:hAnsi="Arial" w:cs="Arial"/>
          <w:b/>
          <w:sz w:val="20"/>
          <w:szCs w:val="24"/>
          <w:lang w:eastAsia="vi-VN"/>
        </w:rPr>
        <w:t xml:space="preserve"> ĐỊNH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1- Nguyên tắc kế toán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1.1- Tài khoản này dùng để phản ánh số hiện có và tình hình biến động giá trị khấu hao và hao mòn lũy kế của TSCĐ hữu hình và TSCĐ vô hình trong quá trình sử dụng và những nguyên nhân khác làm tăng, giảm giá trị hao mòn của TSCĐ.</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1.2- Việc phản ánh giá trị hao mòn của TSCĐ được thực hiện đối với tất cả TSCĐ hữu hình và TSCĐ vô hình hiện có ở đơn vị. Số hao mòn được xác định căn cứ vào chế độ quản lý, tính hao mòn tài sản cố định trong các cơ quan nhà nước, đơn vị sự nghiệp công lập và các tổ chức có sử dụng ngân sách nhà nước.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xml:space="preserve">1.3- Việc phản ánh giá </w:t>
      </w:r>
      <w:r w:rsidRPr="00232D46">
        <w:rPr>
          <w:rFonts w:ascii="Arial" w:eastAsia="DejaVu Sans Condensed" w:hAnsi="Arial" w:cs="Arial"/>
          <w:sz w:val="20"/>
          <w:szCs w:val="24"/>
          <w:lang w:val="en-US" w:eastAsia="vi-VN"/>
        </w:rPr>
        <w:t>tr</w:t>
      </w:r>
      <w:r w:rsidRPr="00232D46">
        <w:rPr>
          <w:rFonts w:ascii="Arial" w:eastAsia="DejaVu Sans Condensed" w:hAnsi="Arial" w:cs="Arial"/>
          <w:sz w:val="20"/>
          <w:szCs w:val="24"/>
          <w:lang w:eastAsia="vi-VN"/>
        </w:rPr>
        <w:t>ị hao mòn TSCĐ vào sổ kế toán được thực hiện mỗi năm 1 lần vào tháng 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1.4- Đối với những TSCĐ của đơn vị hành chính, sự nghiệp sử dụng vào mục đích sản xuất, kinh doanh, dịch vụ th</w:t>
      </w:r>
      <w:r w:rsidRPr="00232D46">
        <w:rPr>
          <w:rFonts w:ascii="Arial" w:eastAsia="DejaVu Sans Condensed" w:hAnsi="Arial" w:cs="Arial"/>
          <w:sz w:val="20"/>
          <w:szCs w:val="24"/>
          <w:lang w:val="en-US" w:eastAsia="vi-VN"/>
        </w:rPr>
        <w:t>ì</w:t>
      </w:r>
      <w:r w:rsidRPr="00232D46">
        <w:rPr>
          <w:rFonts w:ascii="Arial" w:eastAsia="DejaVu Sans Condensed" w:hAnsi="Arial" w:cs="Arial"/>
          <w:sz w:val="20"/>
          <w:szCs w:val="24"/>
          <w:lang w:eastAsia="vi-VN"/>
        </w:rPr>
        <w:t xml:space="preserve"> định kỳ phải thực hiện trích khấu hao tính vào chi phí hoạt động sản xuất, kinh doanh, dịch vụ và phải mở sổ chi tiết theo dõi việc trích khấu hao TSCĐ theo chế độ quản lý, sử dụng và trích khấu hao TSCĐ của Bộ Tài chính như đối với doanh nghiệp.</w:t>
      </w:r>
    </w:p>
    <w:p w:rsidR="00232D46" w:rsidRPr="00232D46" w:rsidRDefault="00232D46" w:rsidP="00232D46">
      <w:pPr>
        <w:widowControl w:val="0"/>
        <w:spacing w:before="120" w:after="0" w:line="240" w:lineRule="auto"/>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2- Kết cấu và nội dung phản ánh của Tài khoản 214- Khấu hao và hao mòn lũy kế TSCĐ</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Bên Nợ:</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Ghi giảm giá trị khấu hao và hao mòn lũy kế của TSCĐ trong các trường hợp giảm TSCĐ (thanh lý, nhượng bán, điều chuyển đi nơi khác...);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Ghi giảm giá trị khấu hao và hao mòn TSCĐ khi đánh giá lại TSCĐ theo quyết định của Nhà nước (trường hợp đánh giá giảm giá trị hao mòn).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Bên Có:</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Ghi tăng giá trị khấu hao và hao mòn TSCĐ trong quá trình sử dụng;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Ghi tăng giá trị khấu hao và hao mòn TSCĐ khi đánh giá lại TSCĐ theo quyết định của Nhà nước (trường hợp đánh giá tăng giá trị hao mòn).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Số dư</w:t>
      </w:r>
      <w:r w:rsidRPr="00232D46">
        <w:rPr>
          <w:rFonts w:ascii="Arial" w:eastAsia="DejaVu Sans Condensed" w:hAnsi="Arial" w:cs="Arial"/>
          <w:sz w:val="20"/>
          <w:szCs w:val="24"/>
          <w:lang w:eastAsia="vi-VN"/>
        </w:rPr>
        <w:t xml:space="preserve"> </w:t>
      </w:r>
      <w:r w:rsidRPr="00232D46">
        <w:rPr>
          <w:rFonts w:ascii="Arial" w:eastAsia="DejaVu Sans Condensed" w:hAnsi="Arial" w:cs="Arial"/>
          <w:b/>
          <w:sz w:val="20"/>
          <w:szCs w:val="24"/>
          <w:lang w:val="en-US" w:eastAsia="vi-VN"/>
        </w:rPr>
        <w:t>b</w:t>
      </w:r>
      <w:r w:rsidRPr="00232D46">
        <w:rPr>
          <w:rFonts w:ascii="Arial" w:eastAsia="DejaVu Sans Condensed" w:hAnsi="Arial" w:cs="Arial"/>
          <w:b/>
          <w:sz w:val="20"/>
          <w:szCs w:val="24"/>
          <w:lang w:eastAsia="vi-VN"/>
        </w:rPr>
        <w:t>ên Có:</w:t>
      </w:r>
      <w:r w:rsidRPr="00232D46">
        <w:rPr>
          <w:rFonts w:ascii="Arial" w:eastAsia="DejaVu Sans Condensed" w:hAnsi="Arial" w:cs="Arial"/>
          <w:sz w:val="20"/>
          <w:szCs w:val="24"/>
          <w:lang w:eastAsia="vi-VN"/>
        </w:rPr>
        <w:t xml:space="preserve"> Giá trị đã khấu hao và hao mòn lũy k</w:t>
      </w:r>
      <w:r w:rsidRPr="00232D46">
        <w:rPr>
          <w:rFonts w:ascii="Arial" w:eastAsia="DejaVu Sans Condensed" w:hAnsi="Arial" w:cs="Arial"/>
          <w:sz w:val="20"/>
          <w:szCs w:val="24"/>
          <w:lang w:val="en-US" w:eastAsia="vi-VN"/>
        </w:rPr>
        <w:t>ế</w:t>
      </w:r>
      <w:r w:rsidRPr="00232D46">
        <w:rPr>
          <w:rFonts w:ascii="Arial" w:eastAsia="DejaVu Sans Condensed" w:hAnsi="Arial" w:cs="Arial"/>
          <w:sz w:val="20"/>
          <w:szCs w:val="24"/>
          <w:lang w:eastAsia="vi-VN"/>
        </w:rPr>
        <w:t xml:space="preserve"> của TSCĐ hiện có.</w:t>
      </w:r>
    </w:p>
    <w:p w:rsidR="00232D46" w:rsidRPr="00232D46" w:rsidRDefault="00232D46" w:rsidP="00232D46">
      <w:pPr>
        <w:widowControl w:val="0"/>
        <w:spacing w:before="120" w:after="0" w:line="240" w:lineRule="auto"/>
        <w:rPr>
          <w:rFonts w:ascii="Arial" w:eastAsia="DejaVu Sans Condensed" w:hAnsi="Arial" w:cs="Arial"/>
          <w:b/>
          <w:i/>
          <w:sz w:val="20"/>
          <w:szCs w:val="24"/>
          <w:lang w:eastAsia="vi-VN"/>
        </w:rPr>
      </w:pPr>
      <w:r w:rsidRPr="00232D46">
        <w:rPr>
          <w:rFonts w:ascii="Arial" w:eastAsia="DejaVu Sans Condensed" w:hAnsi="Arial" w:cs="Arial"/>
          <w:b/>
          <w:i/>
          <w:sz w:val="20"/>
          <w:szCs w:val="24"/>
          <w:lang w:eastAsia="vi-VN"/>
        </w:rPr>
        <w:t>Tài khoản 214 - Khấu hao và hao mòn lũy kế TSCĐ, có 2 tài khoản c</w:t>
      </w:r>
      <w:r w:rsidRPr="00232D46">
        <w:rPr>
          <w:rFonts w:ascii="Arial" w:eastAsia="DejaVu Sans Condensed" w:hAnsi="Arial" w:cs="Arial"/>
          <w:b/>
          <w:i/>
          <w:sz w:val="20"/>
          <w:szCs w:val="24"/>
          <w:lang w:val="en-US" w:eastAsia="vi-VN"/>
        </w:rPr>
        <w:t>ấ</w:t>
      </w:r>
      <w:r w:rsidRPr="00232D46">
        <w:rPr>
          <w:rFonts w:ascii="Arial" w:eastAsia="DejaVu Sans Condensed" w:hAnsi="Arial" w:cs="Arial"/>
          <w:b/>
          <w:i/>
          <w:sz w:val="20"/>
          <w:szCs w:val="24"/>
          <w:lang w:eastAsia="vi-VN"/>
        </w:rPr>
        <w:t>p 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i/>
          <w:sz w:val="20"/>
          <w:szCs w:val="24"/>
          <w:lang w:eastAsia="vi-VN"/>
        </w:rPr>
        <w:t xml:space="preserve">- Tài khoản 2141- Khấu hao và hao mòn </w:t>
      </w:r>
      <w:r w:rsidRPr="00232D46">
        <w:rPr>
          <w:rFonts w:ascii="Arial" w:eastAsia="DejaVu Sans Condensed" w:hAnsi="Arial" w:cs="Arial"/>
          <w:i/>
          <w:sz w:val="20"/>
          <w:szCs w:val="24"/>
          <w:lang w:val="en-US" w:eastAsia="vi-VN"/>
        </w:rPr>
        <w:t>lũy</w:t>
      </w:r>
      <w:r w:rsidRPr="00232D46">
        <w:rPr>
          <w:rFonts w:ascii="Arial" w:eastAsia="DejaVu Sans Condensed" w:hAnsi="Arial" w:cs="Arial"/>
          <w:i/>
          <w:sz w:val="20"/>
          <w:szCs w:val="24"/>
          <w:lang w:eastAsia="vi-VN"/>
        </w:rPr>
        <w:t xml:space="preserve"> k</w:t>
      </w:r>
      <w:r w:rsidRPr="00232D46">
        <w:rPr>
          <w:rFonts w:ascii="Arial" w:eastAsia="DejaVu Sans Condensed" w:hAnsi="Arial" w:cs="Arial"/>
          <w:i/>
          <w:sz w:val="20"/>
          <w:szCs w:val="24"/>
          <w:lang w:val="en-US" w:eastAsia="vi-VN"/>
        </w:rPr>
        <w:t>ế</w:t>
      </w:r>
      <w:r w:rsidRPr="00232D46">
        <w:rPr>
          <w:rFonts w:ascii="Arial" w:eastAsia="DejaVu Sans Condensed" w:hAnsi="Arial" w:cs="Arial"/>
          <w:i/>
          <w:sz w:val="20"/>
          <w:szCs w:val="24"/>
          <w:lang w:eastAsia="vi-VN"/>
        </w:rPr>
        <w:t xml:space="preserve"> TSCĐ hữu hình:</w:t>
      </w:r>
      <w:r w:rsidRPr="00232D46">
        <w:rPr>
          <w:rFonts w:ascii="Arial" w:eastAsia="DejaVu Sans Condensed" w:hAnsi="Arial" w:cs="Arial"/>
          <w:sz w:val="20"/>
          <w:szCs w:val="24"/>
          <w:lang w:eastAsia="vi-VN"/>
        </w:rPr>
        <w:t xml:space="preserve"> Phản ánh số hiện có và sự tăng, giảm giá trị khấu hao và hao mòn của các TSCĐ hữu hình trong quá trình sử dụng và do những nguyên nhân khác.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i/>
          <w:sz w:val="20"/>
          <w:szCs w:val="24"/>
          <w:lang w:eastAsia="vi-VN"/>
        </w:rPr>
        <w:t>- Tài khoản 2142- Kh</w:t>
      </w:r>
      <w:r w:rsidRPr="00232D46">
        <w:rPr>
          <w:rFonts w:ascii="Arial" w:eastAsia="DejaVu Sans Condensed" w:hAnsi="Arial" w:cs="Arial"/>
          <w:i/>
          <w:sz w:val="20"/>
          <w:szCs w:val="24"/>
          <w:lang w:val="en-US" w:eastAsia="vi-VN"/>
        </w:rPr>
        <w:t>ấ</w:t>
      </w:r>
      <w:r w:rsidRPr="00232D46">
        <w:rPr>
          <w:rFonts w:ascii="Arial" w:eastAsia="DejaVu Sans Condensed" w:hAnsi="Arial" w:cs="Arial"/>
          <w:i/>
          <w:sz w:val="20"/>
          <w:szCs w:val="24"/>
          <w:lang w:eastAsia="vi-VN"/>
        </w:rPr>
        <w:t>u hao và hao mòn lũy kế TSCĐ vô hình:</w:t>
      </w:r>
      <w:r w:rsidRPr="00232D46">
        <w:rPr>
          <w:rFonts w:ascii="Arial" w:eastAsia="DejaVu Sans Condensed" w:hAnsi="Arial" w:cs="Arial"/>
          <w:sz w:val="20"/>
          <w:szCs w:val="24"/>
          <w:lang w:eastAsia="vi-VN"/>
        </w:rPr>
        <w:t xml:space="preserve"> Phản ánh số hiện có và sự tăng, giảm giá trị khấu hao và hao mòn của các TSCĐ vô hình trong quá trình sử dụng và do những nguyên nhân khác.</w:t>
      </w:r>
    </w:p>
    <w:p w:rsidR="00232D46" w:rsidRPr="00232D46" w:rsidRDefault="00232D46" w:rsidP="00232D46">
      <w:pPr>
        <w:widowControl w:val="0"/>
        <w:spacing w:before="120" w:after="0" w:line="240" w:lineRule="auto"/>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3- Phươ</w:t>
      </w:r>
      <w:r w:rsidRPr="00232D46">
        <w:rPr>
          <w:rFonts w:ascii="Arial" w:eastAsia="DejaVu Sans Condensed" w:hAnsi="Arial" w:cs="Arial"/>
          <w:b/>
          <w:sz w:val="20"/>
          <w:szCs w:val="24"/>
          <w:lang w:val="en-US" w:eastAsia="vi-VN"/>
        </w:rPr>
        <w:t>n</w:t>
      </w:r>
      <w:r w:rsidRPr="00232D46">
        <w:rPr>
          <w:rFonts w:ascii="Arial" w:eastAsia="DejaVu Sans Condensed" w:hAnsi="Arial" w:cs="Arial"/>
          <w:b/>
          <w:sz w:val="20"/>
          <w:szCs w:val="24"/>
          <w:lang w:eastAsia="vi-VN"/>
        </w:rPr>
        <w:t>g pháp hạch toán kế toán một số hoạt động kinh tế chủ yếu</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3.1- Đơn vị tính và phản ánh giá trị hao mòn TSCĐ hình thành bằng nguồn NSNN hoặc nguồn viện trợ, vay nợ nước ngoài dùng cho hoạt động hành chính, hoạt động dự án,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611,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612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214- Khấu hao và hao mòn lũy kế TSCĐ.</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3.2- Các TSCĐ dùng cho hoạt động SXKD, dịch vụ đơn vị trích khấu hao TSCĐ,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154, 642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lastRenderedPageBreak/>
        <w:tab/>
        <w:t>Có TK 214- Khấu hao và hao mòn lũy kế TSCĐ.</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3.3- TSCĐ mua bằng nguồn phí được khấu trừ, để lại dùng cho hoạt động thu phí, lệ phí khi trích khấu hao,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614- Chi phí hoạt động thu phí</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214- Khấu hao và hao mòn lũy kế TSCĐ.</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3.4- Tính và phản ánh giá trị hao mòn TSCĐ hữu hình hình thành bằng Quỹ phúc lợi (dùng cho hoạt động phúc lợi),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431- Các quỹ (43122)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214- Khấu hao và hao mòn lũy kế TSCĐ.</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3.5- TSCĐ hình thành bằng Quỹ phát triển hoạt động sự nghiệp:</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Tính hao mòn TSCĐ (nếu dùng cho hoạt động hành chính),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611 - Chi phí hoạt động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214- Khấu hao và hao mòn lũy kế TSCĐ.</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Trích khấu hao TSCĐ (nếu dùng cho hoạt động sản xuất, kinh doanh, dịch vụ),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154- Chi phí SXKD, dịch vụ dở dang, hoặc</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 xml:space="preserve">Nợ TK 642- Chi phí quản lý của hoạt động SXKD, dịch vụ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214- Khấu hao và hao mòn lũy kế TSCĐ.</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Cuối năm, phản ánh số khấu hao, hao mòn đã trích (tính) trong năm,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431- Các quỹ (43142) (số khấu hao và hao mòn đã trích (tính) trong năm)</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421- Thặng dư (thâm hụt) lũy k</w:t>
      </w:r>
      <w:r w:rsidRPr="00232D46">
        <w:rPr>
          <w:rFonts w:ascii="Arial" w:eastAsia="DejaVu Sans Condensed" w:hAnsi="Arial" w:cs="Arial"/>
          <w:sz w:val="20"/>
          <w:szCs w:val="24"/>
          <w:lang w:val="en-US" w:eastAsia="vi-VN"/>
        </w:rPr>
        <w:t>ế</w:t>
      </w:r>
      <w:r w:rsidRPr="00232D46">
        <w:rPr>
          <w:rFonts w:ascii="Arial" w:eastAsia="DejaVu Sans Condensed" w:hAnsi="Arial" w:cs="Arial"/>
          <w:sz w:val="20"/>
          <w:szCs w:val="24"/>
          <w:lang w:eastAsia="vi-VN"/>
        </w:rPr>
        <w:t xml:space="preserve"> (4211) (số hao mòn đã tính)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431- Các quỹ (43141) (số khấu hao đã trích).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3.6- Khi phát sinh giảm giá trị khấu hao và hao mòn TSCĐ do thanh lý, nhượng bán, điều chuyển, thiếu chờ xử lý hoặc không đủ tiêu chuẩn chuyển thành công cụ, dụng cụ:</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 Giảm do thanh lý, nhượng bán TSCĐ</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Đối với TSCĐ thuộc nguồn NSNN; nguồn viện trợ không hoàn lại, nguồn vay nợ nước ngoài; nguồn phí được khấu trừ, để lại,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366- Các khoản nhận trước chưa ghi thu</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 xml:space="preserve">Nợ TK 214- Khấu hao và hao mòn lũy kế TSCĐ (giá trị hao mòn lũy kế)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211- TSCĐ hữu hình (nguyên giá).</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Đối với TSCĐ hình thành bằng Quỹ phúc lợi,</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Quỹ phát triển hoạt động sự nghiệp khi thanh lý, nhượng bán,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431- Các quỹ (43122) (43142) (giá trị còn lại)</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 xml:space="preserve">Nợ TK 214- Khấu hao và hao mòn lũy kế TSCĐ (giá trị hao mòn lũy kế)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211- TSCĐ hữu hình (nguyên giá).</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b) Giảm do điều chuyển cho đơn vị khác: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Đối với TSCĐ hình thành từ nguồn NSNN; nguồn viện trợ, vay nợ nước ngoài; nguồn phí được khấu trừ, để lại,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366- Các khoản nhận trước chưa ghi thu (giá trị còn lại)</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 xml:space="preserve">Nợ TK 214- Khấu hao và hao mòn lũy kế TSCĐ (giá trị hao mòn lũy kế)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211- TSCĐ hữu hình (nguyên giá).</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Đối với TSCĐ hình thành từ Quỹ phúc lợi,</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Quỹ phát triển hoạt động sự nghiệp,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431- Các quỹ (43122, 43142)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lastRenderedPageBreak/>
        <w:t>Nợ TK 214- Khấu hao và hao mòn lũy kế TSCĐ (Giá trị hao mòn lũy kế)</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211- TSCĐ hữu hình (Nguyên giá).</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c) Giảm do không đủ tiêu chuẩn chuyển thành công cụ, dụng cụ:</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Nếu TSCĐ hữu hình hình thành từ nguồn ngân sách cấp hoặc nguồn viện trợ, vay nợ nước ngoài hoặc nguồn phí được khấu trừ, để lại khi không đủ tiêu chuẩn chuyển thành công cụ, dụng cụ,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Trường hợp giá trị còn lại của TSCĐ nhỏ, tính ngay vào chi phí trong kỳ,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xml:space="preserve">Nợ TK 214 - Khấu hao và hao mòn lũy kế TSCĐ (giá </w:t>
      </w:r>
      <w:r w:rsidRPr="00232D46">
        <w:rPr>
          <w:rFonts w:ascii="Arial" w:eastAsia="DejaVu Sans Condensed" w:hAnsi="Arial" w:cs="Arial"/>
          <w:sz w:val="20"/>
          <w:szCs w:val="24"/>
          <w:lang w:val="en-US" w:eastAsia="vi-VN"/>
        </w:rPr>
        <w:t>tr</w:t>
      </w:r>
      <w:r w:rsidRPr="00232D46">
        <w:rPr>
          <w:rFonts w:ascii="Arial" w:eastAsia="DejaVu Sans Condensed" w:hAnsi="Arial" w:cs="Arial"/>
          <w:sz w:val="20"/>
          <w:szCs w:val="24"/>
          <w:lang w:eastAsia="vi-VN"/>
        </w:rPr>
        <w:t>ị hao mòn lũy kế)</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611, 612, 614- (giá trị còn lại)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211- TSCĐ hữu hình (nguyên giá).</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kết chuyển phần giá trị còn lại của TSCĐ,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366- Các khoản nhận trước chưa ghi thu (giá trị còn lại)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511, 512, 514 (giá trị còn lại).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Trường hợp giá trị còn lại của TSCĐ lớn, không tính ngay vào chi phí trong kỳ mà phải phân bổ dần, ghi:</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Nợ TK 214- Khấu hao và hao mòn lũy k</w:t>
      </w:r>
      <w:r w:rsidRPr="00232D46">
        <w:rPr>
          <w:rFonts w:ascii="Arial" w:eastAsia="DejaVu Sans Condensed" w:hAnsi="Arial" w:cs="Arial"/>
          <w:sz w:val="20"/>
          <w:szCs w:val="24"/>
          <w:lang w:val="en-US" w:eastAsia="vi-VN"/>
        </w:rPr>
        <w:t>ế</w:t>
      </w:r>
      <w:r w:rsidRPr="00232D46">
        <w:rPr>
          <w:rFonts w:ascii="Arial" w:eastAsia="DejaVu Sans Condensed" w:hAnsi="Arial" w:cs="Arial"/>
          <w:sz w:val="20"/>
          <w:szCs w:val="24"/>
          <w:lang w:eastAsia="vi-VN"/>
        </w:rPr>
        <w:t xml:space="preserve"> TSCĐ (giá trị hao mòn lũy k</w:t>
      </w:r>
      <w:r w:rsidRPr="00232D46">
        <w:rPr>
          <w:rFonts w:ascii="Arial" w:eastAsia="DejaVu Sans Condensed" w:hAnsi="Arial" w:cs="Arial"/>
          <w:sz w:val="20"/>
          <w:szCs w:val="24"/>
          <w:lang w:val="en-US" w:eastAsia="vi-VN"/>
        </w:rPr>
        <w:t>ế</w:t>
      </w:r>
      <w:r w:rsidRPr="00232D46">
        <w:rPr>
          <w:rFonts w:ascii="Arial" w:eastAsia="DejaVu Sans Condensed" w:hAnsi="Arial" w:cs="Arial"/>
          <w:sz w:val="20"/>
          <w:szCs w:val="24"/>
          <w:lang w:eastAsia="vi-VN"/>
        </w:rPr>
        <w:t xml:space="preserve">)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242- Chi phí trả trước (giá trị còn lại)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211- TSCĐ hữu hình (nguyên giá).</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Định kỳ phân bổ vào dần vào chi phí của từng kỳ,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611, 612, 614</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242- Chi phí trả trước.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kết chuyển phần giá trị còn lại của TSCĐ vào doanh thu tương ứng với số chi phí trả trước được phân bổ từng kỳ, ghi:</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 xml:space="preserve">Nợ TK 366- Các khoản nhận trước chưa ghi thu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511,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512, 514.</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Nếu TSCĐ hữu hình hình thành Quỹ phúc lợi, Quỹ phát triển h</w:t>
      </w:r>
      <w:r w:rsidRPr="00232D46">
        <w:rPr>
          <w:rFonts w:ascii="Arial" w:eastAsia="DejaVu Sans Condensed" w:hAnsi="Arial" w:cs="Arial"/>
          <w:sz w:val="20"/>
          <w:szCs w:val="24"/>
          <w:lang w:val="en-US" w:eastAsia="vi-VN"/>
        </w:rPr>
        <w:t>oạ</w:t>
      </w:r>
      <w:r w:rsidRPr="00232D46">
        <w:rPr>
          <w:rFonts w:ascii="Arial" w:eastAsia="DejaVu Sans Condensed" w:hAnsi="Arial" w:cs="Arial"/>
          <w:sz w:val="20"/>
          <w:szCs w:val="24"/>
          <w:lang w:eastAsia="vi-VN"/>
        </w:rPr>
        <w:t>t động sự nghiệp không đủ tiêu chuẩn chuyển thành công cụ, dụng cụ,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214 - Khấu hao và hao mòn lũy k</w:t>
      </w:r>
      <w:r w:rsidRPr="00232D46">
        <w:rPr>
          <w:rFonts w:ascii="Arial" w:eastAsia="DejaVu Sans Condensed" w:hAnsi="Arial" w:cs="Arial"/>
          <w:sz w:val="20"/>
          <w:szCs w:val="24"/>
          <w:lang w:val="en-US" w:eastAsia="vi-VN"/>
        </w:rPr>
        <w:t>ế</w:t>
      </w:r>
      <w:r w:rsidRPr="00232D46">
        <w:rPr>
          <w:rFonts w:ascii="Arial" w:eastAsia="DejaVu Sans Condensed" w:hAnsi="Arial" w:cs="Arial"/>
          <w:sz w:val="20"/>
          <w:szCs w:val="24"/>
          <w:lang w:eastAsia="vi-VN"/>
        </w:rPr>
        <w:t xml:space="preserve"> TSCĐ (giá </w:t>
      </w:r>
      <w:r w:rsidRPr="00232D46">
        <w:rPr>
          <w:rFonts w:ascii="Arial" w:eastAsia="DejaVu Sans Condensed" w:hAnsi="Arial" w:cs="Arial"/>
          <w:sz w:val="20"/>
          <w:szCs w:val="24"/>
          <w:lang w:val="en-US" w:eastAsia="vi-VN"/>
        </w:rPr>
        <w:t>tr</w:t>
      </w:r>
      <w:r w:rsidRPr="00232D46">
        <w:rPr>
          <w:rFonts w:ascii="Arial" w:eastAsia="DejaVu Sans Condensed" w:hAnsi="Arial" w:cs="Arial"/>
          <w:sz w:val="20"/>
          <w:szCs w:val="24"/>
          <w:lang w:eastAsia="vi-VN"/>
        </w:rPr>
        <w:t>ị hao mòn lũy k</w:t>
      </w:r>
      <w:r w:rsidRPr="00232D46">
        <w:rPr>
          <w:rFonts w:ascii="Arial" w:eastAsia="DejaVu Sans Condensed" w:hAnsi="Arial" w:cs="Arial"/>
          <w:sz w:val="20"/>
          <w:szCs w:val="24"/>
          <w:lang w:val="en-US" w:eastAsia="vi-VN"/>
        </w:rPr>
        <w:t>ế</w:t>
      </w:r>
      <w:r w:rsidRPr="00232D46">
        <w:rPr>
          <w:rFonts w:ascii="Arial" w:eastAsia="DejaVu Sans Condensed" w:hAnsi="Arial" w:cs="Arial"/>
          <w:sz w:val="20"/>
          <w:szCs w:val="24"/>
          <w:lang w:eastAsia="vi-VN"/>
        </w:rPr>
        <w: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431- Các quỹ (43122, 43142) (giá trị còn lại)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211- TSCĐ hữu hình (nguyên giá).</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Nếu TSCĐ hữu hình thuộc nguồn vốn kinh doanh hoặc nguồn vốn vay không đủ tiêu chuẩn chuyển thành công cụ, dụng cụ, ghi:</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Nợ TK 214- Khấu hao và hao mòn lũy kế TSCĐ (giá trị hao mòn lũy k</w:t>
      </w:r>
      <w:r w:rsidRPr="00232D46">
        <w:rPr>
          <w:rFonts w:ascii="Arial" w:eastAsia="DejaVu Sans Condensed" w:hAnsi="Arial" w:cs="Arial"/>
          <w:sz w:val="20"/>
          <w:szCs w:val="24"/>
          <w:lang w:val="en-US" w:eastAsia="vi-VN"/>
        </w:rPr>
        <w:t>ế</w:t>
      </w:r>
      <w:r w:rsidRPr="00232D46">
        <w:rPr>
          <w:rFonts w:ascii="Arial" w:eastAsia="DejaVu Sans Condensed" w:hAnsi="Arial" w:cs="Arial"/>
          <w:sz w:val="20"/>
          <w:szCs w:val="24"/>
          <w:lang w:eastAsia="vi-VN"/>
        </w:rPr>
        <w:t xml:space="preserve">)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154, 642 (nếu giá trị còn lại của TSCĐ nếu nhỏ tính toàn bộ vào chi phí trong kỳ)</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242- Chi phí trả trước (nếu giá trị còn lại của TSCĐ lớn phải phân bổ dần)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211- TSCĐ hữu h</w:t>
      </w:r>
      <w:r w:rsidRPr="00232D46">
        <w:rPr>
          <w:rFonts w:ascii="Arial" w:eastAsia="DejaVu Sans Condensed" w:hAnsi="Arial" w:cs="Arial"/>
          <w:sz w:val="20"/>
          <w:szCs w:val="24"/>
          <w:lang w:val="en-US" w:eastAsia="vi-VN"/>
        </w:rPr>
        <w:t>ì</w:t>
      </w:r>
      <w:r w:rsidRPr="00232D46">
        <w:rPr>
          <w:rFonts w:ascii="Arial" w:eastAsia="DejaVu Sans Condensed" w:hAnsi="Arial" w:cs="Arial"/>
          <w:sz w:val="20"/>
          <w:szCs w:val="24"/>
          <w:lang w:eastAsia="vi-VN"/>
        </w:rPr>
        <w:t>nh (nguyên giá).</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3.7- Hạch toán TSCĐ phát hiện thừa, thiếu khi kiểm kê (thực hiện theo quy định ở TK 211- TSCĐ hữu hình).</w:t>
      </w:r>
    </w:p>
    <w:p w:rsidR="00232D46" w:rsidRPr="00232D46" w:rsidRDefault="00232D46" w:rsidP="00232D46">
      <w:pPr>
        <w:widowControl w:val="0"/>
        <w:spacing w:before="120" w:after="0" w:line="240" w:lineRule="auto"/>
        <w:jc w:val="center"/>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TÀI KHOẢN 241</w:t>
      </w:r>
    </w:p>
    <w:p w:rsidR="00232D46" w:rsidRPr="00232D46" w:rsidRDefault="00232D46" w:rsidP="00232D46">
      <w:pPr>
        <w:widowControl w:val="0"/>
        <w:spacing w:before="120" w:after="0" w:line="240" w:lineRule="auto"/>
        <w:jc w:val="center"/>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XÂY DỰNG CƠ BẢN DỞ DANG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1- Nguyên tắc kế toán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1.1- Tài khoản này dùng để phản ánh chi phí đầu tư xây dựng dở dang (bao gồm chi phí cho công tác mua sắm, nâng cấp TSCĐ, chi phí đầu tư XDCB) ở các đơn vị hành chính, sự nghiệp.</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lastRenderedPageBreak/>
        <w:t>1.2- Tài khoản 241 “XDCB dở dang” áp dụng cho các đơn vị có hoạt động đầu tư XDCB trong trường hợp kế toán hoạt động đầu tư XDCB phản ánh chung trên cùng hệ thống sổ kế toán của đơn vị. Đối với những công trình XDCB mà đơn vị chủ đầu tư có tổ chức Ban quản lý dự án và tổ chức hạch toán riêng thì thực hiện hạch toán theo chế độ kế toán quy định cho đơn vị chủ đầu tư.</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1.3- Trường hợp TSCĐ mua về phải đầu tư, trang bị thêm hoặc phải qua lắp đặt, chạy thử mới sử dụng được thì toàn bộ chi phí mua sắm, trang bị thêm, lắp đặt, chạy thử,... TSCĐ được phản ánh vào TK 241 (2411) cho đến khi việc trang bị, lắp đặt, chạy thử hoàn thành bàn giao TSCĐ vào sử dụng để tính nguyên giá TSCĐ. Trường hợp TSCĐ mua về đưa vào sử dụng ngay không phải qua lắp đặt, chạy thử,... thì không phản ánh vào TK 241.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1.4- Tài khoản 241 được mở chi tiết cho từng công trình, hạng mục công trình đầu tư xây dựng. Đối với đầu tư XDCB ở mỗi công trình, hạng mục công trình phải hạch toán chi tiết theo từng loại chi phí đầu tư. Nội dung cụ thể của từng loại chi phí hạch toán vào TK 241 phải căn cứ vào quy định quản lý tài chính hiện hành về đầu tư xây dựng.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1.5- Chi phí trên TK 241 phải theo dõi được số lũy k</w:t>
      </w:r>
      <w:r w:rsidRPr="00232D46">
        <w:rPr>
          <w:rFonts w:ascii="Arial" w:eastAsia="DejaVu Sans Condensed" w:hAnsi="Arial" w:cs="Arial"/>
          <w:sz w:val="20"/>
          <w:szCs w:val="24"/>
          <w:lang w:val="en-US" w:eastAsia="vi-VN"/>
        </w:rPr>
        <w:t>ế</w:t>
      </w:r>
      <w:r w:rsidRPr="00232D46">
        <w:rPr>
          <w:rFonts w:ascii="Arial" w:eastAsia="DejaVu Sans Condensed" w:hAnsi="Arial" w:cs="Arial"/>
          <w:sz w:val="20"/>
          <w:szCs w:val="24"/>
          <w:lang w:eastAsia="vi-VN"/>
        </w:rPr>
        <w:t xml:space="preserve"> từ khi bắt đầu công trình đến khi hoàn thành bàn giao đưa công trình vào sử dụng và quyết toán được duyệt theo quy định của pháp luật về đầu tư xây dựng hiện hành.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1.6- Khi công trình XDCB hoàn thành, đơn vị chủ đầu tư phải tiến hành tính toán, phân bổ chi phí quản lý dự án và chi phí khác theo nguyên tắc: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 Các chi phí quản lý dự án và chi phí khác liên quan đến đối tượng tài sản nào thì tính trực tiếp cho đối tượng tài sản đó.</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b) Các chi phí quản lý dự án và chi phí khác có liên quan đến nhiều đối tượng tài sản thì phải phân bổ theo những tiêu thức thích hợp.</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1.7- Chi phí nâng cấp TSCĐ thực tế phát sinh được kết chuyển vào các tài khoản chi phí có liên quan trong một kỳ kế toán hoặc có thể phân bổ cho các kỳ kế toán. Trường hợp các dự án nâng cấp TSCĐ thì chi phí đó được ghi tăng nguyên giá của TSCĐ. Chi phí sửa chữa thường xuyên TSCĐ không hạch toán</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vào chi phí nâng cấp TSCĐ mà hạch toán vào các tài khoản chi phí có liên quan khác.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1.8- Trường hợp đầu tư XDCB b</w:t>
      </w:r>
      <w:r w:rsidRPr="00232D46">
        <w:rPr>
          <w:rFonts w:ascii="Arial" w:eastAsia="DejaVu Sans Condensed" w:hAnsi="Arial" w:cs="Arial"/>
          <w:sz w:val="20"/>
          <w:szCs w:val="24"/>
          <w:lang w:val="en-US" w:eastAsia="vi-VN"/>
        </w:rPr>
        <w:t>ằ</w:t>
      </w:r>
      <w:r w:rsidRPr="00232D46">
        <w:rPr>
          <w:rFonts w:ascii="Arial" w:eastAsia="DejaVu Sans Condensed" w:hAnsi="Arial" w:cs="Arial"/>
          <w:sz w:val="20"/>
          <w:szCs w:val="24"/>
          <w:lang w:eastAsia="vi-VN"/>
        </w:rPr>
        <w:t xml:space="preserve">ng nguồn vốn vay, nguồn vốn kinh doanh, hoặc các Quỹ dùng cho hoạt động sản xuất, kinh doanh, dịch vụ cần chú </w:t>
      </w:r>
      <w:r w:rsidRPr="00232D46">
        <w:rPr>
          <w:rFonts w:ascii="Arial" w:eastAsia="DejaVu Sans Condensed" w:hAnsi="Arial" w:cs="Arial"/>
          <w:sz w:val="20"/>
          <w:szCs w:val="24"/>
          <w:lang w:val="en-US" w:eastAsia="vi-VN"/>
        </w:rPr>
        <w:t>ý</w:t>
      </w:r>
      <w:r w:rsidRPr="00232D46">
        <w:rPr>
          <w:rFonts w:ascii="Arial" w:eastAsia="DejaVu Sans Condensed" w:hAnsi="Arial" w:cs="Arial"/>
          <w:sz w:val="20"/>
          <w:szCs w:val="24"/>
          <w:lang w:eastAsia="vi-VN"/>
        </w:rPr>
        <w: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Trường hợp đầu tư XDCB để h</w:t>
      </w:r>
      <w:r w:rsidRPr="00232D46">
        <w:rPr>
          <w:rFonts w:ascii="Arial" w:eastAsia="DejaVu Sans Condensed" w:hAnsi="Arial" w:cs="Arial"/>
          <w:sz w:val="20"/>
          <w:szCs w:val="24"/>
          <w:lang w:val="en-US" w:eastAsia="vi-VN"/>
        </w:rPr>
        <w:t>ì</w:t>
      </w:r>
      <w:r w:rsidRPr="00232D46">
        <w:rPr>
          <w:rFonts w:ascii="Arial" w:eastAsia="DejaVu Sans Condensed" w:hAnsi="Arial" w:cs="Arial"/>
          <w:sz w:val="20"/>
          <w:szCs w:val="24"/>
          <w:lang w:eastAsia="vi-VN"/>
        </w:rPr>
        <w:t>nh thành TSCĐ dùng cho hoạt động sản xuất, kinh doanh, dịch vụ thuộc đối tượng chịu thuế GTGT tính theo phương pháp khấu trừ, thì chi phí phản ánh vào TK 241 là chi phí không có thuế GTGT, thuế GTGT đầu vào được phản ánh vào TK 133 "Thuế GTGT được khấu trừ" (1332).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Trường hợp đầu tư XDCB để h</w:t>
      </w:r>
      <w:r w:rsidRPr="00232D46">
        <w:rPr>
          <w:rFonts w:ascii="Arial" w:eastAsia="DejaVu Sans Condensed" w:hAnsi="Arial" w:cs="Arial"/>
          <w:sz w:val="20"/>
          <w:szCs w:val="24"/>
          <w:lang w:val="en-US" w:eastAsia="vi-VN"/>
        </w:rPr>
        <w:t>ì</w:t>
      </w:r>
      <w:r w:rsidRPr="00232D46">
        <w:rPr>
          <w:rFonts w:ascii="Arial" w:eastAsia="DejaVu Sans Condensed" w:hAnsi="Arial" w:cs="Arial"/>
          <w:sz w:val="20"/>
          <w:szCs w:val="24"/>
          <w:lang w:eastAsia="vi-VN"/>
        </w:rPr>
        <w:t>nh thành TSCĐ dùng cho hoạt động sản xuất, kinh doanh, dịch vụ không thuộc đối tượng chịu thuế GTGT hoặc thuộc đối tượng chịu thuế GTGT tính theo phương pháp trực tiếp, thì chi phí đầu tư XDCB phản ánh vào TK 241 bao gồm cả thuế GTGT đầu vào.</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Trường hợp đầu tư XDCB bằng nguồn vốn vay thì lãi vay phải trả trong thời gian xây dựng được tính vào chi phí (chi phí khác) đầu tư XDCB hoặc theo quy định về đầu tư XDCB hiện hành và lãi tiền gửi của khoản đi vay đó được hạch toán giảm chi phí (chi phí khác) đầu tư XDCB hoặc theo quy định về đầu tư XDCB hiện hành.</w:t>
      </w:r>
    </w:p>
    <w:p w:rsidR="00232D46" w:rsidRPr="00232D46" w:rsidRDefault="00232D46" w:rsidP="00232D46">
      <w:pPr>
        <w:widowControl w:val="0"/>
        <w:spacing w:before="120" w:after="0" w:line="240" w:lineRule="auto"/>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2- Kết cấu và nội dung phản ánh của Tài khoản 241- XDCB dở dang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Bên Nợ:</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Chi phí thực tế về đầu tư XDCB, mua sắm phát sinh (TSCĐ hữu hình và TSCĐ vô hình);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Chi phí nâng cấp TSCĐ theo dự 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Bên Có:</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Giá trị công trình bị loại bỏ và các khoản duyệt bỏ khác kết chuyển khi quyết toán được duyệt;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Các khoản ghi giảm chi phí đầu tư XDCB;</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Giá trị TSCĐ và các tài sản khác hình thành qua đầu tư XDCB, mua sắm đã hoàn thành đưa vào sử dụng;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Giá trị công trình nâng cấp TSCĐ hoàn thành kết chuyển khi quyết toán được duyệt.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lastRenderedPageBreak/>
        <w:t xml:space="preserve">Số dư </w:t>
      </w:r>
      <w:r w:rsidRPr="00232D46">
        <w:rPr>
          <w:rFonts w:ascii="Arial" w:eastAsia="DejaVu Sans Condensed" w:hAnsi="Arial" w:cs="Arial"/>
          <w:b/>
          <w:sz w:val="20"/>
          <w:szCs w:val="24"/>
          <w:lang w:val="en-US" w:eastAsia="vi-VN"/>
        </w:rPr>
        <w:t>b</w:t>
      </w:r>
      <w:r w:rsidRPr="00232D46">
        <w:rPr>
          <w:rFonts w:ascii="Arial" w:eastAsia="DejaVu Sans Condensed" w:hAnsi="Arial" w:cs="Arial"/>
          <w:b/>
          <w:sz w:val="20"/>
          <w:szCs w:val="24"/>
          <w:lang w:eastAsia="vi-VN"/>
        </w:rPr>
        <w:t>ên Nợ:</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Chi phí XDCB và chi phí nâng cấp TSCĐ dở dang;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Giá trị công trình XDCB và nâng cấp TSCĐ đã hoàn thành nhưng chưa bàn giao đưa vào sử dụng hoặc quyết toán chưa được duyệt.</w:t>
      </w:r>
    </w:p>
    <w:p w:rsidR="00232D46" w:rsidRPr="00232D46" w:rsidRDefault="00232D46" w:rsidP="00232D46">
      <w:pPr>
        <w:widowControl w:val="0"/>
        <w:spacing w:before="120" w:after="0" w:line="240" w:lineRule="auto"/>
        <w:rPr>
          <w:rFonts w:ascii="Arial" w:eastAsia="DejaVu Sans Condensed" w:hAnsi="Arial" w:cs="Arial"/>
          <w:b/>
          <w:i/>
          <w:sz w:val="20"/>
          <w:szCs w:val="24"/>
          <w:lang w:eastAsia="vi-VN"/>
        </w:rPr>
      </w:pPr>
      <w:r w:rsidRPr="00232D46">
        <w:rPr>
          <w:rFonts w:ascii="Arial" w:eastAsia="DejaVu Sans Condensed" w:hAnsi="Arial" w:cs="Arial"/>
          <w:b/>
          <w:i/>
          <w:sz w:val="20"/>
          <w:szCs w:val="24"/>
          <w:lang w:eastAsia="vi-VN"/>
        </w:rPr>
        <w:t>Tài khoản 241- XDCB dở dang, có 3 tài khoản cấp 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i/>
          <w:sz w:val="20"/>
          <w:szCs w:val="24"/>
          <w:lang w:eastAsia="vi-VN"/>
        </w:rPr>
        <w:t>- Tài khoản 2411- Mua sắm TSCĐ:</w:t>
      </w:r>
      <w:r w:rsidRPr="00232D46">
        <w:rPr>
          <w:rFonts w:ascii="Arial" w:eastAsia="DejaVu Sans Condensed" w:hAnsi="Arial" w:cs="Arial"/>
          <w:sz w:val="20"/>
          <w:szCs w:val="24"/>
          <w:lang w:eastAsia="vi-VN"/>
        </w:rPr>
        <w:t xml:space="preserve"> Phản ánh chi phí mua sắm TSCĐ và tình hình quyết toán chi phí mua sắm TSCĐ trong các trường hợp TSCĐ mua về phải qua lắp đặt, chạy thử trước khi đưa vào sử dụng (kể cả mua TSCĐ mới hoặc đã qua sử dụng).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i/>
          <w:sz w:val="20"/>
          <w:szCs w:val="24"/>
          <w:lang w:eastAsia="vi-VN"/>
        </w:rPr>
        <w:t xml:space="preserve">- Tài khoản 2412- Xây dựng cơ </w:t>
      </w:r>
      <w:r w:rsidRPr="00232D46">
        <w:rPr>
          <w:rFonts w:ascii="Arial" w:eastAsia="DejaVu Sans Condensed" w:hAnsi="Arial" w:cs="Arial"/>
          <w:i/>
          <w:sz w:val="20"/>
          <w:szCs w:val="24"/>
          <w:lang w:val="en-US" w:eastAsia="vi-VN"/>
        </w:rPr>
        <w:t>b</w:t>
      </w:r>
      <w:r w:rsidRPr="00232D46">
        <w:rPr>
          <w:rFonts w:ascii="Arial" w:eastAsia="DejaVu Sans Condensed" w:hAnsi="Arial" w:cs="Arial"/>
          <w:i/>
          <w:sz w:val="20"/>
          <w:szCs w:val="24"/>
          <w:lang w:eastAsia="vi-VN"/>
        </w:rPr>
        <w:t>ả</w:t>
      </w:r>
      <w:r w:rsidRPr="00232D46">
        <w:rPr>
          <w:rFonts w:ascii="Arial" w:eastAsia="DejaVu Sans Condensed" w:hAnsi="Arial" w:cs="Arial"/>
          <w:i/>
          <w:sz w:val="20"/>
          <w:szCs w:val="24"/>
          <w:lang w:val="en-US" w:eastAsia="vi-VN"/>
        </w:rPr>
        <w:t>n:</w:t>
      </w:r>
      <w:r w:rsidRPr="00232D46">
        <w:rPr>
          <w:rFonts w:ascii="Arial" w:eastAsia="DejaVu Sans Condensed" w:hAnsi="Arial" w:cs="Arial"/>
          <w:sz w:val="20"/>
          <w:szCs w:val="24"/>
          <w:lang w:eastAsia="vi-VN"/>
        </w:rPr>
        <w:t xml:space="preserve"> Phản ánh chi phí đầu tư XDCB và tình hình quyết toán chi phí đầu tư XDCB của đơn vị hành chính, sự nghiệp. Tài khoản này được mở chi tiết cho từng công trình, hạng mục công trình và phải theo dõi chi tiết theo từng nội dung chi phí đầu tư XDCB theo quy định về đầu tư XDCB hiện hành.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i/>
          <w:sz w:val="20"/>
          <w:szCs w:val="24"/>
          <w:lang w:eastAsia="vi-VN"/>
        </w:rPr>
        <w:t>- Tài khoản 2413- Nâng cấp TSCĐ:</w:t>
      </w:r>
      <w:r w:rsidRPr="00232D46">
        <w:rPr>
          <w:rFonts w:ascii="Arial" w:eastAsia="DejaVu Sans Condensed" w:hAnsi="Arial" w:cs="Arial"/>
          <w:sz w:val="20"/>
          <w:szCs w:val="24"/>
          <w:lang w:eastAsia="vi-VN"/>
        </w:rPr>
        <w:t xml:space="preserve"> Phản ánh chi phí nâng cấp TSCĐ theo dự án đã được cấp có thẩm quyền phê duyệt và tình hình quyết toán chi phí nâng cấp TSCĐ.</w:t>
      </w:r>
    </w:p>
    <w:p w:rsidR="00232D46" w:rsidRPr="00232D46" w:rsidRDefault="00232D46" w:rsidP="00232D46">
      <w:pPr>
        <w:widowControl w:val="0"/>
        <w:spacing w:before="120" w:after="0" w:line="240" w:lineRule="auto"/>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3- Phươ</w:t>
      </w:r>
      <w:r w:rsidRPr="00232D46">
        <w:rPr>
          <w:rFonts w:ascii="Arial" w:eastAsia="DejaVu Sans Condensed" w:hAnsi="Arial" w:cs="Arial"/>
          <w:b/>
          <w:sz w:val="20"/>
          <w:szCs w:val="24"/>
          <w:lang w:val="en-US" w:eastAsia="vi-VN"/>
        </w:rPr>
        <w:t>n</w:t>
      </w:r>
      <w:r w:rsidRPr="00232D46">
        <w:rPr>
          <w:rFonts w:ascii="Arial" w:eastAsia="DejaVu Sans Condensed" w:hAnsi="Arial" w:cs="Arial"/>
          <w:b/>
          <w:sz w:val="20"/>
          <w:szCs w:val="24"/>
          <w:lang w:eastAsia="vi-VN"/>
        </w:rPr>
        <w:t>g pháp hạch toán kế toán một số hoạt động kinh tế chủ yếu</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3.1- Kế toán mua sắm TSCĐ</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 Khi mua TSCĐ phải qua lắp đặt phát triển ứng dụng..., kế toán phản ánh giá trị TSCĐ mua về:</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Trường hợp TSCĐ mua về dùng cho hoạt động sản xuất, kinh doanh, dịch vụ được khấu trừ thuế GTGT,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241- XDCB dở dang (2411) (giá mua không bao gồm thuế GTGT)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133- Thuế GTGT được khấu trừ (1332)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 112, 331, 366 (36611, 36621, 36631) ...(tổng giá thanh toán).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Trường hợp TSCĐ mua về dùng cho hoạt động hành chính, sự nghiệp, hoặc hoạt động sản xuất, kinh doanh, dịch vụ không được khấu trừ thuế GTGT,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241- XDCB dở dang (2411) (giá mua bao gồm cả thuế GTGT)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 112,</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331,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366 (tổng giá thanh toán).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b) Khi bàn giao TSCĐ để đưa vào sử dụng và quyết toán được duyệt ghi tăng nguyên giá TSCĐ,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có TK 211-213</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241- XDCB dở dang (2411).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c) Mua sắm tập trung theo cách thức ký hợp đồng trực tiếp, đơn vị mua sắm tập trung (đơn vị HCSN) là đơn vị trực tiếp ký hợp đồng và thanh toán với nhà cung cấp:</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Tại đơn vị mua sắm tập trung: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ký hợp đồng mua sắm TSCĐ với nhà cung cấp,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241- XDCB dở dang (2411)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331 - Phải trả cho người bán.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rút dự toán chuyển trả nhà cung cấp,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331 - Phải trả cho người bán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336- Phải trả nội bộ (trường hợp đơn vị nhận TSCĐ là đơn vị nội bộ)</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338- Phải trả khác (trường hợp đơn vị nhận TSCĐ không phải là đơn vị nội bộ).</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008- Dự toán chi hoạt động.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bàn giao cho đơn vị sử dụng TSCĐ,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336- Phải trả nội bộ (trường hợp đơn vị nhận TSCĐ là đơn vị nội bộ)</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lastRenderedPageBreak/>
        <w:t>Nợ TK 338- Phải trả khác (trường hợp đơn vị nhận TSCĐ không phải là đơn vị nội bộ)</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241- XDCB dở dang (2411).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Tại đơn vị sử dụng tài sản là đơn vị tiếp nhận tài sản từ đơn vị mua sắm tập trung, trường hợp tài sản nhận về phải qua lắp đặt, chạy thử:</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nhận được TSCĐ hữu hình do đơn vị mua sắm tập trung bàn giao, căn cứ vào Biên bản giao nhận tài sản kèm theo các hồ sơ, tài liệu có liên quan đến TSCĐ hữu hình, nếu TSCĐ hữu hình đưa vào sử dụng ngay,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211- Tài sản cố định hữu h</w:t>
      </w:r>
      <w:r w:rsidRPr="00232D46">
        <w:rPr>
          <w:rFonts w:ascii="Arial" w:eastAsia="DejaVu Sans Condensed" w:hAnsi="Arial" w:cs="Arial"/>
          <w:sz w:val="20"/>
          <w:szCs w:val="24"/>
          <w:lang w:val="en-US" w:eastAsia="vi-VN"/>
        </w:rPr>
        <w:t>ìn</w:t>
      </w:r>
      <w:r w:rsidRPr="00232D46">
        <w:rPr>
          <w:rFonts w:ascii="Arial" w:eastAsia="DejaVu Sans Condensed" w:hAnsi="Arial" w:cs="Arial"/>
          <w:sz w:val="20"/>
          <w:szCs w:val="24"/>
          <w:lang w:eastAsia="vi-VN"/>
        </w:rPr>
        <w:t>h (nguyên giá khi nhận bàn giao)</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366- Các khoản nhận trước chưa ghi thu (36611).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phát sinh chi phí lắp đặt, chạy thử, nộp lệ phí trước bạ và các khoản chi phí khác có liên quan,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241- XDCB dở dang (2411)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366- Các khoản nhận trước chưa ghi thu (36611) (chi phí lắp đặt, chạy thử....).</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008- Dự toán chi hoạt động (chi phí lắp đặt, chạy thử....).</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công tác lắp đặt, chạy thử... hoàn thành bàn giao đưa tài sản vào sử dụng, đơn vị phản ánh thêm phần chi phí lắp đặt, chạy thử vào nguyên giá của TSCĐ,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211- Tài sản cố định hữu hình (chi phí lắp đặt, chạy thử)</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241- XDCB dở dang (2411) (chi phí lắp đặt, chạy thử...).</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3.2- Kế toán chi phí đầu tư XDCB</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 Khi nhận khối lượng xây dựng, lắp đặt,... hoàn thành do bên nhận thầu bàn giao, căn cứ vào hợp đồng giao thầu, biên bản nghiệm thu khối lượng, phiếu giá công trình, hóa đ</w:t>
      </w:r>
      <w:r w:rsidRPr="00232D46">
        <w:rPr>
          <w:rFonts w:ascii="Arial" w:eastAsia="DejaVu Sans Condensed" w:hAnsi="Arial" w:cs="Arial"/>
          <w:sz w:val="20"/>
          <w:szCs w:val="24"/>
          <w:lang w:val="en-US" w:eastAsia="vi-VN"/>
        </w:rPr>
        <w:t>ơn</w:t>
      </w:r>
      <w:r w:rsidRPr="00232D46">
        <w:rPr>
          <w:rFonts w:ascii="Arial" w:eastAsia="DejaVu Sans Condensed" w:hAnsi="Arial" w:cs="Arial"/>
          <w:sz w:val="20"/>
          <w:szCs w:val="24"/>
          <w:lang w:eastAsia="vi-VN"/>
        </w:rPr>
        <w:t xml:space="preserve"> bán hàng để hạch toán: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Trường hợp đầu tư XDCB để hình thành TSCĐ dùng cho hoạt động sản xuất, kinh doanh hàng hóa, dịch vụ được khấu trừ thuế GTGT,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241- XDCB dở dang (2412) (chi phí không bao gồm thuế GTGT)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133- Thuế GTGT được khấu trừ (1332)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331 - Phải trả cho người bán (tổng giá thanh toán).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Trường hợp đầu tư XDCB để hình thành TSCĐ dùng cho hoạt động hành chính, sự nghiệp hoặc hoạt động sản xuất, kinh doanh, dịch vụ không được khấu trừ thuế GTGT,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241- XDCB dở dang (2412) (chi phí bao gồm cả thuế GTGT)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331 - Phải trả cho người bán (tổng giá thanh toán).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b) Trường hợp chuyển thẳng thiết bị không cần lắp đến địa điểm thi công giao cho bên nhận thầu hoặc giao cho bên sử dụng thiết bị:</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Trường hợp thiết bị dùng để đầu tư XDCB để hình thành TSCĐ dùng cho hoạt động sản xuất, kinh doanh, dịch vụ được khấu trừ thuế GTGT,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241- XDCB dở dang (2412) (chi phí không bao gồm thuế GTGT)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133- Thuế GTGT được khấu trừ (1332)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331- Phải trả cho người bán (tổng giá thanh toán).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Trường hợp thiết bị dung để đầu tư XDCB để hình thành TSCĐ dùng cho hoạt động hành chính, sự nghiệp, dự án hoặc hoạt động sản xuất, kinh doanh, dịch vụ không được khấu trừ thuế GTGT,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241 - XDCB dở dang (2412) (chi phí bao gồm cả thuế GTGT)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331 - Phải trả cho người bán (tổng giá thanh toán).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xml:space="preserve">c) Khi trả tiền cho người nhận thầu, người cung cấp vật tư, thiết bị, dịch vụ có liên quan đến hoạt </w:t>
      </w:r>
      <w:r w:rsidRPr="00232D46">
        <w:rPr>
          <w:rFonts w:ascii="Arial" w:eastAsia="DejaVu Sans Condensed" w:hAnsi="Arial" w:cs="Arial"/>
          <w:sz w:val="20"/>
          <w:szCs w:val="24"/>
          <w:lang w:eastAsia="vi-VN"/>
        </w:rPr>
        <w:lastRenderedPageBreak/>
        <w:t>động đầu tư XDCB,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331 - Phải trả cho người bán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 112, 337, 366 (3664)...</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Nếu rút dự toán, 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ab/>
        <w:t xml:space="preserve">Có TK 009- Dự toán chi đầu tư XDCB, hoặc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018- Thu hoạt động khác được để lại (nếu mua bằng nguồn thu hoạt động khác được để lại).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d) Khi xuất thiết bị giao cho bên nhận thầu:</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Đối với thiết bị không cần lắp,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241- XDCB dở dang (2412)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152- Nguyên liệu, vật liệu (chi tiết thiết bị trong kho).</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Đối với thiết bị cần lắp:</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xuất thiết bị cần lắp giao cho bên nhận thầu lắp đặt,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152- Nguyên liệu, vật liệu (chi tiết thiết bị đưa đi lắp)</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152- Nguyên liệu, vật liệu (chi tiết thiết bị trong kho).</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có khối lượng lắp đặt hoàn thành của bên nhận thầu bàn giao, khối lượng lắp đặt đã được nghiệm thu và chấp nhận thanh toán, thì giá trị thiết bị đưa đi lắp mới được coi là hoàn thành đầu tư,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241- XDCB dở dang (2412)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152- Nguyên liệu, vật liệu (chi tiết thiết bị đưa đi lắp).</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 Khi phát sinh các khoản chi phí quản lý và chi phí khác liên quan đến hoạt động đầu tư XDCB:</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Trường hợp đầu tư xây dựng để hình thành TSCĐ sử dụng cho hoạt động sản xuất, kinh doanh, dịch vụ được khấu trừ thuế GTGT,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241- XDCB dở dang (2412) (chi phí không có thuế GTGT)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133- Thuế GTGT được khấu trừ (1332)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112,</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366 (3664)....</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331 - Phải trả cho người bán.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Trường hợp đầu tư XDCB để hình thành TSCĐ sử dụng cho hoạt động hành chính, sự nghiệp, dự án hoặc hoạt động sản xuất, kinh doanh, dịch vụ không được khấu trừ thuế GTGT,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241- XDCB dở dang (2412) (chi phí bao gồm cả thuế GTGT)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111,112,</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141,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331,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366 (3664)... (tổng giá thanh toán)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Nếu rút dự toán, 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009- Dự toán chi đầu tư XDCB.</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e) Đối với các khoản chi từ dự toán ứng trước cho đầu tư XDCB khi được giao dự toán chính thức,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241- XDCB dở dang (2412)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137- Tạm chi (1374).</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g) Trong quá trình đầu tư XDCB nếu nguyên liệu, vật liệu sử dụng không hết nhập lại kho,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152- Nguyên liệu, vật liệu</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241- XDCB dở dang (2412).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h) Khi quyết toán kinh phí đầu tư XDCB: Căn cứ vào giá trị tài sản được bàn giao hoặc quyết toán đã được duyệt,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lastRenderedPageBreak/>
        <w:t>Nợ các TK 211,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213</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241- XDCB dở dang (2412).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Nếu TSCĐ được đầu tư XDCB bằng nguồn NSNN cấp hoặc nguồn viện trợ, vay nợ nước ngoài hoặc nguồn phí được khấu trừ, để lại, 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366- Các khoản nhận trước chưa ghi thu (3664)</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366- Các khoản nhận trước chưa ghi thu (36611, 36621, 36631).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i) Trường hợp phát sinh các khoản đã chi nhưng không được duyệt phải thu hồi,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138- Phải thu khác (1388)</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241- XDCB dở dang (2412).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thu hồi,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các</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TK 111, 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138- Phải thu khác (1388).</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k) Trường hợp công trình đầu tư XDCB bằng nguồn vốn vay (vay sử dụng cho công trình đó) trong thời gian xây dựng: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trả lãi vay,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241- Xây dựng cơ bản dở dang (2412)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Trường hợp số tiền vay về nhưng chưa được sử dụng ngay (hoặc dùng dần), trong thời gian chưa sử dụng tạm gửi Ngân hàng, khi phát sinh lãi tiền gửi,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112- Tiền gửi Ngân hàng, Kho bạc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241- Xây dựng cơ bản dở dang (2412).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3.3- Kế toán nâng cấp TSCĐ theo dự án được cấp có thẩm quyền phê duyệt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Công tác nâng cấp TSCĐ của đơn vị có thể tiến hành theo phương thức tự làm hoặc giao thầu.</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 Theo phương thức tự làm, các chi phí phát sinh được tập hợp vào bên Nợ TK 241 "XDCB dở dang" (TK 2413) và được theo dõi chi tiết theo từng công trình, từng dự án nâng cấp TSCĐ. Khi phát sinh chi phí nâng cấp TSCĐ, căn cứ vào chứng từ có liên quan,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241- XDCB dở dang (2413)</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 112, 331, 366 (3664)...</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Nếu rút dự toán, 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ab/>
        <w:t xml:space="preserve">Có TK 009- Dự toán chi đầu tư XDCB, hoặc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018- Thu hoạt động khác được để lại (nếu mua bằng nguồn thu hoạt động khác được để lại).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b) Theo phương thức giao thầu, kế toán phản ánh cho bên nhận thầu vào bên Có TK 331 "Phải trả cho người bán". Khi nhận được khối lượng nâng cấp do bên nhận thầu bàn giao,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241- XDCB dở dang (2413)</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331- Phải trả cho người bán.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c) Trường hợp nâng cấp TSCĐ được đầu tư bằng nguồn vốn vay hoặc nguồn vốn kinh doanh dùng cho hoạt động sản xuất, kinh doanh, dịch vụ được khấu trừ thuế GTGT,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241- XDCB dở dang (2413) (không bao gồm thuế GTGT)</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 xml:space="preserve">Nợ TK 133- Thuế GTGT được khấu trừ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112, 331,...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d) Trường hợp nâng cấp TSCĐ thuộc nguồn vốn vay hoặc nguồn vốn kinh doanh để dùng cho hoạt động sản xuất, kinh doanh hàng hóa, dịch vụ không được khấu trừ thuế GTGT,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lastRenderedPageBreak/>
        <w:t>Nợ TK 241- XDCB dở dang (2413) (gồm cả thuế GTGT)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112, 331,...(tổng giá thanh toán).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 Toàn bộ chi phí nâng cấp TSCĐ hoàn thành ghi tăng nguyên giá TSCĐ,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211,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213</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241- XDCB dở dang (2413).</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Nếu TSCĐ được đầu tư XDCB bằng nguồn NSNN cấp; nguồn viện trợ, vay nợ nước ngoài; nguồn phí được khấu trừ, để lại, 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366- Các khoản nhận trước chưa ghi thu (3664)</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366- Các khoản nhận trước chưa ghi thu (36611, 36621, 36631).</w:t>
      </w:r>
    </w:p>
    <w:p w:rsidR="00232D46" w:rsidRPr="00232D46" w:rsidRDefault="00232D46" w:rsidP="00232D46">
      <w:pPr>
        <w:widowControl w:val="0"/>
        <w:spacing w:before="120" w:after="0" w:line="240" w:lineRule="auto"/>
        <w:jc w:val="center"/>
        <w:rPr>
          <w:rFonts w:ascii="Arial" w:eastAsia="DejaVu Sans Condensed" w:hAnsi="Arial" w:cs="Arial"/>
          <w:b/>
          <w:sz w:val="20"/>
          <w:szCs w:val="24"/>
          <w:lang w:val="en-US" w:eastAsia="vi-VN"/>
        </w:rPr>
      </w:pPr>
      <w:r w:rsidRPr="00232D46">
        <w:rPr>
          <w:rFonts w:ascii="Arial" w:eastAsia="DejaVu Sans Condensed" w:hAnsi="Arial" w:cs="Arial"/>
          <w:b/>
          <w:sz w:val="20"/>
          <w:szCs w:val="24"/>
          <w:lang w:eastAsia="vi-VN"/>
        </w:rPr>
        <w:t>TÀI KHOẢN 242</w:t>
      </w:r>
    </w:p>
    <w:p w:rsidR="00232D46" w:rsidRPr="00232D46" w:rsidRDefault="00232D46" w:rsidP="00232D46">
      <w:pPr>
        <w:widowControl w:val="0"/>
        <w:spacing w:before="120" w:after="0" w:line="240" w:lineRule="auto"/>
        <w:jc w:val="center"/>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CHI PHÍ TRẢ TRƯỚC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1- Nguyên tắc kế toán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1.1 - Tài khoản này dùng để phản ánh các khoản chi phí thực tế đã phát sinh nhưng không thể tính toàn bộ vào chi phí sản xuất, kinh doanh, dịch vụ trong một kỳ kế toán mà phải tính vào hai hay nhiều kỳ kế toán tiếp theo.</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1.2- Tài khoản này chỉ sử dụng ở các đơn vị có tiến hành các hoạt động sản xuất, kinh doanh và ở các đơn vị sự nghiệp có phát sinh các khoản chi phí trả trước cần phải phân bổ dần vào chi phí sản xuất, kinh doanh, dịch vụ theo quy định của chế độ tài chính.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1.3- Chi phí trả trước bao gồm các loại sau:</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Công cụ, dụng cụ xuất dùng một lần với số lượng nhiều, giá trị lớn và tham gia vào nhiều kỳ kế toán năm nên phải phân bổ d</w:t>
      </w:r>
      <w:r w:rsidRPr="00232D46">
        <w:rPr>
          <w:rFonts w:ascii="Arial" w:eastAsia="DejaVu Sans Condensed" w:hAnsi="Arial" w:cs="Arial"/>
          <w:sz w:val="20"/>
          <w:szCs w:val="24"/>
          <w:lang w:val="en-US" w:eastAsia="vi-VN"/>
        </w:rPr>
        <w:t>ầ</w:t>
      </w:r>
      <w:r w:rsidRPr="00232D46">
        <w:rPr>
          <w:rFonts w:ascii="Arial" w:eastAsia="DejaVu Sans Condensed" w:hAnsi="Arial" w:cs="Arial"/>
          <w:sz w:val="20"/>
          <w:szCs w:val="24"/>
          <w:lang w:eastAsia="vi-VN"/>
        </w:rPr>
        <w:t>n vào đối tượng chịu chi phí trong nhiều kỳ của đơn vị có hoạt động SXKD, dịch vụ theo quy định của chế độ tài chính;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Chi phí sửa chữa TSCĐ một lần quá lớn theo quy định phải phân bổ trong nhiều năm;</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Trả trước tiền thuê TSCĐ hoạt động cho nhiều năm (văn phòng làm việc, nhà xưởng, cửa hàng và các TSCĐ khác);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Chi phí mua các loại bảo hiểm (bảo hiểm cháy, bảo hiểm tài sản, bảo hiểm trách nhiệm dân sự của chủ phương tiện,...) và các loại phí, lệ phí mà đơn vị mua và trả tiền một lần nhưng phải phân bổ cho nhiều kỳ kế toán năm của đơn vị có hoạt động SXKD, dịch vụ;</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Chi phí trả trước khác (chi phí lãi vay phải trả, lãi trái phiếu ngay khi phát hành...) phục vụ cho hoạt động sản xuất, kinh doanh cần phải phân bổ cho nhiều kỳ kế toán năm theo quy định của chế độ quản lý tài chính.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1.4- Căn cứ vào quy định của chế độ tài chính, kế toán phải xác định những khoản chi phí nào cần phải phân bổ để hạch toán vào TK 242 "Chi phí trả trước" và mở sổ kế toán theo dõi chi tiết từng khoản phải phân bổ, đã phân bổ cho từng năm, cho từng đối tượng chịu chi phí và số còn lại chưa phân bổ vào chi phí.</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1.5- Việc tính toán để phân bổ chi phí trả trước vào chi phí hoạt động sản xuất, kinh doanh, dịch vụ cho từng kỳ kế toán phải căn cứ vào tính chất, mức độ của từng loại chi phí mà lựa chọn phương pháp và tiêu thức phân bổ cho hợp lý.</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1.6- Đơn vị được phép tự phân loại chi phí trả trước ngắn hạn, dài hạn theo yêu cầu quản lý nếu thấy cần thiết và phải theo dõi chi tiết trên sổ kế toán chi tiết.</w:t>
      </w:r>
    </w:p>
    <w:p w:rsidR="00232D46" w:rsidRPr="00232D46" w:rsidRDefault="00232D46" w:rsidP="00232D46">
      <w:pPr>
        <w:widowControl w:val="0"/>
        <w:spacing w:before="120" w:after="0" w:line="240" w:lineRule="auto"/>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2- Kết cấu và nội dung phản ánh của Tài khoản 242- Chi phí trả trước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Bên Nợ:</w:t>
      </w:r>
      <w:r w:rsidRPr="00232D46">
        <w:rPr>
          <w:rFonts w:ascii="Arial" w:eastAsia="DejaVu Sans Condensed" w:hAnsi="Arial" w:cs="Arial"/>
          <w:sz w:val="20"/>
          <w:szCs w:val="24"/>
          <w:lang w:eastAsia="vi-VN"/>
        </w:rPr>
        <w:t xml:space="preserve"> Các khoản chi phí trả trước thực tế phát sinh.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Bên Có:</w:t>
      </w:r>
      <w:r w:rsidRPr="00232D46">
        <w:rPr>
          <w:rFonts w:ascii="Arial" w:eastAsia="DejaVu Sans Condensed" w:hAnsi="Arial" w:cs="Arial"/>
          <w:sz w:val="20"/>
          <w:szCs w:val="24"/>
          <w:lang w:eastAsia="vi-VN"/>
        </w:rPr>
        <w:t xml:space="preserve"> Các khoản chi phí trả trước đã tính vào chi phí sản xuất, kinh doanh, dịch vụ trong kỳ.</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 xml:space="preserve">Số dư </w:t>
      </w:r>
      <w:r w:rsidRPr="00232D46">
        <w:rPr>
          <w:rFonts w:ascii="Arial" w:eastAsia="DejaVu Sans Condensed" w:hAnsi="Arial" w:cs="Arial"/>
          <w:b/>
          <w:sz w:val="20"/>
          <w:szCs w:val="24"/>
          <w:lang w:val="en-US" w:eastAsia="vi-VN"/>
        </w:rPr>
        <w:t>b</w:t>
      </w:r>
      <w:r w:rsidRPr="00232D46">
        <w:rPr>
          <w:rFonts w:ascii="Arial" w:eastAsia="DejaVu Sans Condensed" w:hAnsi="Arial" w:cs="Arial"/>
          <w:b/>
          <w:sz w:val="20"/>
          <w:szCs w:val="24"/>
          <w:lang w:eastAsia="vi-VN"/>
        </w:rPr>
        <w:t>ên Nợ:</w:t>
      </w:r>
      <w:r w:rsidRPr="00232D46">
        <w:rPr>
          <w:rFonts w:ascii="Arial" w:eastAsia="DejaVu Sans Condensed" w:hAnsi="Arial" w:cs="Arial"/>
          <w:sz w:val="20"/>
          <w:szCs w:val="24"/>
          <w:lang w:eastAsia="vi-VN"/>
        </w:rPr>
        <w:t xml:space="preserve"> Các khoản chi phí </w:t>
      </w:r>
      <w:r w:rsidRPr="00232D46">
        <w:rPr>
          <w:rFonts w:ascii="Arial" w:eastAsia="DejaVu Sans Condensed" w:hAnsi="Arial" w:cs="Arial"/>
          <w:sz w:val="20"/>
          <w:szCs w:val="24"/>
          <w:lang w:val="en-US" w:eastAsia="vi-VN"/>
        </w:rPr>
        <w:t>tr</w:t>
      </w:r>
      <w:r w:rsidRPr="00232D46">
        <w:rPr>
          <w:rFonts w:ascii="Arial" w:eastAsia="DejaVu Sans Condensed" w:hAnsi="Arial" w:cs="Arial"/>
          <w:sz w:val="20"/>
          <w:szCs w:val="24"/>
          <w:lang w:eastAsia="vi-VN"/>
        </w:rPr>
        <w:t>ả trước chưa phân bổ cuối kỳ.</w:t>
      </w:r>
    </w:p>
    <w:p w:rsidR="00232D46" w:rsidRPr="00232D46" w:rsidRDefault="00232D46" w:rsidP="00232D46">
      <w:pPr>
        <w:widowControl w:val="0"/>
        <w:spacing w:before="120" w:after="0" w:line="240" w:lineRule="auto"/>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3. Phương pháp hạch toán kế toán một số nghiệp vụ kinh tế chủ yếu</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xml:space="preserve">3.1- Khi phát sinh các khoản chi phí trả trước có liên quan đến nhiều kỳ kế toán được phân bổ dần </w:t>
      </w:r>
      <w:r w:rsidRPr="00232D46">
        <w:rPr>
          <w:rFonts w:ascii="Arial" w:eastAsia="DejaVu Sans Condensed" w:hAnsi="Arial" w:cs="Arial"/>
          <w:sz w:val="20"/>
          <w:szCs w:val="24"/>
          <w:lang w:eastAsia="vi-VN"/>
        </w:rPr>
        <w:lastRenderedPageBreak/>
        <w:t>vào chi phí sản xuất, kinh doanh, dịch vụ</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Đối với chi phí trả trước phục vụ cho hoạt động sản xuất, kinh doanh, dịch vụ được khấu trừ thuế GTGT,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242- Chi phí trả trước (không bao gồm thuế GTGT)</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 xml:space="preserve">Nợ TK 133- Thuế GTGT được khấu trừ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112,</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331...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Đối với chi phí trả trước phục vụ cho hoạt động sản xuất, kinh doanh, dịch vụ không được khấu trừ thuế GTGT,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242- Chi phí trả trước (Tổng giá thanh toán)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 112,</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331...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3.2- Định kỳ, tính và phân bổ chi phí trả trước vào chi hoạt động sản xuất, kinh doanh, dịch vụ,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154- Chi phí SXKD, dịch vụ dở dang, hoặc</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 xml:space="preserve">Nợ TK 642- Chi phí quản lý của hoạt động SXKD, dịch vụ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242- Chi phí trả trước.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3.3- Khi trả trước tiền thuê TSCĐ theo phương thức thuê hoạt động để phục vụ cho hoạt động sản xuất, kinh doanh, dịch vụ cần phải phân bổ cho nhiều kỳ kế toán,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xml:space="preserve">Nợ TK 242- Chi phí </w:t>
      </w:r>
      <w:r w:rsidRPr="00232D46">
        <w:rPr>
          <w:rFonts w:ascii="Arial" w:eastAsia="DejaVu Sans Condensed" w:hAnsi="Arial" w:cs="Arial"/>
          <w:sz w:val="20"/>
          <w:szCs w:val="24"/>
          <w:lang w:val="en-US" w:eastAsia="vi-VN"/>
        </w:rPr>
        <w:t>tr</w:t>
      </w:r>
      <w:r w:rsidRPr="00232D46">
        <w:rPr>
          <w:rFonts w:ascii="Arial" w:eastAsia="DejaVu Sans Condensed" w:hAnsi="Arial" w:cs="Arial"/>
          <w:sz w:val="20"/>
          <w:szCs w:val="24"/>
          <w:lang w:eastAsia="vi-VN"/>
        </w:rPr>
        <w:t>ả trước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133- Thuế GTGT được khấu trừ (nếu có)</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Định kỳ tiến hành phân bổ chi phí thuê TSCĐ vào chi hoạt động sản xuất, kinh doanh, dịch vụ,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154- Chi phí SXKD, dịch vụ dở dang, hoặc</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 xml:space="preserve">Nợ TK 642- Chi phí quản lý của hoạt động SXKD, dịch vụ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242- Chi phí trả trước.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3.4- Đối với công cụ, dụng cụ sử dụng một lần có giá trị lớn, sử dụng trong nhiều năm phải tính và phân bổ dần vào chi hoạt động sản xuất, kinh doanh, dịch vụ,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242- Chi phí trả trước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 112 (mua về sử dụng ngay)</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153- Công cụ, dụng cụ (xuất kho sử dụng).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Tiến hành phân bổ lần đầu,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154- Chi phí sản xuất, kinh doanh, dịch vụ dở dang, hoặc</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 xml:space="preserve">Nợ TK 642- Chi phí quản lý của hoạt động SXKD, dịch vụ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242- Chi phí trả trước.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Các kỳ sau tiếp tục phân bổ theo các bút toán như phân bổ lần đầu.</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3.5- Trường hợp TSCĐ không đủ tiêu chuẩn chuyển thành công cụ, dụng cụ, nếu giá trị còn lại của TSCĐ lớn, không tính ngay vào chi phí trong kỳ mà phải phân bổ dần,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214- Khấu hao và hao mòn lũy k</w:t>
      </w:r>
      <w:r w:rsidRPr="00232D46">
        <w:rPr>
          <w:rFonts w:ascii="Arial" w:eastAsia="DejaVu Sans Condensed" w:hAnsi="Arial" w:cs="Arial"/>
          <w:sz w:val="20"/>
          <w:szCs w:val="24"/>
          <w:lang w:val="en-US" w:eastAsia="vi-VN"/>
        </w:rPr>
        <w:t>ế</w:t>
      </w:r>
      <w:r w:rsidRPr="00232D46">
        <w:rPr>
          <w:rFonts w:ascii="Arial" w:eastAsia="DejaVu Sans Condensed" w:hAnsi="Arial" w:cs="Arial"/>
          <w:sz w:val="20"/>
          <w:szCs w:val="24"/>
          <w:lang w:eastAsia="vi-VN"/>
        </w:rPr>
        <w:t xml:space="preserve"> TSCĐ (giá trị hao mòn lũy k</w:t>
      </w:r>
      <w:r w:rsidRPr="00232D46">
        <w:rPr>
          <w:rFonts w:ascii="Arial" w:eastAsia="DejaVu Sans Condensed" w:hAnsi="Arial" w:cs="Arial"/>
          <w:sz w:val="20"/>
          <w:szCs w:val="24"/>
          <w:lang w:val="en-US" w:eastAsia="vi-VN"/>
        </w:rPr>
        <w:t>ế</w:t>
      </w:r>
      <w:r w:rsidRPr="00232D46">
        <w:rPr>
          <w:rFonts w:ascii="Arial" w:eastAsia="DejaVu Sans Condensed" w:hAnsi="Arial" w:cs="Arial"/>
          <w:sz w:val="20"/>
          <w:szCs w:val="24"/>
          <w:lang w:eastAsia="vi-VN"/>
        </w:rPr>
        <w: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242- Chi phí trả trước (giá trị còn lại)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211- TSCĐ hữu hình (nguyên giá).</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Định kỳ phân bổ vào dần vào chi phí,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154,</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642,</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611...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242- Chi phí trả trước.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lastRenderedPageBreak/>
        <w:t>- Các kỳ sau tiếp tục phân bổ theo các bút toán như phân bổ lần đầu.</w:t>
      </w:r>
    </w:p>
    <w:p w:rsidR="00232D46" w:rsidRPr="00232D46" w:rsidRDefault="00232D46" w:rsidP="00232D46">
      <w:pPr>
        <w:widowControl w:val="0"/>
        <w:spacing w:before="120" w:after="0" w:line="240" w:lineRule="auto"/>
        <w:jc w:val="center"/>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TÀI KHOẢN 248</w:t>
      </w:r>
    </w:p>
    <w:p w:rsidR="00232D46" w:rsidRPr="00232D46" w:rsidRDefault="00232D46" w:rsidP="00232D46">
      <w:pPr>
        <w:widowControl w:val="0"/>
        <w:spacing w:before="120" w:after="0" w:line="240" w:lineRule="auto"/>
        <w:jc w:val="center"/>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ĐẶT CỌC, KÝ QUỸ, KÝ CƯỢC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1- Nguyên tắc kế toán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1.1- Tài khoản này dùng để phản ánh số tiền đơn vị đem đi đặt cọc, ký quỹ, ký cược tại các đơn vị, tổ chức khác trong các quan hệ kinh tế theo quy định của pháp luật.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1.2- Các khoản tiền đem đặt cọc, ký quỹ, ký cược phải được theo dõi chặt chẽ và kịp thời thu hồi khi hết thời hạn đặt cọc, ký quỹ, ký cược.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1.3- Đơn vị phải theo dõi chi tiết các khoản đặt cọc, ký quỹ, ký cược theo từng loại, từng đối tượng, kỳ hạn (ngắn hạn từ 12 tháng trở xuống hoặc dài hạn trên 12 tháng).</w:t>
      </w:r>
    </w:p>
    <w:p w:rsidR="00232D46" w:rsidRPr="00232D46" w:rsidRDefault="00232D46" w:rsidP="00232D46">
      <w:pPr>
        <w:widowControl w:val="0"/>
        <w:spacing w:before="120" w:after="0" w:line="240" w:lineRule="auto"/>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2. Kết cấu và nội dung phản ánh của tài khoản 248- Đặt cọc, ký quỹ, ký cược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Bên Nợ:</w:t>
      </w:r>
      <w:r w:rsidRPr="00232D46">
        <w:rPr>
          <w:rFonts w:ascii="Arial" w:eastAsia="DejaVu Sans Condensed" w:hAnsi="Arial" w:cs="Arial"/>
          <w:sz w:val="20"/>
          <w:szCs w:val="24"/>
          <w:lang w:eastAsia="vi-VN"/>
        </w:rPr>
        <w:t xml:space="preserve"> Số tiền đơn vị đã đem đi đặt cọc, ký quỹ, ký cược.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Bên Có:</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Số tiền đặt cọc, ký quỹ, ký cược đã nhận lại hoặc đã thanh toán;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Khoản khấu trừ (phạt) vào tiền đặt cọc, ký quỹ, ký cược tính vào chi phí khác;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 xml:space="preserve">Số dư </w:t>
      </w:r>
      <w:r w:rsidRPr="00232D46">
        <w:rPr>
          <w:rFonts w:ascii="Arial" w:eastAsia="DejaVu Sans Condensed" w:hAnsi="Arial" w:cs="Arial"/>
          <w:b/>
          <w:sz w:val="20"/>
          <w:szCs w:val="24"/>
          <w:lang w:val="en-US" w:eastAsia="vi-VN"/>
        </w:rPr>
        <w:t>b</w:t>
      </w:r>
      <w:r w:rsidRPr="00232D46">
        <w:rPr>
          <w:rFonts w:ascii="Arial" w:eastAsia="DejaVu Sans Condensed" w:hAnsi="Arial" w:cs="Arial"/>
          <w:b/>
          <w:sz w:val="20"/>
          <w:szCs w:val="24"/>
          <w:lang w:eastAsia="vi-VN"/>
        </w:rPr>
        <w:t>ên Nợ:</w:t>
      </w:r>
      <w:r w:rsidRPr="00232D46">
        <w:rPr>
          <w:rFonts w:ascii="Arial" w:eastAsia="DejaVu Sans Condensed" w:hAnsi="Arial" w:cs="Arial"/>
          <w:sz w:val="20"/>
          <w:szCs w:val="24"/>
          <w:lang w:eastAsia="vi-VN"/>
        </w:rPr>
        <w:t xml:space="preserve"> Số tiền đơn vị còn đang đem đi đặt cọc, ký quỹ, ký cược tại đơn vị khác.</w:t>
      </w:r>
    </w:p>
    <w:p w:rsidR="00232D46" w:rsidRPr="00232D46" w:rsidRDefault="00232D46" w:rsidP="00232D46">
      <w:pPr>
        <w:widowControl w:val="0"/>
        <w:spacing w:before="120" w:after="0" w:line="240" w:lineRule="auto"/>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3. Phương pháp hạch toán kế toán một số hoạt động kinh tế chủ yếu</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3.1- Dùng tiền để đặt cọc, ký quỹ, ký cược, ghi:</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 xml:space="preserve">Nợ TK 248- Đặt cọc, ký quỹ, ký cược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 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Nếu sử dụng kinh phí Lệnh chi tiền thực chi để đặt cọc, 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012- Lệnh chi tiền thực chi.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3.2- Khi nhận lại số tiền đặt cọc, ký quỹ, ký cược,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111,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248- Đặt cọc, ký quỹ, ký cược.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Nếu tiền đặt cọc, ký quỹ, ký cược sử dụng kinh phí Lệnh chi tiền thực chi khi nhận lại, 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012- Lệnh chi tiền thực chi (ghi âm).</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3.3- Trường hợp đơn vị không thực hiện đúng những cam kết, bị phạt vi phạm hợp đồng trừ vào tiền đặt cọc, ký quỹ, ký cược,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811 - Chi phí khác (8118) (số tiền bị trừ)</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248- Đặt cọc, ký quỹ, ký cược.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3.4- Trường hợp sử dụng khoản đặt cọc, ký quỹ, ký cược thanh toán cho người bán,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331, 611...</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ab/>
        <w:t>Có TK 248- Đặt cọc, ký quỹ, ký cược.</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p>
    <w:p w:rsidR="00232D46" w:rsidRPr="00232D46" w:rsidRDefault="00232D46" w:rsidP="00232D46">
      <w:pPr>
        <w:widowControl w:val="0"/>
        <w:spacing w:before="120" w:after="0" w:line="240" w:lineRule="auto"/>
        <w:jc w:val="center"/>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TÀI KHOẢN LOẠI 3</w:t>
      </w:r>
    </w:p>
    <w:p w:rsidR="00232D46" w:rsidRPr="00232D46" w:rsidRDefault="00232D46" w:rsidP="00232D46">
      <w:pPr>
        <w:widowControl w:val="0"/>
        <w:spacing w:before="120" w:after="0" w:line="240" w:lineRule="auto"/>
        <w:jc w:val="center"/>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NGUYÊN TẮC KẾ TOÁN TÀI KHOẢN LOẠI 3</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xml:space="preserve">1- Loại Tài khoản này phản ánh các nghiệp vụ thanh toán nợ phải trả giữa đơn vị hành chính, sự nghiệp với các đơn vị, tổ chức, cá nhân bên ngoài về quan hệ mua, bán, cung cấp vật tư, hàng hóa, dịch vụ, TSCĐ; các quan hệ thanh toán giữa đơn vị với Nhà nước về số thuế phải nộp; giữa đơn vị với cấp trên hoặc cấp dưới hoặc giữa các đơn vị cấp dưới với nhau về các khoản phải nộp, phải cấp hoặc các khoản thu hộ, chi hộ; giữa đơn vị với người lao động về tiền lương, tiền công và các khoản phải trả khác; các khoản tạm thu về phí, lệ phí, thu viện trợ phát sinh tại đơn vị; các khoản thu hộ, chi </w:t>
      </w:r>
      <w:r w:rsidRPr="00232D46">
        <w:rPr>
          <w:rFonts w:ascii="Arial" w:eastAsia="DejaVu Sans Condensed" w:hAnsi="Arial" w:cs="Arial"/>
          <w:sz w:val="20"/>
          <w:szCs w:val="24"/>
          <w:lang w:eastAsia="vi-VN"/>
        </w:rPr>
        <w:lastRenderedPageBreak/>
        <w:t>hộ; các khoản tạm ứng, ứng trước từ NSNN; các khoản nhận trước chưa ghi thu; các quỹ đặc thù được hình thành theo quy định của pháp luật và các khoản đơn vị nhận đặt cọc, ký quỹ, ký cược của đơn vị khác.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2- Mọi khoản nợ phải trả của đơn vị hành chính, sự nghiệp phải được hạch toán chi tiết theo từng nội dung phải trả, cho từng đối tượng, từng lần trả và chi tiết theo các yếu tố khác theo yêu cầu quản lý của đơn vị.</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 Kế toán phải theo dõi chặt chẽ từng khoản nợ phải trả và thường xuyên kiểm tra, đôn đốc tránh tình trạng để chiếm dụng vốn, hoặc để nợ nần dây dưa, khê đọng, đồng thời phải nghiêm chỉnh chấp hành quy định thanh toán, quy định thu nộp Ngân sách, thanh toán đầy đủ, kịp thời các khoản phải nộp và các khoản phải trả, phải cấp...</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 xml:space="preserve">4- Những đối tượng mà đơn vị có quan hệ giao dịch, thanh toán thường xuyên hoặc có số dư nợ lớn, cuối kỳ kế toán cần phải lập bảng kê nợ, đối chiếu, kiểm tra, xác nhận nợ và có kế hoạch thu hồi hoặc trả nợ kịp thời, tránh tình trạng khê đọng chiếm dụng vốn lẫn nhau.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5</w:t>
      </w:r>
      <w:r w:rsidRPr="00232D46">
        <w:rPr>
          <w:rFonts w:ascii="Arial" w:eastAsia="DejaVu Sans Condensed" w:hAnsi="Arial" w:cs="Arial"/>
          <w:sz w:val="20"/>
          <w:szCs w:val="24"/>
          <w:lang w:val="en-US" w:eastAsia="vi-VN"/>
        </w:rPr>
        <w:t>-</w:t>
      </w:r>
      <w:r w:rsidRPr="00232D46">
        <w:rPr>
          <w:rFonts w:ascii="Arial" w:eastAsia="DejaVu Sans Condensed" w:hAnsi="Arial" w:cs="Arial"/>
          <w:sz w:val="20"/>
          <w:szCs w:val="24"/>
          <w:lang w:eastAsia="vi-VN"/>
        </w:rPr>
        <w:t xml:space="preserve"> Trường hợp một đối tượng vừa có nợ phải thu, vừa có nợ phải trả, sau khi hai bên đối chiếu, xác nhận nợ có thể lập chứng từ để bù trừ số nợ phải thu với số nợ phải trả.</w:t>
      </w:r>
    </w:p>
    <w:p w:rsidR="00232D46" w:rsidRPr="00232D46" w:rsidRDefault="00232D46" w:rsidP="00232D46">
      <w:pPr>
        <w:widowControl w:val="0"/>
        <w:spacing w:before="120" w:after="0" w:line="240" w:lineRule="auto"/>
        <w:rPr>
          <w:rFonts w:ascii="Arial" w:eastAsia="DejaVu Sans Condensed" w:hAnsi="Arial" w:cs="Arial"/>
          <w:b/>
          <w:i/>
          <w:sz w:val="20"/>
          <w:szCs w:val="24"/>
          <w:lang w:eastAsia="vi-VN"/>
        </w:rPr>
      </w:pPr>
      <w:r w:rsidRPr="00232D46">
        <w:rPr>
          <w:rFonts w:ascii="Arial" w:eastAsia="DejaVu Sans Condensed" w:hAnsi="Arial" w:cs="Arial"/>
          <w:b/>
          <w:i/>
          <w:sz w:val="20"/>
          <w:szCs w:val="24"/>
          <w:lang w:eastAsia="vi-VN"/>
        </w:rPr>
        <w:t>Tài khoản loại 3 có 10 tài khoản: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Tài khoản 331- Phải trả cho người bán;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Tài khoản 332- Các khoản phải nộp theo lương;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Tài khoản 333- Các khoản phải nộp nhà nước;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Tài khoản 334- Phải trả người lao động;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Tài khoản 336-Phải trả nội bộ;</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Tài khoản 337- Tạm thu;</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Tài khoản 338- Phải trả khác;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Tài khoản 348- Nhận đặt cọc, ký quỹ, ký cược;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Tài khoản 353- Các quỹ đặc thù;</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Tài khoản 366- Các khoản nhận trước chưa ghi thu.</w:t>
      </w:r>
    </w:p>
    <w:p w:rsidR="00232D46" w:rsidRPr="00232D46" w:rsidRDefault="00232D46" w:rsidP="00232D46">
      <w:pPr>
        <w:widowControl w:val="0"/>
        <w:spacing w:before="120" w:after="0" w:line="240" w:lineRule="auto"/>
        <w:jc w:val="center"/>
        <w:rPr>
          <w:rFonts w:ascii="Arial" w:eastAsia="DejaVu Sans Condensed" w:hAnsi="Arial" w:cs="Arial"/>
          <w:b/>
          <w:sz w:val="20"/>
          <w:szCs w:val="24"/>
          <w:lang w:val="en-US" w:eastAsia="vi-VN"/>
        </w:rPr>
      </w:pPr>
      <w:r w:rsidRPr="00232D46">
        <w:rPr>
          <w:rFonts w:ascii="Arial" w:eastAsia="DejaVu Sans Condensed" w:hAnsi="Arial" w:cs="Arial"/>
          <w:b/>
          <w:sz w:val="20"/>
          <w:szCs w:val="24"/>
          <w:lang w:eastAsia="vi-VN"/>
        </w:rPr>
        <w:t>TÀI KHOẢN 331</w:t>
      </w:r>
    </w:p>
    <w:p w:rsidR="00232D46" w:rsidRPr="00232D46" w:rsidRDefault="00232D46" w:rsidP="00232D46">
      <w:pPr>
        <w:widowControl w:val="0"/>
        <w:spacing w:before="120" w:after="0" w:line="240" w:lineRule="auto"/>
        <w:jc w:val="center"/>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PHẢI TRẢ CHO NGƯỜI BÁN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1- Nguyên tắc kế toán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1.1- Tài khoản này dùng để phản ánh các khoản nợ phải trả và tình hình thanh toán các khoản nợ phải trả của đơn vị với người bán nguyên liệu, vật liệu, công cụ, dụng cụ, hàng hóa, TSCĐ, người cung cấp, dịch vụ, người nhận thầu,... không phản ánh vào tài khoản này các nghiệp vụ trả tiền ngay.</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1.2- Mọi khoản nợ phải trả cho người bán của đơn vị đều phải được theo dõi chi tiết theo từng đối tượng phải trả, nội dung phải trả và từng lần thanh toán. Số nợ phải trả của đơn vị trên tài khoản tổng hợp phải bằng tổng số nợ chi tiết phải trả cho người bán.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1.3- Khi hạch toán chi tiết các khoản phải trả cho người bán, kế toán phải hạch toán rành mạch, rõ ràng các khoản chiết khấu thanh toán, chiết khấu thương mại, giảm giá hàng bán của người bán, người cung cấp dịch vụ nếu chưa được phản ánh trên hóa đơn mua hàng.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1.4- Các khoản vật tư, hàng hóa, dịch vụ đã nhận, đã nhập kho nhưng đến cuối kỳ chưa có hóa đơn thì sử dụng giá tạm tính để ghi sổ và phải điều chỉnh về giá thực tế khi nhận được hóa đơn hoặc thông báo giá chính thức của người bán.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1.5- Phải theo dõi chặt chẽ các khoản nợ phải trả cho người bán để thanh toán kịp thời, đúng hạn cho người bán.</w:t>
      </w:r>
    </w:p>
    <w:p w:rsidR="00232D46" w:rsidRPr="00232D46" w:rsidRDefault="00232D46" w:rsidP="00232D46">
      <w:pPr>
        <w:widowControl w:val="0"/>
        <w:spacing w:before="120" w:after="0" w:line="240" w:lineRule="auto"/>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2- Kết cấu và nội dung phản ánh của Tài khoản 331- Phải trả cho người bán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Bên Nợ:</w:t>
      </w:r>
      <w:r w:rsidRPr="00232D46">
        <w:rPr>
          <w:rFonts w:ascii="Arial" w:eastAsia="DejaVu Sans Condensed" w:hAnsi="Arial" w:cs="Arial"/>
          <w:sz w:val="20"/>
          <w:szCs w:val="24"/>
          <w:lang w:eastAsia="vi-VN"/>
        </w:rPr>
        <w:t xml:space="preserve"> Các khoản đã trả cho người bán nguyên liệu, vật liệu, công cụ, dụng cụ, hàng hóa, TSCĐ; người cung cấp dịch vụ và người nhận thầu về xây dựng cơ bản.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Bên Có:</w:t>
      </w:r>
      <w:r w:rsidRPr="00232D46">
        <w:rPr>
          <w:rFonts w:ascii="Arial" w:eastAsia="DejaVu Sans Condensed" w:hAnsi="Arial" w:cs="Arial"/>
          <w:sz w:val="20"/>
          <w:szCs w:val="24"/>
          <w:lang w:eastAsia="vi-VN"/>
        </w:rPr>
        <w:t xml:space="preserve"> Số tiền phải trả cho người bán về tiền mua nguyên liệu, vật liệu, công cụ, dụng cụ, hàng </w:t>
      </w:r>
      <w:r w:rsidRPr="00232D46">
        <w:rPr>
          <w:rFonts w:ascii="Arial" w:eastAsia="DejaVu Sans Condensed" w:hAnsi="Arial" w:cs="Arial"/>
          <w:sz w:val="20"/>
          <w:szCs w:val="24"/>
          <w:lang w:eastAsia="vi-VN"/>
        </w:rPr>
        <w:lastRenderedPageBreak/>
        <w:t>hóa, TSCĐ, người cung cấp dịch vụ và người nhận thầu xây dựng cơ bản.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Số dư</w:t>
      </w:r>
      <w:r w:rsidRPr="00232D46">
        <w:rPr>
          <w:rFonts w:ascii="Arial" w:eastAsia="DejaVu Sans Condensed" w:hAnsi="Arial" w:cs="Arial"/>
          <w:sz w:val="20"/>
          <w:szCs w:val="24"/>
          <w:lang w:eastAsia="vi-VN"/>
        </w:rPr>
        <w:t xml:space="preserve"> </w:t>
      </w:r>
      <w:r w:rsidRPr="00232D46">
        <w:rPr>
          <w:rFonts w:ascii="Arial" w:eastAsia="DejaVu Sans Condensed" w:hAnsi="Arial" w:cs="Arial"/>
          <w:b/>
          <w:sz w:val="20"/>
          <w:szCs w:val="24"/>
          <w:lang w:val="en-US" w:eastAsia="vi-VN"/>
        </w:rPr>
        <w:t>b</w:t>
      </w:r>
      <w:r w:rsidRPr="00232D46">
        <w:rPr>
          <w:rFonts w:ascii="Arial" w:eastAsia="DejaVu Sans Condensed" w:hAnsi="Arial" w:cs="Arial"/>
          <w:b/>
          <w:sz w:val="20"/>
          <w:szCs w:val="24"/>
          <w:lang w:eastAsia="vi-VN"/>
        </w:rPr>
        <w:t>ên Có:</w:t>
      </w:r>
      <w:r w:rsidRPr="00232D46">
        <w:rPr>
          <w:rFonts w:ascii="Arial" w:eastAsia="DejaVu Sans Condensed" w:hAnsi="Arial" w:cs="Arial"/>
          <w:sz w:val="20"/>
          <w:szCs w:val="24"/>
          <w:lang w:eastAsia="vi-VN"/>
        </w:rPr>
        <w:t xml:space="preserve"> Các khoản còn phải trả cho người bán nguyên liệu, vật liệu, công cụ, dụng cụ, hàng hóa, TSCĐ, người cung cấp dịch vụ, người nhận thầu xây dựng cơ bản.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Tài khoản 331 có thể có số dư bên Nợ (trường hợp cá biệt): Phản ánh số tiền đơn vị đã trả lớn hơn số phải trả.</w:t>
      </w:r>
    </w:p>
    <w:p w:rsidR="00232D46" w:rsidRPr="00232D46" w:rsidRDefault="00232D46" w:rsidP="00232D46">
      <w:pPr>
        <w:widowControl w:val="0"/>
        <w:spacing w:before="120" w:after="0" w:line="240" w:lineRule="auto"/>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3- Phương pháp hạch toán kế toán một số hoạt động kinh tế chủ yếu</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3.1- Đơn vị mua nguyên liệu, vật liệu, công cụ, dụng cụ, hàng hóa, tài sản cố định, nhận dịch vụ của người bán, người cung cấp; nhận khối lượng xây dựng cơ bản hoàn thành của bên B nhưng chưa thanh toán, căn cứ các chứng từ có liên quan,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152, 153, 156, 211, 213, 241,...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331- Phải trả cho người bán.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3.2- Đơn vị mua nguyên liệu, vật liệu, công cụ, dụng cụ, hàng hóa, dịch vụ, TSCĐ chưa thanh toán, dùng cho hoạt động sản xuất kinh doanh, dịch vụ chịu thuế GTGT theo phương pháp khấu trừ,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152, 153, 156 (nếu nhập kho)</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154- Chi phí SXKD, dịch vụ dở dang (nếu dùng ngay cho hoạt động SXKD)</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211, 213 (nếu mua TSCĐ dùng ngay cho hoạt động SXKD)</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133- Thuế GTGT được khấu trừ (số thuế GTGT đầu vào được khấu trừ) (nếu có)</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331- Phải trả cho người bán.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3.3- Khi nhập khẩu nguyên liệu, vật liệu, công cụ, dụng cụ, hàng hóa, TSCĐ dùng cho hoạt động SXKD, dịch vụ thuộc đối tượng chịu thuế GTGT tính theo phương pháp khấu trừ thuế,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các</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TK 152, 153, 154, 156,</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211,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213.</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 xml:space="preserve">Có TK 331- Phải </w:t>
      </w:r>
      <w:r w:rsidRPr="00232D46">
        <w:rPr>
          <w:rFonts w:ascii="Arial" w:eastAsia="DejaVu Sans Condensed" w:hAnsi="Arial" w:cs="Arial"/>
          <w:sz w:val="20"/>
          <w:szCs w:val="24"/>
          <w:lang w:val="en-US" w:eastAsia="vi-VN"/>
        </w:rPr>
        <w:t>tr</w:t>
      </w:r>
      <w:r w:rsidRPr="00232D46">
        <w:rPr>
          <w:rFonts w:ascii="Arial" w:eastAsia="DejaVu Sans Condensed" w:hAnsi="Arial" w:cs="Arial"/>
          <w:sz w:val="20"/>
          <w:szCs w:val="24"/>
          <w:lang w:eastAsia="vi-VN"/>
        </w:rPr>
        <w:t>ả cho người bán (số tiền phải trả người bán)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333- Các khoản phải nộp Nhà nước (3337) (nếu có).</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phản ánh thuế GTGT hàng nhập khẩu phải nộp NSNN và được khấu trừ,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133- Thuế GTGT được khấu trừ (số thuế GTGT đầu vào được khấu trừ).</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333- Các khoản phải nộp Nhà nước (33312).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3.4- Khi nhập khẩu nguyên liệu, vật liệu, công cụ, dụng cụ, hàng hóa, TSCĐ dùng cho hoạt động SXKD, dịch vụ không thuộc đối tượng chịu thuế GTGT hoặc thuộc đối tượng chịu thuế GTGT tính theo phương pháp trực tiếp,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152, 153, 154, 156,</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211,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241,...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 xml:space="preserve">Có TK 331 - Phải trả cho người bán (số tiền phải </w:t>
      </w:r>
      <w:r w:rsidRPr="00232D46">
        <w:rPr>
          <w:rFonts w:ascii="Arial" w:eastAsia="DejaVu Sans Condensed" w:hAnsi="Arial" w:cs="Arial"/>
          <w:sz w:val="20"/>
          <w:szCs w:val="24"/>
          <w:lang w:val="en-US" w:eastAsia="vi-VN"/>
        </w:rPr>
        <w:t>tr</w:t>
      </w:r>
      <w:r w:rsidRPr="00232D46">
        <w:rPr>
          <w:rFonts w:ascii="Arial" w:eastAsia="DejaVu Sans Condensed" w:hAnsi="Arial" w:cs="Arial"/>
          <w:sz w:val="20"/>
          <w:szCs w:val="24"/>
          <w:lang w:eastAsia="vi-VN"/>
        </w:rPr>
        <w:t>ả người bán).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3337- Thuế khác (chi tiết thuế nhập khẩu, thuế TTĐB) (nếu có)</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3331- Thuế GTGT phải nộp (33312) (thuế GTGT hàng nhập khẩu phải nộp NSNN).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3.5- Thanh toán các khoản phải trả cho người bán, người nhận thầu XDCB, căn cứ vào chứng từ trả tiền,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331- Phải trả cho người bán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 112, 366, 511...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008- Dự toán chi hoạt động (nếu sử dụng dự toán chi hoạt động), hoặc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012- Lệnh chi tiền thực chi (nếu sử dụng kinh phí Lệnh chi tiền thực chi), hoặc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014- Phí được khấu trừ, để lại (nếu sử dụng nguồn phí được khấu trừ, để lại), hoặc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018- Thu hoạt động khác được để lại (nếu mua bằng nguồn thu hoạt động khác được để lại).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lastRenderedPageBreak/>
        <w:t>3.6- Cuối niên độ kế toán sau khi xác nhận nợ hoặc khi thanh lý hợp đồng, đối với những đối tượng vừa có nợ phải thu, vừa có nợ phải trả thì tiến hành lập Bảng kê thanh toán bù trừ giữa nợ phải trả với nợ phải thu của cùng một đối tượng,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331 - Phải trả ch</w:t>
      </w:r>
      <w:r w:rsidRPr="00232D46">
        <w:rPr>
          <w:rFonts w:ascii="Arial" w:eastAsia="DejaVu Sans Condensed" w:hAnsi="Arial" w:cs="Arial"/>
          <w:sz w:val="20"/>
          <w:szCs w:val="24"/>
          <w:lang w:val="en-US" w:eastAsia="vi-VN"/>
        </w:rPr>
        <w:t>o</w:t>
      </w:r>
      <w:r w:rsidRPr="00232D46">
        <w:rPr>
          <w:rFonts w:ascii="Arial" w:eastAsia="DejaVu Sans Condensed" w:hAnsi="Arial" w:cs="Arial"/>
          <w:sz w:val="20"/>
          <w:szCs w:val="24"/>
          <w:lang w:eastAsia="vi-VN"/>
        </w:rPr>
        <w:t xml:space="preserve"> người bán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131- Phải thu khách hàng.</w:t>
      </w:r>
    </w:p>
    <w:p w:rsidR="00232D46" w:rsidRPr="00232D46" w:rsidRDefault="00232D46" w:rsidP="00232D46">
      <w:pPr>
        <w:widowControl w:val="0"/>
        <w:spacing w:before="120" w:after="0" w:line="240" w:lineRule="auto"/>
        <w:jc w:val="center"/>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TÀI KHOẢN 332</w:t>
      </w:r>
    </w:p>
    <w:p w:rsidR="00232D46" w:rsidRPr="00232D46" w:rsidRDefault="00232D46" w:rsidP="00232D46">
      <w:pPr>
        <w:widowControl w:val="0"/>
        <w:spacing w:before="120" w:after="0" w:line="240" w:lineRule="auto"/>
        <w:jc w:val="center"/>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CÁC KHOẢN PHẢI NỘP THEO LƯƠNG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1- Nguyên tắc kế toán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1.1- Tài khoản này dùng để phản ánh tình hình trích, nộp và thanh toán bảo hiểm xã hội, bảo hiểm y tế, bảo hiểm thất nghiệp, kinh phí công đoàn của đơn vị hành chính, sự nghiệp với cơ quan Bảo hiểm xã hội và cơ quan Công đoàn.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1.2- Việc trích, nộp và thanh toán các khoản bảo hiểm xã hội, bảo hiểm y tế, bảo hiểm thất nghiệp, kinh phí công đoàn của đơn vị phải tuân thủ các quy định của nhà nước.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1.3- Đơn vị phải mở sổ kế toán chi tiết để theo dõi và quyết toán riêng từng khoản phải nộp theo lương.</w:t>
      </w:r>
    </w:p>
    <w:p w:rsidR="00232D46" w:rsidRPr="00232D46" w:rsidRDefault="00232D46" w:rsidP="00232D46">
      <w:pPr>
        <w:widowControl w:val="0"/>
        <w:spacing w:before="120" w:after="0" w:line="240" w:lineRule="auto"/>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2- K</w:t>
      </w:r>
      <w:r w:rsidRPr="00232D46">
        <w:rPr>
          <w:rFonts w:ascii="Arial" w:eastAsia="DejaVu Sans Condensed" w:hAnsi="Arial" w:cs="Arial"/>
          <w:b/>
          <w:sz w:val="20"/>
          <w:szCs w:val="24"/>
          <w:lang w:val="en-US" w:eastAsia="vi-VN"/>
        </w:rPr>
        <w:t>ế</w:t>
      </w:r>
      <w:r w:rsidRPr="00232D46">
        <w:rPr>
          <w:rFonts w:ascii="Arial" w:eastAsia="DejaVu Sans Condensed" w:hAnsi="Arial" w:cs="Arial"/>
          <w:b/>
          <w:sz w:val="20"/>
          <w:szCs w:val="24"/>
          <w:lang w:eastAsia="vi-VN"/>
        </w:rPr>
        <w:t>t cấu và nội dung phản ánh của Tài khoản 332- Các khoản phải nộp theo lương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Bên Nợ:</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S</w:t>
      </w:r>
      <w:r w:rsidRPr="00232D46">
        <w:rPr>
          <w:rFonts w:ascii="Arial" w:eastAsia="DejaVu Sans Condensed" w:hAnsi="Arial" w:cs="Arial"/>
          <w:sz w:val="20"/>
          <w:szCs w:val="24"/>
          <w:lang w:val="en-US" w:eastAsia="vi-VN"/>
        </w:rPr>
        <w:t>ố</w:t>
      </w:r>
      <w:r w:rsidRPr="00232D46">
        <w:rPr>
          <w:rFonts w:ascii="Arial" w:eastAsia="DejaVu Sans Condensed" w:hAnsi="Arial" w:cs="Arial"/>
          <w:sz w:val="20"/>
          <w:szCs w:val="24"/>
          <w:lang w:eastAsia="vi-VN"/>
        </w:rPr>
        <w:t xml:space="preserve"> bảo hiểm xã hội, bảo hiểm y tế, kinh phí công đoàn, bảo hiểm thất nghiệp đã nộp cho cơ quan quản lý (bao gồm cả phần đơn vị sử dụng lao động và người lao động phải nộp);</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xml:space="preserve">- Số bảo hiểm xã hội phải </w:t>
      </w:r>
      <w:r w:rsidRPr="00232D46">
        <w:rPr>
          <w:rFonts w:ascii="Arial" w:eastAsia="DejaVu Sans Condensed" w:hAnsi="Arial" w:cs="Arial"/>
          <w:sz w:val="20"/>
          <w:szCs w:val="24"/>
          <w:lang w:val="en-US" w:eastAsia="vi-VN"/>
        </w:rPr>
        <w:t>tr</w:t>
      </w:r>
      <w:r w:rsidRPr="00232D46">
        <w:rPr>
          <w:rFonts w:ascii="Arial" w:eastAsia="DejaVu Sans Condensed" w:hAnsi="Arial" w:cs="Arial"/>
          <w:sz w:val="20"/>
          <w:szCs w:val="24"/>
          <w:lang w:eastAsia="vi-VN"/>
        </w:rPr>
        <w:t>ả cho người lao động trong đơn vị.</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Số kinh phí công đoàn chi tại đơn vị.</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Bên Có:</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Trích bảo hiểm xã hội, bảo hiểm y tế, kinh phí công đoàn, bảo hiểm thất nghiệp tính vào chi phí của đơn vị;</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Số bảo hiểm xã hội, bảo hiểm y tế, bảo hiểm thất nghiệp mà người lao động phải nộp được trừ vào lương hàng tháng (theo tỷ lệ % người lao động phải đóng góp);</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Số tiền được cơ quan bảo hiểm xã hội thanh toán về số bảo hiểm xã hội phải chi trả cho các đối tượng được hưởng chế độ bảo hiểm (tiền ốm đau, thai sản...) của đơn vị;</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Số lãi phải nộp về phạt nộp chậm số tiền bảo hiểm xã hội, bảo hiểm y t</w:t>
      </w:r>
      <w:r w:rsidRPr="00232D46">
        <w:rPr>
          <w:rFonts w:ascii="Arial" w:eastAsia="DejaVu Sans Condensed" w:hAnsi="Arial" w:cs="Arial"/>
          <w:sz w:val="20"/>
          <w:szCs w:val="24"/>
          <w:lang w:val="en-US" w:eastAsia="vi-VN"/>
        </w:rPr>
        <w:t>ế</w:t>
      </w:r>
      <w:r w:rsidRPr="00232D46">
        <w:rPr>
          <w:rFonts w:ascii="Arial" w:eastAsia="DejaVu Sans Condensed" w:hAnsi="Arial" w:cs="Arial"/>
          <w:sz w:val="20"/>
          <w:szCs w:val="24"/>
          <w:lang w:eastAsia="vi-VN"/>
        </w:rPr>
        <w:t>, bảo hiểm thất nghiệp.</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Số dư</w:t>
      </w:r>
      <w:r w:rsidRPr="00232D46">
        <w:rPr>
          <w:rFonts w:ascii="Arial" w:eastAsia="DejaVu Sans Condensed" w:hAnsi="Arial" w:cs="Arial"/>
          <w:sz w:val="20"/>
          <w:szCs w:val="24"/>
          <w:lang w:eastAsia="vi-VN"/>
        </w:rPr>
        <w:t xml:space="preserve"> </w:t>
      </w:r>
      <w:r w:rsidRPr="00232D46">
        <w:rPr>
          <w:rFonts w:ascii="Arial" w:eastAsia="DejaVu Sans Condensed" w:hAnsi="Arial" w:cs="Arial"/>
          <w:b/>
          <w:sz w:val="20"/>
          <w:szCs w:val="24"/>
          <w:lang w:val="en-US" w:eastAsia="vi-VN"/>
        </w:rPr>
        <w:t>b</w:t>
      </w:r>
      <w:r w:rsidRPr="00232D46">
        <w:rPr>
          <w:rFonts w:ascii="Arial" w:eastAsia="DejaVu Sans Condensed" w:hAnsi="Arial" w:cs="Arial"/>
          <w:b/>
          <w:sz w:val="20"/>
          <w:szCs w:val="24"/>
          <w:lang w:eastAsia="vi-VN"/>
        </w:rPr>
        <w:t>ên Có:</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Số bảo hiểm xã hội, bảo hiểm y t</w:t>
      </w:r>
      <w:r w:rsidRPr="00232D46">
        <w:rPr>
          <w:rFonts w:ascii="Arial" w:eastAsia="DejaVu Sans Condensed" w:hAnsi="Arial" w:cs="Arial"/>
          <w:sz w:val="20"/>
          <w:szCs w:val="24"/>
          <w:lang w:val="en-US" w:eastAsia="vi-VN"/>
        </w:rPr>
        <w:t>ế</w:t>
      </w:r>
      <w:r w:rsidRPr="00232D46">
        <w:rPr>
          <w:rFonts w:ascii="Arial" w:eastAsia="DejaVu Sans Condensed" w:hAnsi="Arial" w:cs="Arial"/>
          <w:sz w:val="20"/>
          <w:szCs w:val="24"/>
          <w:lang w:eastAsia="vi-VN"/>
        </w:rPr>
        <w:t>, kinh phí công đoàn, bảo hiểm thất nghiệp còn phải nộp cho cơ quan Bảo hiểm xã hội và cơ quan Công đoàn.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Tài khoản này có thể có số dư bên Nợ: Số dư bên Nợ phản ánh số bảo hiểm xã hội đơn vị đã chi trả cho người lao động trong đơn vị theo chế độ quy định nhưng chưa được cơ quan Bảo hiểm xã hội thanh toán hoặc số kinh phí công đoàn vượt chi chưa được cấp bù.</w:t>
      </w:r>
    </w:p>
    <w:p w:rsidR="00232D46" w:rsidRPr="00232D46" w:rsidRDefault="00232D46" w:rsidP="00232D46">
      <w:pPr>
        <w:widowControl w:val="0"/>
        <w:spacing w:before="120" w:after="0" w:line="240" w:lineRule="auto"/>
        <w:rPr>
          <w:rFonts w:ascii="Arial" w:eastAsia="DejaVu Sans Condensed" w:hAnsi="Arial" w:cs="Arial"/>
          <w:b/>
          <w:i/>
          <w:sz w:val="20"/>
          <w:szCs w:val="24"/>
          <w:lang w:eastAsia="vi-VN"/>
        </w:rPr>
      </w:pPr>
      <w:r w:rsidRPr="00232D46">
        <w:rPr>
          <w:rFonts w:ascii="Arial" w:eastAsia="DejaVu Sans Condensed" w:hAnsi="Arial" w:cs="Arial"/>
          <w:b/>
          <w:i/>
          <w:sz w:val="20"/>
          <w:szCs w:val="24"/>
          <w:lang w:eastAsia="vi-VN"/>
        </w:rPr>
        <w:t>Tài khoản 332- Các khoản phải nộp theo lương, c</w:t>
      </w:r>
      <w:r w:rsidRPr="00232D46">
        <w:rPr>
          <w:rFonts w:ascii="Arial" w:eastAsia="DejaVu Sans Condensed" w:hAnsi="Arial" w:cs="Arial"/>
          <w:b/>
          <w:i/>
          <w:sz w:val="20"/>
          <w:szCs w:val="24"/>
          <w:lang w:val="en-US" w:eastAsia="vi-VN"/>
        </w:rPr>
        <w:t>ó</w:t>
      </w:r>
      <w:r w:rsidRPr="00232D46">
        <w:rPr>
          <w:rFonts w:ascii="Arial" w:eastAsia="DejaVu Sans Condensed" w:hAnsi="Arial" w:cs="Arial"/>
          <w:b/>
          <w:i/>
          <w:sz w:val="20"/>
          <w:szCs w:val="24"/>
          <w:lang w:eastAsia="vi-VN"/>
        </w:rPr>
        <w:t xml:space="preserve"> 4 tài khoản cấp 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i/>
          <w:sz w:val="20"/>
          <w:szCs w:val="24"/>
          <w:lang w:eastAsia="vi-VN"/>
        </w:rPr>
        <w:t>- Tài khoản 3321- Bảo hiểm xã hội:</w:t>
      </w:r>
      <w:r w:rsidRPr="00232D46">
        <w:rPr>
          <w:rFonts w:ascii="Arial" w:eastAsia="DejaVu Sans Condensed" w:hAnsi="Arial" w:cs="Arial"/>
          <w:sz w:val="20"/>
          <w:szCs w:val="24"/>
          <w:lang w:eastAsia="vi-VN"/>
        </w:rPr>
        <w:t xml:space="preserve"> Phản ánh tình h</w:t>
      </w:r>
      <w:r w:rsidRPr="00232D46">
        <w:rPr>
          <w:rFonts w:ascii="Arial" w:eastAsia="DejaVu Sans Condensed" w:hAnsi="Arial" w:cs="Arial"/>
          <w:sz w:val="20"/>
          <w:szCs w:val="24"/>
          <w:lang w:val="en-US" w:eastAsia="vi-VN"/>
        </w:rPr>
        <w:t>ì</w:t>
      </w:r>
      <w:r w:rsidRPr="00232D46">
        <w:rPr>
          <w:rFonts w:ascii="Arial" w:eastAsia="DejaVu Sans Condensed" w:hAnsi="Arial" w:cs="Arial"/>
          <w:sz w:val="20"/>
          <w:szCs w:val="24"/>
          <w:lang w:eastAsia="vi-VN"/>
        </w:rPr>
        <w:t>nh trích và thanh toán bảo hiểm xã hội theo quy định.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i/>
          <w:sz w:val="20"/>
          <w:szCs w:val="24"/>
          <w:lang w:eastAsia="vi-VN"/>
        </w:rPr>
        <w:t>- Tài khoản 3322- Bảo hiểm y tế:</w:t>
      </w:r>
      <w:r w:rsidRPr="00232D46">
        <w:rPr>
          <w:rFonts w:ascii="Arial" w:eastAsia="DejaVu Sans Condensed" w:hAnsi="Arial" w:cs="Arial"/>
          <w:sz w:val="20"/>
          <w:szCs w:val="24"/>
          <w:lang w:eastAsia="vi-VN"/>
        </w:rPr>
        <w:t xml:space="preserve"> Phản ánh tình hình trích và thanh toán bảo hiểm y tế theo quy định.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i/>
          <w:sz w:val="20"/>
          <w:szCs w:val="24"/>
          <w:lang w:eastAsia="vi-VN"/>
        </w:rPr>
        <w:t>- Tài khoản 3323- K</w:t>
      </w:r>
      <w:r w:rsidRPr="00232D46">
        <w:rPr>
          <w:rFonts w:ascii="Arial" w:eastAsia="DejaVu Sans Condensed" w:hAnsi="Arial" w:cs="Arial"/>
          <w:i/>
          <w:sz w:val="20"/>
          <w:szCs w:val="24"/>
          <w:lang w:val="en-US" w:eastAsia="vi-VN"/>
        </w:rPr>
        <w:t>i</w:t>
      </w:r>
      <w:r w:rsidRPr="00232D46">
        <w:rPr>
          <w:rFonts w:ascii="Arial" w:eastAsia="DejaVu Sans Condensed" w:hAnsi="Arial" w:cs="Arial"/>
          <w:i/>
          <w:sz w:val="20"/>
          <w:szCs w:val="24"/>
          <w:lang w:eastAsia="vi-VN"/>
        </w:rPr>
        <w:t>nh ph</w:t>
      </w:r>
      <w:r w:rsidRPr="00232D46">
        <w:rPr>
          <w:rFonts w:ascii="Arial" w:eastAsia="DejaVu Sans Condensed" w:hAnsi="Arial" w:cs="Arial"/>
          <w:i/>
          <w:sz w:val="20"/>
          <w:szCs w:val="24"/>
          <w:lang w:val="en-US" w:eastAsia="vi-VN"/>
        </w:rPr>
        <w:t>í</w:t>
      </w:r>
      <w:r w:rsidRPr="00232D46">
        <w:rPr>
          <w:rFonts w:ascii="Arial" w:eastAsia="DejaVu Sans Condensed" w:hAnsi="Arial" w:cs="Arial"/>
          <w:i/>
          <w:sz w:val="20"/>
          <w:szCs w:val="24"/>
          <w:lang w:eastAsia="vi-VN"/>
        </w:rPr>
        <w:t xml:space="preserve"> công đoàn:</w:t>
      </w:r>
      <w:r w:rsidRPr="00232D46">
        <w:rPr>
          <w:rFonts w:ascii="Arial" w:eastAsia="DejaVu Sans Condensed" w:hAnsi="Arial" w:cs="Arial"/>
          <w:sz w:val="20"/>
          <w:szCs w:val="24"/>
          <w:lang w:eastAsia="vi-VN"/>
        </w:rPr>
        <w:t xml:space="preserve"> Phản ánh tình hình trích và thanh toán kinh phí công đoàn theo quy định.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i/>
          <w:sz w:val="20"/>
          <w:szCs w:val="24"/>
          <w:lang w:eastAsia="vi-VN"/>
        </w:rPr>
        <w:t>- Tài khoản 3324- Bảo hiểm th</w:t>
      </w:r>
      <w:r w:rsidRPr="00232D46">
        <w:rPr>
          <w:rFonts w:ascii="Arial" w:eastAsia="DejaVu Sans Condensed" w:hAnsi="Arial" w:cs="Arial"/>
          <w:i/>
          <w:sz w:val="20"/>
          <w:szCs w:val="24"/>
          <w:lang w:val="en-US" w:eastAsia="vi-VN"/>
        </w:rPr>
        <w:t>ấ</w:t>
      </w:r>
      <w:r w:rsidRPr="00232D46">
        <w:rPr>
          <w:rFonts w:ascii="Arial" w:eastAsia="DejaVu Sans Condensed" w:hAnsi="Arial" w:cs="Arial"/>
          <w:i/>
          <w:sz w:val="20"/>
          <w:szCs w:val="24"/>
          <w:lang w:eastAsia="vi-VN"/>
        </w:rPr>
        <w:t>t nghiệp:</w:t>
      </w:r>
      <w:r w:rsidRPr="00232D46">
        <w:rPr>
          <w:rFonts w:ascii="Arial" w:eastAsia="DejaVu Sans Condensed" w:hAnsi="Arial" w:cs="Arial"/>
          <w:sz w:val="20"/>
          <w:szCs w:val="24"/>
          <w:lang w:eastAsia="vi-VN"/>
        </w:rPr>
        <w:t xml:space="preserve"> Phản ánh tình hình trích và đóng bảo hiểm thất nghiệp cho người lao động theo quy định của pháp luật về bảo hiểm thất nghiệp.</w:t>
      </w:r>
    </w:p>
    <w:p w:rsidR="00232D46" w:rsidRPr="00232D46" w:rsidRDefault="00232D46" w:rsidP="00232D46">
      <w:pPr>
        <w:widowControl w:val="0"/>
        <w:spacing w:before="120" w:after="0" w:line="240" w:lineRule="auto"/>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3- Phương pháp hạch toán kế toán một số hoạt động kinh tế chủ yếu</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3.1- Trích bảo hiểm xã hội, bảo hiểm y tế, bảo hiểm thất nghiệp, kinh phí công đoàn phải nộp tính vào chi của đơn vị theo quy định,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lastRenderedPageBreak/>
        <w:t>Nợ các</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TK 154,</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611,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642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332- Các khoản phải nộp theo lương.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3.2- Ph</w:t>
      </w:r>
      <w:r w:rsidRPr="00232D46">
        <w:rPr>
          <w:rFonts w:ascii="Arial" w:eastAsia="DejaVu Sans Condensed" w:hAnsi="Arial" w:cs="Arial"/>
          <w:sz w:val="20"/>
          <w:szCs w:val="24"/>
          <w:lang w:val="en-US" w:eastAsia="vi-VN"/>
        </w:rPr>
        <w:t>ầ</w:t>
      </w:r>
      <w:r w:rsidRPr="00232D46">
        <w:rPr>
          <w:rFonts w:ascii="Arial" w:eastAsia="DejaVu Sans Condensed" w:hAnsi="Arial" w:cs="Arial"/>
          <w:sz w:val="20"/>
          <w:szCs w:val="24"/>
          <w:lang w:eastAsia="vi-VN"/>
        </w:rPr>
        <w:t>n bảo hiểm xã hội, bảo hiểm y t</w:t>
      </w:r>
      <w:r w:rsidRPr="00232D46">
        <w:rPr>
          <w:rFonts w:ascii="Arial" w:eastAsia="DejaVu Sans Condensed" w:hAnsi="Arial" w:cs="Arial"/>
          <w:sz w:val="20"/>
          <w:szCs w:val="24"/>
          <w:lang w:val="en-US" w:eastAsia="vi-VN"/>
        </w:rPr>
        <w:t>ế</w:t>
      </w:r>
      <w:r w:rsidRPr="00232D46">
        <w:rPr>
          <w:rFonts w:ascii="Arial" w:eastAsia="DejaVu Sans Condensed" w:hAnsi="Arial" w:cs="Arial"/>
          <w:sz w:val="20"/>
          <w:szCs w:val="24"/>
          <w:lang w:eastAsia="vi-VN"/>
        </w:rPr>
        <w:t xml:space="preserve">, bảo hiểm thất nghiệp của người lao động phải nộp trừ vào tiền lương phải </w:t>
      </w:r>
      <w:r w:rsidRPr="00232D46">
        <w:rPr>
          <w:rFonts w:ascii="Arial" w:eastAsia="DejaVu Sans Condensed" w:hAnsi="Arial" w:cs="Arial"/>
          <w:sz w:val="20"/>
          <w:szCs w:val="24"/>
          <w:lang w:val="en-US" w:eastAsia="vi-VN"/>
        </w:rPr>
        <w:t>tr</w:t>
      </w:r>
      <w:r w:rsidRPr="00232D46">
        <w:rPr>
          <w:rFonts w:ascii="Arial" w:eastAsia="DejaVu Sans Condensed" w:hAnsi="Arial" w:cs="Arial"/>
          <w:sz w:val="20"/>
          <w:szCs w:val="24"/>
          <w:lang w:eastAsia="vi-VN"/>
        </w:rPr>
        <w:t>ả hàng tháng,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334- Phải trả người lao động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332-Các khoản phải nộp theo lương (3321,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3322,</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3324).</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3.3- Khi nhận giấy phạt nộp chậm số tiền bảo hiểm xã hội, bảo hiểm y tế, bảo hiểm thất nghiệp phải nộp,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Trường hợp chưa xử lý ngay tiền phạt nộp chậm,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138- Phải thu khác (1388)</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332- Các khoản phải nộp theo lương (3321,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3322,</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3324).</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Khi xử lý phạt nộp chậm,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154, 611, 642 (nếu được phép ghi vào chi)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138- Phải thu khác (1388).</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Khi nộp phạt,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332- Các khoản phải nộp theo lương (3321, 3322, 3324).</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Trường hợp xử lý ngay khi bị phạt,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154, 611, 642 (nếu được phép ghi vào chi)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332- Các khoản phải nộp theo lương (3321,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3322,</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3324).</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3.4- Khi đơn vị nhận được tiền do cơ quan BHXH chuyển về để chi trả cho người lao động trong đơn vị được hưởng chế độ bảo hiểm,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các</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TK 111, 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332- Các khoản phải nộp theo lương (3321).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Phản ánh các khoản phải trả cho người lao động trong đ</w:t>
      </w:r>
      <w:r w:rsidRPr="00232D46">
        <w:rPr>
          <w:rFonts w:ascii="Arial" w:eastAsia="DejaVu Sans Condensed" w:hAnsi="Arial" w:cs="Arial"/>
          <w:sz w:val="20"/>
          <w:szCs w:val="24"/>
          <w:lang w:val="en-US" w:eastAsia="vi-VN"/>
        </w:rPr>
        <w:t>ơ</w:t>
      </w:r>
      <w:r w:rsidRPr="00232D46">
        <w:rPr>
          <w:rFonts w:ascii="Arial" w:eastAsia="DejaVu Sans Condensed" w:hAnsi="Arial" w:cs="Arial"/>
          <w:sz w:val="20"/>
          <w:szCs w:val="24"/>
          <w:lang w:eastAsia="vi-VN"/>
        </w:rPr>
        <w:t>n vị được hưởng chế độ bảo hiểm,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332- Các khoản phải nộp theo lương (3321)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334- Phải tr</w:t>
      </w:r>
      <w:r w:rsidRPr="00232D46">
        <w:rPr>
          <w:rFonts w:ascii="Arial" w:eastAsia="DejaVu Sans Condensed" w:hAnsi="Arial" w:cs="Arial"/>
          <w:sz w:val="20"/>
          <w:szCs w:val="24"/>
          <w:lang w:val="en-US" w:eastAsia="vi-VN"/>
        </w:rPr>
        <w:t>ả</w:t>
      </w:r>
      <w:r w:rsidRPr="00232D46">
        <w:rPr>
          <w:rFonts w:ascii="Arial" w:eastAsia="DejaVu Sans Condensed" w:hAnsi="Arial" w:cs="Arial"/>
          <w:sz w:val="20"/>
          <w:szCs w:val="24"/>
          <w:lang w:eastAsia="vi-VN"/>
        </w:rPr>
        <w:t xml:space="preserve"> người lao động.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đơn vị chi tiền ốm đau, thai sản cho các cán bộ, công nhân viên và người lao động trong đơn vị, ghi:</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 xml:space="preserve">Nợ TK 334- Phải trả người lao động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 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3.5- Khi đơn vị chuyển tiền nộp kinh phí công đoàn, nộp bảo hiểm xã hội, bảo hiểm thất nghiệp hoặc mua thẻ bảo hiểm y tế, ghi:</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 xml:space="preserve">Nợ TK 332- Các khoản phải nộp theo lương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111,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112,</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511.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ab/>
        <w:t xml:space="preserve">Có TK 008- Dự toán chi hoạt động, (nếu rút dự toán), hoặc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018- Thu hoạt động khác được để lại (nếu mua bằng nguồn thu hoạt động khác được để lại).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3.6- Kinh phí công đoàn: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chi tiêu kinh phí công đoàn,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332- Các khoản phải nộp theo lương (3323)</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lastRenderedPageBreak/>
        <w:tab/>
        <w:t>Có các TK 111, 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Kinh phí công đoàn chi vượt được cấp bù,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111,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332- Các khoản phải nộp theo lương (3323).</w:t>
      </w:r>
    </w:p>
    <w:p w:rsidR="00232D46" w:rsidRPr="00232D46" w:rsidRDefault="00232D46" w:rsidP="00232D46">
      <w:pPr>
        <w:widowControl w:val="0"/>
        <w:spacing w:before="120" w:after="0" w:line="240" w:lineRule="auto"/>
        <w:jc w:val="center"/>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TÀI KHOẢN 333</w:t>
      </w:r>
    </w:p>
    <w:p w:rsidR="00232D46" w:rsidRPr="00232D46" w:rsidRDefault="00232D46" w:rsidP="00232D46">
      <w:pPr>
        <w:widowControl w:val="0"/>
        <w:spacing w:before="120" w:after="0" w:line="240" w:lineRule="auto"/>
        <w:jc w:val="center"/>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CÁC KHOẢN PHẢI NỘP NHÀ NƯỚC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1- Nguyên tắc kế toán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1.1- Tài khoản này sử dụng ở đơn vị hành chính, sự nghiệp để phản ánh các khoản thuế phải nộp cho Nhà nước, các khoản phí, lệ phí đơn vị đã thu và các khoản khác phải nộp cho Nhà nước (nếu có)...</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1.2- Các đơn vị hành chính, sự nghiệp phải chủ động tính và xác định các khoản thuế phải nộp cho Nhà nước và phản ánh kịp th</w:t>
      </w:r>
      <w:r w:rsidRPr="00232D46">
        <w:rPr>
          <w:rFonts w:ascii="Arial" w:eastAsia="DejaVu Sans Condensed" w:hAnsi="Arial" w:cs="Arial"/>
          <w:sz w:val="20"/>
          <w:szCs w:val="24"/>
          <w:lang w:val="en-US" w:eastAsia="vi-VN"/>
        </w:rPr>
        <w:t>ời</w:t>
      </w:r>
      <w:r w:rsidRPr="00232D46">
        <w:rPr>
          <w:rFonts w:ascii="Arial" w:eastAsia="DejaVu Sans Condensed" w:hAnsi="Arial" w:cs="Arial"/>
          <w:sz w:val="20"/>
          <w:szCs w:val="24"/>
          <w:lang w:eastAsia="vi-VN"/>
        </w:rPr>
        <w:t xml:space="preserve"> vào sổ kế toán về các khoản thuế, phí, lệ phí phải nộp cho nhà nước. Việc kê khai và nộp thuế đầy đủ là nghĩa vụ của từng đơn vị.</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1.3- Nguyên tắc kê khai, nộp thuế và quyết toán thuế thu nhập đối với người có thu nhập cao (gọi tắt là thuế thu nhập cá nhân) thực hiện theo pháp luật thuế hiện hành.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1.4- Kế toán phải mở sổ chi tiết theo dõi từng khoản thuế phải nộp và đã nộp cho Nhà nước.</w:t>
      </w:r>
    </w:p>
    <w:p w:rsidR="00232D46" w:rsidRPr="00232D46" w:rsidRDefault="00232D46" w:rsidP="00232D46">
      <w:pPr>
        <w:widowControl w:val="0"/>
        <w:spacing w:before="120" w:after="0" w:line="240" w:lineRule="auto"/>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2- Kết cấu và nội dung phản ánh của Tài khoản 333- Các khoản phải nộp Nhà nước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Bên Nợ:</w:t>
      </w:r>
      <w:r w:rsidRPr="00232D46">
        <w:rPr>
          <w:rFonts w:ascii="Arial" w:eastAsia="DejaVu Sans Condensed" w:hAnsi="Arial" w:cs="Arial"/>
          <w:sz w:val="20"/>
          <w:szCs w:val="24"/>
          <w:lang w:eastAsia="vi-VN"/>
        </w:rPr>
        <w:t xml:space="preserve"> Các khoản thuế và các khoản khác đã nộp Nhà nước.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Bên Có:</w:t>
      </w:r>
      <w:r w:rsidRPr="00232D46">
        <w:rPr>
          <w:rFonts w:ascii="Arial" w:eastAsia="DejaVu Sans Condensed" w:hAnsi="Arial" w:cs="Arial"/>
          <w:sz w:val="20"/>
          <w:szCs w:val="24"/>
          <w:lang w:eastAsia="vi-VN"/>
        </w:rPr>
        <w:t xml:space="preserve"> Các khoản thuế và các khoản khác phải nộp Nhà nước.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 xml:space="preserve">Số dư </w:t>
      </w:r>
      <w:r w:rsidRPr="00232D46">
        <w:rPr>
          <w:rFonts w:ascii="Arial" w:eastAsia="DejaVu Sans Condensed" w:hAnsi="Arial" w:cs="Arial"/>
          <w:b/>
          <w:sz w:val="20"/>
          <w:szCs w:val="24"/>
          <w:lang w:val="en-US" w:eastAsia="vi-VN"/>
        </w:rPr>
        <w:t>b</w:t>
      </w:r>
      <w:r w:rsidRPr="00232D46">
        <w:rPr>
          <w:rFonts w:ascii="Arial" w:eastAsia="DejaVu Sans Condensed" w:hAnsi="Arial" w:cs="Arial"/>
          <w:b/>
          <w:sz w:val="20"/>
          <w:szCs w:val="24"/>
          <w:lang w:eastAsia="vi-VN"/>
        </w:rPr>
        <w:t>ên Có:</w:t>
      </w:r>
      <w:r w:rsidRPr="00232D46">
        <w:rPr>
          <w:rFonts w:ascii="Arial" w:eastAsia="DejaVu Sans Condensed" w:hAnsi="Arial" w:cs="Arial"/>
          <w:sz w:val="20"/>
          <w:szCs w:val="24"/>
          <w:lang w:eastAsia="vi-VN"/>
        </w:rPr>
        <w:t xml:space="preserve"> Các khoản còn phải nộp Nhà nước.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Tài khoản 333 có thể có số dư bên Nợ (trường hợp cá biệt): Phản ánh số thuế và các khoản đã nộp lớn hơn số thuế và các khoản phải nộp cho Nhà nước.</w:t>
      </w:r>
    </w:p>
    <w:p w:rsidR="00232D46" w:rsidRPr="00232D46" w:rsidRDefault="00232D46" w:rsidP="00232D46">
      <w:pPr>
        <w:widowControl w:val="0"/>
        <w:spacing w:before="120" w:after="0" w:line="240" w:lineRule="auto"/>
        <w:rPr>
          <w:rFonts w:ascii="Arial" w:eastAsia="DejaVu Sans Condensed" w:hAnsi="Arial" w:cs="Arial"/>
          <w:b/>
          <w:i/>
          <w:sz w:val="20"/>
          <w:szCs w:val="24"/>
          <w:lang w:eastAsia="vi-VN"/>
        </w:rPr>
      </w:pPr>
      <w:r w:rsidRPr="00232D46">
        <w:rPr>
          <w:rFonts w:ascii="Arial" w:eastAsia="DejaVu Sans Condensed" w:hAnsi="Arial" w:cs="Arial"/>
          <w:b/>
          <w:i/>
          <w:sz w:val="20"/>
          <w:szCs w:val="24"/>
          <w:lang w:eastAsia="vi-VN"/>
        </w:rPr>
        <w:t>Tài khoản 333- Các khoản phải nộp Nhà nước, c</w:t>
      </w:r>
      <w:r w:rsidRPr="00232D46">
        <w:rPr>
          <w:rFonts w:ascii="Arial" w:eastAsia="DejaVu Sans Condensed" w:hAnsi="Arial" w:cs="Arial"/>
          <w:b/>
          <w:i/>
          <w:sz w:val="20"/>
          <w:szCs w:val="24"/>
          <w:lang w:val="en-US" w:eastAsia="vi-VN"/>
        </w:rPr>
        <w:t>ó</w:t>
      </w:r>
      <w:r w:rsidRPr="00232D46">
        <w:rPr>
          <w:rFonts w:ascii="Arial" w:eastAsia="DejaVu Sans Condensed" w:hAnsi="Arial" w:cs="Arial"/>
          <w:b/>
          <w:i/>
          <w:sz w:val="20"/>
          <w:szCs w:val="24"/>
          <w:lang w:eastAsia="vi-VN"/>
        </w:rPr>
        <w:t xml:space="preserve"> 6 tài khoản cấp 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i/>
          <w:sz w:val="20"/>
          <w:szCs w:val="24"/>
          <w:lang w:eastAsia="vi-VN"/>
        </w:rPr>
        <w:t>- Tài khoản 3331- Thuế gi</w:t>
      </w:r>
      <w:r w:rsidRPr="00232D46">
        <w:rPr>
          <w:rFonts w:ascii="Arial" w:eastAsia="DejaVu Sans Condensed" w:hAnsi="Arial" w:cs="Arial"/>
          <w:i/>
          <w:sz w:val="20"/>
          <w:szCs w:val="24"/>
          <w:lang w:val="en-US" w:eastAsia="vi-VN"/>
        </w:rPr>
        <w:t>á</w:t>
      </w:r>
      <w:r w:rsidRPr="00232D46">
        <w:rPr>
          <w:rFonts w:ascii="Arial" w:eastAsia="DejaVu Sans Condensed" w:hAnsi="Arial" w:cs="Arial"/>
          <w:i/>
          <w:sz w:val="20"/>
          <w:szCs w:val="24"/>
          <w:lang w:eastAsia="vi-VN"/>
        </w:rPr>
        <w:t xml:space="preserve"> trị gia tăng phải nộp:</w:t>
      </w:r>
      <w:r w:rsidRPr="00232D46">
        <w:rPr>
          <w:rFonts w:ascii="Arial" w:eastAsia="DejaVu Sans Condensed" w:hAnsi="Arial" w:cs="Arial"/>
          <w:sz w:val="20"/>
          <w:szCs w:val="24"/>
          <w:lang w:eastAsia="vi-VN"/>
        </w:rPr>
        <w:t xml:space="preserve"> Tài khoản này sử dụng cho các đơn vị hành chính, sự nghiệp có hoạt động sản xuất, kinh doanh để phản ánh số thuế GTGT phải nộp, số thuế GTGT đã nộp và còn phải nộp vào NSNN của hàng hóa, dịch vụ thuộc đối tượng chịu thuế GTGT.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Tài khoản này có 2 tài khoản cấp 3:</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Tài khoản 33311- Thuế GTGT đầu ra: Tài khoản này dùng để phản ánh số thuế GTGT đầu ra, số thuế GTGT phải nộp, đã nộp, còn phải nộp của hàng hóa, sản phẩm, dịch vụ bán ra;</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Tài khoản 33312- Thuế GTGT hàng nhập khẩu: Tài khoản này dùng để phản ánh số thuế GTGT phải nộp, đã nộp, còn phải nộp của hàng nhập khẩu.</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i/>
          <w:sz w:val="20"/>
          <w:szCs w:val="24"/>
          <w:lang w:eastAsia="vi-VN"/>
        </w:rPr>
        <w:t>- Tài khoản 3332- Ph</w:t>
      </w:r>
      <w:r w:rsidRPr="00232D46">
        <w:rPr>
          <w:rFonts w:ascii="Arial" w:eastAsia="DejaVu Sans Condensed" w:hAnsi="Arial" w:cs="Arial"/>
          <w:i/>
          <w:sz w:val="20"/>
          <w:szCs w:val="24"/>
          <w:lang w:val="en-US" w:eastAsia="vi-VN"/>
        </w:rPr>
        <w:t>í</w:t>
      </w:r>
      <w:r w:rsidRPr="00232D46">
        <w:rPr>
          <w:rFonts w:ascii="Arial" w:eastAsia="DejaVu Sans Condensed" w:hAnsi="Arial" w:cs="Arial"/>
          <w:i/>
          <w:sz w:val="20"/>
          <w:szCs w:val="24"/>
          <w:lang w:eastAsia="vi-VN"/>
        </w:rPr>
        <w:t xml:space="preserve">, lệ phí: </w:t>
      </w:r>
      <w:r w:rsidRPr="00232D46">
        <w:rPr>
          <w:rFonts w:ascii="Arial" w:eastAsia="DejaVu Sans Condensed" w:hAnsi="Arial" w:cs="Arial"/>
          <w:sz w:val="20"/>
          <w:szCs w:val="24"/>
          <w:lang w:eastAsia="vi-VN"/>
        </w:rPr>
        <w:t>Phản ánh các khoản phí, lệ phí mà đơn vị được phép và có trách nhiệm thu, nộp cho Nhà nước theo chức năng hoạt động của đơn vị và tình hình nộp vào NSNN;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i/>
          <w:sz w:val="20"/>
          <w:szCs w:val="24"/>
          <w:lang w:eastAsia="vi-VN"/>
        </w:rPr>
        <w:t xml:space="preserve">- Tài khoản 3334- Thuế thu nhập doanh nghiệp: </w:t>
      </w:r>
      <w:r w:rsidRPr="00232D46">
        <w:rPr>
          <w:rFonts w:ascii="Arial" w:eastAsia="DejaVu Sans Condensed" w:hAnsi="Arial" w:cs="Arial"/>
          <w:sz w:val="20"/>
          <w:szCs w:val="24"/>
          <w:lang w:eastAsia="vi-VN"/>
        </w:rPr>
        <w:t>Chỉ sử dụng ở những đơn vị có hoạt động sản xuất kinh doanh, dịch vụ để phản ánh số thuế thu nhập doanh nghiệp phải nộp và tình hình nộp thuế thu nhập doanh nghiệp của các hoạt động sản xuất, kinh doanh, dịch vụ phải nộp thuế TNDN;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i/>
          <w:sz w:val="20"/>
          <w:szCs w:val="24"/>
          <w:lang w:eastAsia="vi-VN"/>
        </w:rPr>
        <w:t xml:space="preserve">- Tài khoản 3335- Thuế thu nhập cá nhân: </w:t>
      </w:r>
      <w:r w:rsidRPr="00232D46">
        <w:rPr>
          <w:rFonts w:ascii="Arial" w:eastAsia="DejaVu Sans Condensed" w:hAnsi="Arial" w:cs="Arial"/>
          <w:sz w:val="20"/>
          <w:szCs w:val="24"/>
          <w:lang w:eastAsia="vi-VN"/>
        </w:rPr>
        <w:t>Phản ánh thuế thu nhập cá nhân khấu trừ tại nguồn tính trên thu nhập của người chịu thuế và tình hình nộp vào NSNN.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i/>
          <w:sz w:val="20"/>
          <w:szCs w:val="24"/>
          <w:lang w:eastAsia="vi-VN"/>
        </w:rPr>
        <w:t>- Tài khoản 3337- Thuế khác:</w:t>
      </w:r>
      <w:r w:rsidRPr="00232D46">
        <w:rPr>
          <w:rFonts w:ascii="Arial" w:eastAsia="DejaVu Sans Condensed" w:hAnsi="Arial" w:cs="Arial"/>
          <w:sz w:val="20"/>
          <w:szCs w:val="24"/>
          <w:lang w:eastAsia="vi-VN"/>
        </w:rPr>
        <w:t xml:space="preserve"> Phản ánh các khoản thuế khác đơn vị phải nộp, đã nộp, còn phải nộp như: Thuế môn bài, thuế đất, thuế nhập khẩu, thuế tiêu thụ đặc biệt,...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i/>
          <w:sz w:val="20"/>
          <w:szCs w:val="24"/>
          <w:lang w:eastAsia="vi-VN"/>
        </w:rPr>
        <w:t>- Tài khoản 3338- Các khoản phải nộp nhà nước khác:</w:t>
      </w:r>
      <w:r w:rsidRPr="00232D46">
        <w:rPr>
          <w:rFonts w:ascii="Arial" w:eastAsia="DejaVu Sans Condensed" w:hAnsi="Arial" w:cs="Arial"/>
          <w:sz w:val="20"/>
          <w:szCs w:val="24"/>
          <w:lang w:eastAsia="vi-VN"/>
        </w:rPr>
        <w:t xml:space="preserve"> Phản ánh các khoản khác phải nộp và tình hình thanh toán các khoản phải nộp khác cho Nhà nước, như: Khoản nộp tiền thu phạt; thu tiền bồi thường; tiền thu bán hồ sơ thầu XDCB sau khi trừ chi phí cho lễ mở thầu nếu còn thừa phải nộp vào NSNN; chênh lệch thu lớn hơn chi tiền thanh lý, nhượng bán TSCĐ (đối với các cơ quan đơn vị theo quy định sau khi trừ chi phí thanh lý, nhượng bán phần còn lại phải nộp</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NSNN)....</w:t>
      </w:r>
    </w:p>
    <w:p w:rsidR="00232D46" w:rsidRPr="00232D46" w:rsidRDefault="00232D46" w:rsidP="00232D46">
      <w:pPr>
        <w:widowControl w:val="0"/>
        <w:spacing w:before="120" w:after="0" w:line="240" w:lineRule="auto"/>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3- Phương pháp hạch toán kế toán một số hoạt động kinh tế chủ yếu</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lastRenderedPageBreak/>
        <w:t>3.1- Kế toán thuế giá trị gia tăng phải nộp NSNN ở đơn vị hành chính, sự nghiệp</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 Kế toán thuế GTGT ở các đơn vị hành chính, sự nghiệp được khấu trừ thuế</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bán hàng hóa, dịch vụ được khấu trừ thuế GTGT, kế toán lập Hóa đơn GTGT và phải ghi rõ giá bán chưa có thuế GTGT, thuế GTGT phải nộp và tổng giá thanh toán,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các</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TK 111, 112,</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131,...(tổng giá thanh toán)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333- Các khoản phải nộp Nhà nước (33311)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531- Doanh thu hoạt động SXKD, dịch vụ.</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phát sinh các khoản thu thanh lý, nhượng bán TSCĐ thuộc đối tượng chịu thuế GTGT,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111, 112,</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131,...(tổng giá thanh toán)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333- Các khoản phải nộp Nhà nước (33311).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711- Thu nhập khác (7111).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Đối với trường hợp cho thuê TSCĐ (TSCĐ được phép cho thuê) theo phương thức thuê hoạt động trả tiền thuê từng kỳ hoặc trả trước tiền thuê cho một thời hạn thuê:</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Nếu bên đi thuê trả tiền thuê từng kỳ,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111, 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333 - Các khoản phải nộp nhà nước (33311) (thuế GTGT tính trên số tiền nhận trong kỳ)</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531- Doanh thu hoạt động SXKD, dịch vụ (số tiền cho thuê TSCĐ phải thu từng kỳ chưa có thuế GTGT).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Nếu bên đi thuê trả trước tiền thuê cho nhiều kỳ, khi nhận tiền,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111, 112,...(tổng số tiền nhận trước)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333- Các khoản phải nộp Nhà nước (33311) (thuế GTGT đầu ra tính trên tổng số tiền nhận trước)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338- Phải trả khác (3383).</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Định kỳ tính và ghi nhận doanh thu cho thuê theo số tiền cho thuê TSCĐ phải thu từng kỳ,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338- Phải trả khác (3383)</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531- Doanh thu hoạt động SXKD, dịch vụ.</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nhập khẩu vật tư, thiết bị, hàng hóa, TSCĐ, kế toán phản ánh số thuế nhập khẩu phải nộp, tổng số tiền phải thanh toán và giá trị vật tư, thiết bị, hàng hóa, TSCĐ nhập khẩu (chưa có thuế GTGT),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152, 153, 156,</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211,...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333- Các khoản phải nộp Nhà nước (3337)</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 112,</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331,...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phản ánh số thuế GTGT phải nộp của hàng nhập khẩu:</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Trường hợp nhập khẩu vật tư, thiết bị, hàng hóa, TSCĐ để dùng cho hoạt động sản xuất kinh doanh, dịch vụ theo phương pháp khấu trừ GTGT,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133- Thuế GTGT được khấu trừ</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333- Các khoản phải nộp nhà nước (33312).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Trường hợp nhập khẩu vật tư, thiết bị, hàng hóa, TSCĐ dùng vào hoạt động sản xuất, kinh doanh hàng hóa, dịch vụ theo phương pháp trực tiếp,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152, 153, 156,</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211,...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333- Các khoản phải nộp Nhà nước (33312)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 112,</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331,...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lastRenderedPageBreak/>
        <w:t>- Khi nộp thuế GTGT hàng hóa nhập khẩu vào NSNN,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333- Các khoản phải nộp Nhà nước (33312)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 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Trường hợp hàng bán bị trả lại (thuộc đối tượng chịu thuế GTGT tính theo phương pháp khấu trừ thuế), phản ánh số tiền thu của số hàng bán bị trả lại,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531- Doanh thu hoạt động SXKD, dịch vụ (giá bán chưa có thuế GTGT) (chi tiết hàng bán bị trả lại).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333- Các khoản phải nộp nhà nước (33311)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 112, 131,...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Cuối kỳ, kế toán tính toán xác định số thuế GTGT được khấu trừ với số thuế GTGT đầu ra, số thuế GTGT phải nộp trong kỳ:</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Bù trừ giữ số thuế GTGT đầu vào được khấu trừ với số thuế GTGT đầu ra phát sinh trong kỳ,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333- Các khoản phải nộp nhà nước (3331)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133- Thuế GTGT được khấu trừ.</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nộp thuế GTGT vào NSNN,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333- Các khoản phải nộp nhà nước (3331)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 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Nếu số thuế GTGT đầu vào được khấu trừ lớn hơn số thuế GTGT đầu ra phát sinh trong kỳ thì kết chuyển theo số thuế GTGT đầu ra phát sinh trong kỳ với số thuế GTGT đầu vào còn được khấu trừ phản ánh trên TK 133 để tiếp tục khấu trừ kỳ sau hoặc được hoàn theo quy định của pháp luật về thuế.</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Trường hợp đơn vị được cơ quan có thẩm quyền cho phép hoàn lại số thuế GTGT đầu vào, khi nhận được tiền NSNN trả lại,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111, 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133- Thuế GTGT được khấu trừ.</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b) Kế toán thuế GTGT ở các đơn vị nộp thuế GTGT theo phương pháp trực tiếp</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bán sản phẩm, hàng hóa, cung cấp dịch vụ, kế toán phản ánh các kh</w:t>
      </w:r>
      <w:r w:rsidRPr="00232D46">
        <w:rPr>
          <w:rFonts w:ascii="Arial" w:eastAsia="DejaVu Sans Condensed" w:hAnsi="Arial" w:cs="Arial"/>
          <w:sz w:val="20"/>
          <w:szCs w:val="24"/>
          <w:lang w:val="en-US" w:eastAsia="vi-VN"/>
        </w:rPr>
        <w:t>o</w:t>
      </w:r>
      <w:r w:rsidRPr="00232D46">
        <w:rPr>
          <w:rFonts w:ascii="Arial" w:eastAsia="DejaVu Sans Condensed" w:hAnsi="Arial" w:cs="Arial"/>
          <w:sz w:val="20"/>
          <w:szCs w:val="24"/>
          <w:lang w:eastAsia="vi-VN"/>
        </w:rPr>
        <w:t>ản thu bán sản phẩm, hàng hóa, dịch vụ là tổng giá thanh toán (bao gồm cả thuế GTGT),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111, 112,</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131 (tổng giá thanh toán)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531- Doanh thu hoạt động SXKD, dịch vụ.</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Cuối kỳ, kế toán tính thuế GTGT phải nộp tính trên phần GTGT do cơ quan thuế xác định,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531- Doanh thu hoạt động SXKD, dịch vụ</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333- Các khoản phải nộp nhà nước (33311).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nộp thuế GTGT vào Ngân sách nhà nước,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333- Các khoản phải nộp nhà nước (33311)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3.2- Đối với sản phẩm, hàng hóa, dịch vụ chịu thuế tiêu thụ đặc biệt hoặc thuế xuất khẩu</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a) Khi bán sản phẩm, hàng hóa, cung cấp dịch vụ, phản ánh doanh thu bán hàng là tổng giá thanh toán (bao gồm cả thuế tiêu thụ đặc biệt, thuế xuất khẩu)</w:t>
      </w:r>
      <w:r w:rsidRPr="00232D46">
        <w:rPr>
          <w:rFonts w:ascii="Arial" w:eastAsia="DejaVu Sans Condensed" w:hAnsi="Arial" w:cs="Arial"/>
          <w:sz w:val="20"/>
          <w:szCs w:val="24"/>
          <w:lang w:val="en-US" w:eastAsia="vi-VN"/>
        </w:rPr>
        <w: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111, 112, 131,...(tổng giá thanh toán).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531- Doanh thu hoạt động SXKD, dịch vụ.</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b) Phản ánh số thuế tiêu thụ đặc biệt hoặc thuế xuất khẩu phải nộp,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531- Doanh thu hoạt động SXKD, dịch vụ.</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lastRenderedPageBreak/>
        <w:tab/>
        <w:t>Có TK 333 - Các khoản phải nộp nhà nước (3337).</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c) Khi nộp thuế tiêu thụ đặc biệt hoặc thuế xuất khẩu vào NSNN,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333- Các khoản phải nộp nhà nước (3337)</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 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3.3- Kế toán thuế thu nhập doanh nghiệp</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 Định kỳ, đơn vị tự xác định số thuế thu nhập doanh nghiệp phải nộp theo quy định của pháp luật về thuế,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821- Chi phí thuế TNDN.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333- Các khoản phải nộp nhà nước (3334).</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b) Khi nộp thuế thu nhập doanh nghiệp vào NSNN,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333- Các khoản phải nộp nhà nước (3334).</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 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c) Cuối năm, xác định số thuế thu nhập doanh nghiệp phải nộp:</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Trường hợp số thuế thu nhập doanh nghiệp thực tế phải nộp lớn hơn số tạm nộp hàng quý trong năm thì số chênh lệch phải nộp thêm,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821- Chi phí thuế TNDN.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333- Các khoản phải nộp nhà nước (3334).</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Trường hợp số thuế thu nhập doanh nghiệp tạm nộp hàng quý trong năm lớn hơn số thuế thu nhập doanh nghiệp thực tế phải nộp thì số chênh lệch,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333- Các khoản phải nộp nhà nước (3334).</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821 - Chi phí thuế TNDN.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3.4- Kế toán phí, lệ phí</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 Xác định số tiền thu phí, lệ phí đơn vị phải nộp NSNN theo quy định,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TK 337- Tạm thu (3373).</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333- Các khoản phải nộp nhà nước (3332).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b) Khi nộp tiền thu phí, lệ phí vào NSNN,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333- Các khoản phải nộp nhà nước (3332)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 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3.5- Kế toán thuế thu nhập cá nhân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 Định kỳ, tạm tính số thuế thu nhập cá nhân phải nộp tính trên thu nhập chịu thuế của người lao động,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334- Phải trả người lao động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333- Các khoản phải nộp nhà nước (3335).</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b) Khi đơn vị chi trả thu nhập cho các cá nhân bên ngoài (kể cả nhà thầu nước ngoài) phải xác định số thuế thu nhập cá nhân phải nộp tính trên thu nhập không thường xuyên chịu thuế theo từng lần phát sinh thu nhập,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154, 241, 611, 612,... (tổng số thanh toán).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333- Các khoản phải nộp Nhà nước (3335) (số thuế thu nhập cá nhân phải khấu trừ tại nguồn).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112,...(số tiền thực trả).</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c) Khi nộp thuế thu nhập cá nhân vào ngân sách nhà nước thay cho người có thu nhập cao,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333- Các khoản phải nộp nhà nước (3335) (chi tiết thuế thu nhập cá nhân).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lastRenderedPageBreak/>
        <w:tab/>
        <w:t>Có các TK 111, 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3.6- Kế toán thuế và các khoản phải nộp nhà nước khác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 Thuế môn bài của đơn vị có tổ chức hoạt động sản xuất, kinh doanh phải nộp nhà nước, ghi:</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 xml:space="preserve">Nợ TK 642- Chi phí quản lý hoạt động SXKD, dịch vụ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333- Các khoản phải nộp nhà nước (3337).</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b) Thuế nhập khẩu phải nộp Nhà nước khi nhập khẩu vật tư, hàng h</w:t>
      </w:r>
      <w:r w:rsidRPr="00232D46">
        <w:rPr>
          <w:rFonts w:ascii="Arial" w:eastAsia="DejaVu Sans Condensed" w:hAnsi="Arial" w:cs="Arial"/>
          <w:sz w:val="20"/>
          <w:szCs w:val="24"/>
          <w:lang w:val="en-US" w:eastAsia="vi-VN"/>
        </w:rPr>
        <w:t>óa</w:t>
      </w:r>
      <w:r w:rsidRPr="00232D46">
        <w:rPr>
          <w:rFonts w:ascii="Arial" w:eastAsia="DejaVu Sans Condensed" w:hAnsi="Arial" w:cs="Arial"/>
          <w:sz w:val="20"/>
          <w:szCs w:val="24"/>
          <w:lang w:eastAsia="vi-VN"/>
        </w:rPr>
        <w:t>, TSCĐ,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152, 153, 156,</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211.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333- Các khoản phải nộp nhà nước (3337).</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c) Khi nộp thuế môn bài, thuế nhập khẩu và các khoản phải nộp nhà nước khác,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333- Các khoản phải nộp nhà nước (3337, 3338)</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 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d) Thu thanh lý, nhượng bán TSCĐ (kể cả thu tiền bán hồ sơ thầu liên quan đến hoạt động thanh lý, nhượng bán TSCĐ) bằng tiền mặt,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Trường hợp theo cơ chế tài chính phần chênh lệch thu lớn hơn chi của hoạt động thanh lý, nhượng bán TSCĐ được để lại đơn vị,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111- Tiền mặt (tổng giá thanh toán)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711- Thu nhập khác (7111) (số thu chưa có thuế GTGT)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333- Các khoản phải nộp nhà nước (3331) (nếu có).</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Trường hợp theo cơ chế tài chính phần chênh lệch thu lớn hơn chi của hoạt động thanh lý, nhượng bán TSCĐ đơn vị phải nộp lại cho NSNN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Phản ánh phần chênh lệch thu lớn hơn chi phải nộp NSNN,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337- Tạm thu (3378)</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333- Các khoản phải nộp nhà nước.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nộp, ghi:</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 xml:space="preserve">Nợ TK 333- Các khoản phải nộp nhà nước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111- Tiền mặt.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 Thu tiền bán hồ sơ mời thầu các công trình XDCB bằng tiền NSNN,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Phản ánh phần chênh lệch thu lớn hơn chi phải nộp NSNN,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337- Tạm thu (3378)</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333- Các khoản phải nộp nhà nước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nộp, ghi:</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 xml:space="preserve">Nợ TK 333- Các khoản phải nộp nhà nước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111- Tiền mặt</w:t>
      </w:r>
    </w:p>
    <w:p w:rsidR="00232D46" w:rsidRPr="00232D46" w:rsidRDefault="00232D46" w:rsidP="00232D46">
      <w:pPr>
        <w:widowControl w:val="0"/>
        <w:spacing w:before="120" w:after="0" w:line="240" w:lineRule="auto"/>
        <w:jc w:val="center"/>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TÀI KHOẢN 334</w:t>
      </w:r>
    </w:p>
    <w:p w:rsidR="00232D46" w:rsidRPr="00232D46" w:rsidRDefault="00232D46" w:rsidP="00232D46">
      <w:pPr>
        <w:widowControl w:val="0"/>
        <w:spacing w:before="120" w:after="0" w:line="240" w:lineRule="auto"/>
        <w:jc w:val="center"/>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PHẢI TRẢ NGƯỜI LAO ĐỘNG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1- Nguyên tắc kế toán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1.1- Tài khoản này dùng để phản ánh tình hình thanh toán giữa đơn vị hành chính, sự nghiệp với cán bộ công chức, viên chức và người lao động khác (sau đây gọi tắt là người lao động) trong đơn vị về tiền lương, tiền công, các khoản phụ cấp và các khoản phải trả khác (sau đây gọi tắt là thu nhập).</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1.2- Các khoản thu nhập phải trả cho người lao động phản ánh ở tài khoản này là những người có trong danh sách lao động thường xuyên của đơn vị như cán bộ công chức, viên chức và người lao động khác của đơn vị.</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lastRenderedPageBreak/>
        <w:t>1.3- Các khoản đơn vị thanh toán cho người lao động gồm: Tiền lương, tiền công, tiền thu nhập tăng thêm và các khoản phải trả khác như tiền ăn trưa, phụ cấp, tiền thưởng, đồng phục, tiền làm thêm giờ..., sau khi đã trừ các khoản như bảo hiểm xã hội, bảo hiểm y tế, bảo hiểm thất nghiệp, kinh phí công đoàn và các khoản tạm ứng chưa sử dụng hết, thuế thu nhập cá nhân phải khấu trừ và các khoản khác phải khấu trừ vào tiền lương phải trả (nếu có).</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Trường hợp trong tháng có cán bộ tạm ứng trước lương thì kế toán tính toán số tạm ứng trừ vào số lương thực nhận; trường hợp số tạm ứng lớn hơn số lương thực được nhận thì trừ vào tiền lương phải trả tháng sau.</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1.4- Hàng tháng đơn vị phải thông báo công khai các khoản đã thanh toán cho người lao động trong đơn vị (hình thức công khai do đơn vị tự quyết định).</w:t>
      </w:r>
    </w:p>
    <w:p w:rsidR="00232D46" w:rsidRPr="00232D46" w:rsidRDefault="00232D46" w:rsidP="00232D46">
      <w:pPr>
        <w:widowControl w:val="0"/>
        <w:spacing w:before="120" w:after="0" w:line="240" w:lineRule="auto"/>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2- Kết cấu và nội dung phản ánh của Tài khoản 334- Phải trả người lao động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Bên Nợ:</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Tiền lương, tiền công và các khoản phải trả khác đã trả cho người lao động;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Các khoản đã khấu trừ vào tiền lương, tiền công của người lao động.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Bên Có:</w:t>
      </w:r>
      <w:r w:rsidRPr="00232D46">
        <w:rPr>
          <w:rFonts w:ascii="Arial" w:eastAsia="DejaVu Sans Condensed" w:hAnsi="Arial" w:cs="Arial"/>
          <w:sz w:val="20"/>
          <w:szCs w:val="24"/>
          <w:lang w:eastAsia="vi-VN"/>
        </w:rPr>
        <w:t xml:space="preserve"> Tiền lương, tiền công và các khoản khác phải trả cho người lao động.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Số dư</w:t>
      </w:r>
      <w:r w:rsidRPr="00232D46">
        <w:rPr>
          <w:rFonts w:ascii="Arial" w:eastAsia="DejaVu Sans Condensed" w:hAnsi="Arial" w:cs="Arial"/>
          <w:sz w:val="20"/>
          <w:szCs w:val="24"/>
          <w:lang w:eastAsia="vi-VN"/>
        </w:rPr>
        <w:t xml:space="preserve"> </w:t>
      </w:r>
      <w:r w:rsidRPr="00232D46">
        <w:rPr>
          <w:rFonts w:ascii="Arial" w:eastAsia="DejaVu Sans Condensed" w:hAnsi="Arial" w:cs="Arial"/>
          <w:b/>
          <w:sz w:val="20"/>
          <w:szCs w:val="24"/>
          <w:lang w:val="en-US" w:eastAsia="vi-VN"/>
        </w:rPr>
        <w:t>b</w:t>
      </w:r>
      <w:r w:rsidRPr="00232D46">
        <w:rPr>
          <w:rFonts w:ascii="Arial" w:eastAsia="DejaVu Sans Condensed" w:hAnsi="Arial" w:cs="Arial"/>
          <w:b/>
          <w:sz w:val="20"/>
          <w:szCs w:val="24"/>
          <w:lang w:eastAsia="vi-VN"/>
        </w:rPr>
        <w:t>ên Có:</w:t>
      </w:r>
      <w:r w:rsidRPr="00232D46">
        <w:rPr>
          <w:rFonts w:ascii="Arial" w:eastAsia="DejaVu Sans Condensed" w:hAnsi="Arial" w:cs="Arial"/>
          <w:sz w:val="20"/>
          <w:szCs w:val="24"/>
          <w:lang w:eastAsia="vi-VN"/>
        </w:rPr>
        <w:t xml:space="preserve"> Các khoản còn phải trả cho người lao động.</w:t>
      </w:r>
    </w:p>
    <w:p w:rsidR="00232D46" w:rsidRPr="00232D46" w:rsidRDefault="00232D46" w:rsidP="00232D46">
      <w:pPr>
        <w:widowControl w:val="0"/>
        <w:spacing w:before="120" w:after="0" w:line="240" w:lineRule="auto"/>
        <w:rPr>
          <w:rFonts w:ascii="Arial" w:eastAsia="DejaVu Sans Condensed" w:hAnsi="Arial" w:cs="Arial"/>
          <w:b/>
          <w:i/>
          <w:sz w:val="20"/>
          <w:szCs w:val="24"/>
          <w:lang w:eastAsia="vi-VN"/>
        </w:rPr>
      </w:pPr>
      <w:r w:rsidRPr="00232D46">
        <w:rPr>
          <w:rFonts w:ascii="Arial" w:eastAsia="DejaVu Sans Condensed" w:hAnsi="Arial" w:cs="Arial"/>
          <w:b/>
          <w:i/>
          <w:sz w:val="20"/>
          <w:szCs w:val="24"/>
          <w:lang w:eastAsia="vi-VN"/>
        </w:rPr>
        <w:t>Tài khoản 334- Phải trả người lao động c</w:t>
      </w:r>
      <w:r w:rsidRPr="00232D46">
        <w:rPr>
          <w:rFonts w:ascii="Arial" w:eastAsia="DejaVu Sans Condensed" w:hAnsi="Arial" w:cs="Arial"/>
          <w:b/>
          <w:i/>
          <w:sz w:val="20"/>
          <w:szCs w:val="24"/>
          <w:lang w:val="en-US" w:eastAsia="vi-VN"/>
        </w:rPr>
        <w:t>ó</w:t>
      </w:r>
      <w:r w:rsidRPr="00232D46">
        <w:rPr>
          <w:rFonts w:ascii="Arial" w:eastAsia="DejaVu Sans Condensed" w:hAnsi="Arial" w:cs="Arial"/>
          <w:b/>
          <w:i/>
          <w:sz w:val="20"/>
          <w:szCs w:val="24"/>
          <w:lang w:eastAsia="vi-VN"/>
        </w:rPr>
        <w:t xml:space="preserve"> 2 tài khoản cấp 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i/>
          <w:sz w:val="20"/>
          <w:szCs w:val="24"/>
          <w:lang w:eastAsia="vi-VN"/>
        </w:rPr>
        <w:t xml:space="preserve">- TK 3341- Phải trả công chức, viên chức: </w:t>
      </w:r>
      <w:r w:rsidRPr="00232D46">
        <w:rPr>
          <w:rFonts w:ascii="Arial" w:eastAsia="DejaVu Sans Condensed" w:hAnsi="Arial" w:cs="Arial"/>
          <w:sz w:val="20"/>
          <w:szCs w:val="24"/>
          <w:lang w:eastAsia="vi-VN"/>
        </w:rPr>
        <w:t>Phản ánh các khoản phải trả và tình hình thanh toán các khoản phải trả cho cán bộ, công chức, viên chức của đơn vị về tiền lương, tiền thưởng có tính chất lương, BHXH và các khoản phải trả khác thuộc về thu nhập của cán bộ, công chức, viên chức;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Cán bộ, công chức, viên chức là các đối tượng thuộc danh sách tham gia BHXH theo quy định hiện hành của pháp luật về BHXH.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i/>
          <w:sz w:val="20"/>
          <w:szCs w:val="24"/>
          <w:lang w:eastAsia="vi-VN"/>
        </w:rPr>
        <w:t>- TK 3348- Phải trả người lao động khác:</w:t>
      </w:r>
      <w:r w:rsidRPr="00232D46">
        <w:rPr>
          <w:rFonts w:ascii="Arial" w:eastAsia="DejaVu Sans Condensed" w:hAnsi="Arial" w:cs="Arial"/>
          <w:sz w:val="20"/>
          <w:szCs w:val="24"/>
          <w:lang w:eastAsia="vi-VN"/>
        </w:rPr>
        <w:t xml:space="preserve"> Phản ánh các khoản phải trả và tình hình thanh toán các khoản phải trả cho người lao động khác ngoài cán bộ, công chức, viên chức của đơn vị về tiền công, tiền thưởng (nếu có) và các khoản phải trả khác thuộc về thu nhập của người lao động khác;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Người lao động khác là các đối tượng không thuộc danh sách tham gia BHXH theo quy định hiện hành của pháp luật về BHXH.</w:t>
      </w:r>
    </w:p>
    <w:p w:rsidR="00232D46" w:rsidRPr="00232D46" w:rsidRDefault="00232D46" w:rsidP="00232D46">
      <w:pPr>
        <w:widowControl w:val="0"/>
        <w:spacing w:before="120" w:after="0" w:line="240" w:lineRule="auto"/>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3- Phương pháp hạch toán kế toán một số hoạt động kinh tế chủ yếu</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3.1- Phản ánh tiền lương, tiền công và các khoản phải trả cho cán bộ, công chức, viên chức và người lao động khác,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241 (2412), 611, 614...</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334- Phải trả người lao động.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3.2- Phản ánh tiền lương, tiền công của bộ phận quản lý hoạt động SXKD, dịch vụ, ghi:</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 xml:space="preserve">Nợ TK 642- Chi phí quản lý của hoạt động SXKD, dịch vụ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334- Phải trả người lao động.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3.3- Phản ánh chi phí nhân công (tiền lương, tiền công của người lao động) tham gia trực tiếp vào hoạt động SXKD, dịch vụ, ghi:</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 xml:space="preserve">Nợ TK 154- Chi phí SXKD, dịch vụ dở dang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334- Phải trả người lao động.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3.4- Khi phát sinh các khoản chi cho người lao động liên quan đến nhiều hoạt động mà chưa xác định được đối tượng chịu chi phí trực tiếp:</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 Phản ánh các kho</w:t>
      </w:r>
      <w:r w:rsidRPr="00232D46">
        <w:rPr>
          <w:rFonts w:ascii="Arial" w:eastAsia="DejaVu Sans Condensed" w:hAnsi="Arial" w:cs="Arial"/>
          <w:sz w:val="20"/>
          <w:szCs w:val="24"/>
          <w:lang w:val="en-US" w:eastAsia="vi-VN"/>
        </w:rPr>
        <w:t>ả</w:t>
      </w:r>
      <w:r w:rsidRPr="00232D46">
        <w:rPr>
          <w:rFonts w:ascii="Arial" w:eastAsia="DejaVu Sans Condensed" w:hAnsi="Arial" w:cs="Arial"/>
          <w:sz w:val="20"/>
          <w:szCs w:val="24"/>
          <w:lang w:eastAsia="vi-VN"/>
        </w:rPr>
        <w:t>n phải trả cho người lao động,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652- Chi phí chưa xác định đối tượng chịu chi phí</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334- Phải trả người lao động.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b) Cuối kỳ kế toán, căn cứ Bảng phân bổ chi phí để tính toán k</w:t>
      </w:r>
      <w:r w:rsidRPr="00232D46">
        <w:rPr>
          <w:rFonts w:ascii="Arial" w:eastAsia="DejaVu Sans Condensed" w:hAnsi="Arial" w:cs="Arial"/>
          <w:sz w:val="20"/>
          <w:szCs w:val="24"/>
          <w:lang w:val="en-US" w:eastAsia="vi-VN"/>
        </w:rPr>
        <w:t>ế</w:t>
      </w:r>
      <w:r w:rsidRPr="00232D46">
        <w:rPr>
          <w:rFonts w:ascii="Arial" w:eastAsia="DejaVu Sans Condensed" w:hAnsi="Arial" w:cs="Arial"/>
          <w:sz w:val="20"/>
          <w:szCs w:val="24"/>
          <w:lang w:eastAsia="vi-VN"/>
        </w:rPr>
        <w:t>t chuyển và phân bổ chi phí vào các TK chi phí có liên quan theo tiêu thức phù hợp,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lastRenderedPageBreak/>
        <w:t>Nợ các TK 241, 611,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614, 642...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652- Chi phí chưa xác định đối tượng chịu chi phí.</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3.5- Trong kỳ, khi có quyết định sử dụng quỹ bổ sung thu nhập để trả thu nhập tăng thêm cho người lao động,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 Trường hợp quỹ bổ sung thu nhập còn đủ số dư để chi trả,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TK 431-Các quỹ (4313)</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334- Phải trả người lao động.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b) Trường hợp quỹ bổ sung thu nhập không còn đủ số dư để chi trả, đơn vị tạm tính kết quả hoạt động để chi trả (nếu được phép),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137- Tạm chi (1371)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334- Phải trả người lao động.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xml:space="preserve">- Khi rút dự toán về tài khoản tiền gửi để </w:t>
      </w:r>
      <w:r w:rsidRPr="00232D46">
        <w:rPr>
          <w:rFonts w:ascii="Arial" w:eastAsia="DejaVu Sans Condensed" w:hAnsi="Arial" w:cs="Arial"/>
          <w:sz w:val="20"/>
          <w:szCs w:val="24"/>
          <w:lang w:val="en-US" w:eastAsia="vi-VN"/>
        </w:rPr>
        <w:t>t</w:t>
      </w:r>
      <w:r w:rsidRPr="00232D46">
        <w:rPr>
          <w:rFonts w:ascii="Arial" w:eastAsia="DejaVu Sans Condensed" w:hAnsi="Arial" w:cs="Arial"/>
          <w:sz w:val="20"/>
          <w:szCs w:val="24"/>
          <w:lang w:eastAsia="vi-VN"/>
        </w:rPr>
        <w:t>rả thu nhập tăng thêm,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112 - Tiền gửi Ngân hàng, Kho bạc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511- Thu hoạt động do NSNN cấp.</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008- Dự toán chi hoạt động.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Trường hợp chuyển tiền gửi tại KBNN sang tài khoản tiền gửi ngân hàng để trả thu nhập tăng thêm,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112 - Tiền gửi Ngân hàng, Kho bạc (chi tiết tiền gửi 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112 - Tiền gửi Ngân hàng, Kho bạc (chi tiết tiền gửi KB).</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Nếu tiền gửi thuộc nguồn thu hoạt động được để lại, 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018- Thu hoạt động khác được để lại (nếu dùng nguồn thu hoạt động khác được để lại).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trả bổ sung thu nhập, ghi:</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 xml:space="preserve">Nợ TK 334- Phải trả người lao động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 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Cuối kỳ, đơn vị xác định chênh lệch thu, chi của các hoạt động bổ sung các quỹ theo quy định hiện hành, đối với quỹ bổ sung thu nhập, ghi:</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 xml:space="preserve">Nợ TK 421- Thặng dư (thâm hụt) lũy kế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431-Các quỹ (4313).</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kết chuyển số đã tạm chi thu nhập tăng thêm (nếu có) trong kỳ theo quyết định,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431-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Các quỹ (4313)</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137-</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Tạm chi (1371).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3.6- Khi có quyết định sử dụng quỹ khen thưởng để thưởng cho cán bộ, công chức, viên chức và người lao động khác,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431-Các quỹ (4311)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334- Phải trả người lao động.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3.7- Kế toán trả lương bằng tiền mặt,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Phản ánh số phải trả về tiền lương và các khoản phải trả người lao động khác,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154, 611,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642...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 xml:space="preserve">Có TK 334- Phải </w:t>
      </w:r>
      <w:r w:rsidRPr="00232D46">
        <w:rPr>
          <w:rFonts w:ascii="Arial" w:eastAsia="DejaVu Sans Condensed" w:hAnsi="Arial" w:cs="Arial"/>
          <w:sz w:val="20"/>
          <w:szCs w:val="24"/>
          <w:lang w:val="en-US" w:eastAsia="vi-VN"/>
        </w:rPr>
        <w:t>tr</w:t>
      </w:r>
      <w:r w:rsidRPr="00232D46">
        <w:rPr>
          <w:rFonts w:ascii="Arial" w:eastAsia="DejaVu Sans Condensed" w:hAnsi="Arial" w:cs="Arial"/>
          <w:sz w:val="20"/>
          <w:szCs w:val="24"/>
          <w:lang w:eastAsia="vi-VN"/>
        </w:rPr>
        <w:t>ả người lao động.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rút dự toán chi hoạt động hoặc rút tiền gửi tại Kho bạc về quỹ tiền mặt,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lastRenderedPageBreak/>
        <w:t>Nợ TK 111- Tiền mặt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112, 511.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ab/>
        <w:t xml:space="preserve">Có TK 008- Dự toán chi hoạt động (số rút dự toán), hoặc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018- Thu hoạt động khác được để lại (nếu dùng nguồn thu hoạt động khác được để lại).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xml:space="preserve">- Khi </w:t>
      </w:r>
      <w:r w:rsidRPr="00232D46">
        <w:rPr>
          <w:rFonts w:ascii="Arial" w:eastAsia="DejaVu Sans Condensed" w:hAnsi="Arial" w:cs="Arial"/>
          <w:sz w:val="20"/>
          <w:szCs w:val="24"/>
          <w:lang w:val="en-US" w:eastAsia="vi-VN"/>
        </w:rPr>
        <w:t>tr</w:t>
      </w:r>
      <w:r w:rsidRPr="00232D46">
        <w:rPr>
          <w:rFonts w:ascii="Arial" w:eastAsia="DejaVu Sans Condensed" w:hAnsi="Arial" w:cs="Arial"/>
          <w:sz w:val="20"/>
          <w:szCs w:val="24"/>
          <w:lang w:eastAsia="vi-VN"/>
        </w:rPr>
        <w:t>ả lương cho cán bộ công nhân viên và người lao động,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334- Phải trả người lao động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111- Tiền mặt.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3.8- Kế toán trả lương qua tài khoản cá nhân: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Phản ánh số phải trả về tiền lương và các khoản phải trả khác cho người lao động,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154, 611,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642...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334- Phải trả người lao động.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rút dự toán chi hoạt động tại Kho bạc chuyển sang tài khoản tiền gửi mở tại Ngân hàng phục vụ chi trả tiền lương và các khoản thu nhập khác cho cán bộ, công chức, viên chức và người lao động khác qua tài khoản cá nhân,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112- Tiền gửi Ngân hàng, Kho bạc (chi tiết t</w:t>
      </w:r>
      <w:r w:rsidRPr="00232D46">
        <w:rPr>
          <w:rFonts w:ascii="Arial" w:eastAsia="DejaVu Sans Condensed" w:hAnsi="Arial" w:cs="Arial"/>
          <w:sz w:val="20"/>
          <w:szCs w:val="24"/>
          <w:lang w:val="en-US" w:eastAsia="vi-VN"/>
        </w:rPr>
        <w:t>i</w:t>
      </w:r>
      <w:r w:rsidRPr="00232D46">
        <w:rPr>
          <w:rFonts w:ascii="Arial" w:eastAsia="DejaVu Sans Condensed" w:hAnsi="Arial" w:cs="Arial"/>
          <w:sz w:val="20"/>
          <w:szCs w:val="24"/>
          <w:lang w:eastAsia="vi-VN"/>
        </w:rPr>
        <w:t>ền gửi Ngân hàng)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511- Chi hoạt động do NSNN cấp.</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008- Dự toán chi hoạt động.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Trường hợp rút tiền từ tài khoản tiền gửi đơn vị mở tại Kho bạc chuyển sang tài khoản tiền gửi mở tại Ngân hàng phục vụ chi trả tiền lươ</w:t>
      </w:r>
      <w:r w:rsidRPr="00232D46">
        <w:rPr>
          <w:rFonts w:ascii="Arial" w:eastAsia="DejaVu Sans Condensed" w:hAnsi="Arial" w:cs="Arial"/>
          <w:sz w:val="20"/>
          <w:szCs w:val="24"/>
          <w:lang w:val="en-US" w:eastAsia="vi-VN"/>
        </w:rPr>
        <w:t>n</w:t>
      </w:r>
      <w:r w:rsidRPr="00232D46">
        <w:rPr>
          <w:rFonts w:ascii="Arial" w:eastAsia="DejaVu Sans Condensed" w:hAnsi="Arial" w:cs="Arial"/>
          <w:sz w:val="20"/>
          <w:szCs w:val="24"/>
          <w:lang w:eastAsia="vi-VN"/>
        </w:rPr>
        <w:t>g và các khoản thu nhập khác cho người lao động qua tài khoản cá nhân,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112- Tiền gửi Ngân hàng, Kho bạc (chi tiết tiền gửi Ngân hàng)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112- Tiền gửi Ngân hàng, Kho bạc (chi tiết tiền gửi Kho bạc).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018- Thu hoạt động khác được để lại (nếu dùng nguồn thu hoạt động khác được để lại).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có xác nhận của Ngân hàng phục vụ về số tiền lương và các khoản thu nhập khác đã được chuyển vào tài khoản cá nhân của từng người lao động trong đơn vị,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334- Phải trả người lao động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112- Tiền gửi Ngân hàng, Kho bạc (chi tiết tiền gửi Ngân hàng).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3.9- Phần bảo hiểm xã hội, bảo hiểm y tế, bảo hiểm thất nghiệp của cán bộ công chức, viên chức người lao động phải khấu trừ vào lương phải trả,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334- Phải trả người lao động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332- Các khoản phải nộp theo lương (3321,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3322,</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3324).</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3.10- Các khoản tạm ứng chi không hết, nhập lại quỹ hoặc trừ vào lương của người nhận tạm ứng, căn cứ vào phiếu thu hoặc ý kiến của thủ trưởng đơn vị quyết định trừ vào lương,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111- Tiền mặt (nhập lại quỹ số tạm ứng chi không hết sau khi trừ lương)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334- Phải trả người lao động (trừ vào lương)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141-Tạm ứng.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3.11- Thu bồi thường về giá trị tài sản phát hiện thiếu theo quyết định xử lý khấu trừ vào tiền lương phải trả, ghi:</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lastRenderedPageBreak/>
        <w:t xml:space="preserve">Nợ TK 334-Phải trả người lao động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138- Phải thu (1388).</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3.12- Thuế thu nhập cá nhân khấu trừ vào lương phải trả của người lao động,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334- Phải trả người lao động</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ab/>
        <w:t>Có TK 333- Các khoản phải nộp nhà nước (3335).</w:t>
      </w:r>
    </w:p>
    <w:p w:rsidR="00232D46" w:rsidRPr="00232D46" w:rsidRDefault="00232D46" w:rsidP="00232D46">
      <w:pPr>
        <w:widowControl w:val="0"/>
        <w:spacing w:before="120" w:after="0" w:line="240" w:lineRule="auto"/>
        <w:jc w:val="center"/>
        <w:rPr>
          <w:rFonts w:ascii="Arial" w:eastAsia="DejaVu Sans Condensed" w:hAnsi="Arial" w:cs="Arial"/>
          <w:b/>
          <w:sz w:val="20"/>
          <w:szCs w:val="24"/>
          <w:lang w:val="en-US" w:eastAsia="vi-VN"/>
        </w:rPr>
      </w:pPr>
      <w:r w:rsidRPr="00232D46">
        <w:rPr>
          <w:rFonts w:ascii="Arial" w:eastAsia="DejaVu Sans Condensed" w:hAnsi="Arial" w:cs="Arial"/>
          <w:b/>
          <w:sz w:val="20"/>
          <w:szCs w:val="24"/>
          <w:lang w:eastAsia="vi-VN"/>
        </w:rPr>
        <w:t>TÀI KHOẢN 336</w:t>
      </w:r>
    </w:p>
    <w:p w:rsidR="00232D46" w:rsidRPr="00232D46" w:rsidRDefault="00232D46" w:rsidP="00232D46">
      <w:pPr>
        <w:widowControl w:val="0"/>
        <w:spacing w:before="120" w:after="0" w:line="240" w:lineRule="auto"/>
        <w:jc w:val="center"/>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PHẢI TRẢ NỘI BỘ</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1- Nguyên tắc kế toán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1.1- Tài khoản này dùng để phản ánh các khoản nợ phải trả và tình hình thanh toán các khoản nợ phải trả giữa đơn vị cấp trên vớ</w:t>
      </w:r>
      <w:r w:rsidRPr="00232D46">
        <w:rPr>
          <w:rFonts w:ascii="Arial" w:eastAsia="DejaVu Sans Condensed" w:hAnsi="Arial" w:cs="Arial"/>
          <w:sz w:val="20"/>
          <w:szCs w:val="24"/>
          <w:lang w:val="en-US" w:eastAsia="vi-VN"/>
        </w:rPr>
        <w:t>i</w:t>
      </w:r>
      <w:r w:rsidRPr="00232D46">
        <w:rPr>
          <w:rFonts w:ascii="Arial" w:eastAsia="DejaVu Sans Condensed" w:hAnsi="Arial" w:cs="Arial"/>
          <w:sz w:val="20"/>
          <w:szCs w:val="24"/>
          <w:lang w:eastAsia="vi-VN"/>
        </w:rPr>
        <w:t xml:space="preserve"> đơn vị cấp dưới hoặc giữa các đơn vị cấp dưới với nhau về các khoản thu hộ, chi hộ hoặc các khoản phải nộp cấp trên hoặc phải cấp cho cấp dưới trong cùng 1 đơn vị kế toán.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1.2- Tài khoản này phải được hạch toán chi tiết cho từng đơn vị nội bộ có quan hệ phải trả, trong đó phải theo dõi chi tiết từng khoản phải trả, đã trả, còn phải trả.</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1.3- Nội dung các khoản phải trả nội bộ phản ánh vào Tài khoản 336 bao gồm:</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Ở đơn vị cấp trên: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Các khoản cấp trên phải cấp cho cấp dưới (ngoài kinh phí);</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Các khoản nhờ cấp dưới chi trả hộ;</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Các khoản đã thu hộ cấp dưới;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Các khoản phải trả nội bộ vãng lai khác.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Ở đơn vị cấp dưới: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Các khoản cấp dưới phải nộp lên cấp trên theo quy định;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Các khoản nhờ cấp trên hoặc đơn vị nội bộ khác chi trả hộ;</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Các khoản đã thu hộ đơn vị cấp trên và đơn vị nội bộ khác;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Các khoản phải trả nội bộ vãng lai khác.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1.5- Các đơn vị cấp dưới trong quan hệ thanh toán nội bộ là các đơn vị hạch toán phụ thuộc và không phải lập báo cáo tài chính gửi ra bên ngoài.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1.6- Cuối kỳ kế toán, phải kiểm tra, đối chiếu và xác nhận số phát sinh, số dư Tài khoản 336 "Phải trả nội bộ", Tài khoản 136 "Phải thu nội bộ" với các đơn vị có quan hệ theo từng nội dung thanh toán và thanh toán bù trừ với từng đối tượng công nợ. Tiến hành thanh toán bù trừ theo từng khoản của từng đơn vị có quan hệ, đồng thời khi đơn vị cấp trên lập báo cáo tài chính tổng hợp toàn đơn vị phải hạch toán bù trừ trên 2 Tài khoản 336 “Phải trả nội bộ" và Tài khoản 136 "Phải thu nội bộ" nếu có chênh lệch phải tìm nguyên nhân và điều chỉnh kịp thời.</w:t>
      </w:r>
    </w:p>
    <w:p w:rsidR="00232D46" w:rsidRPr="00232D46" w:rsidRDefault="00232D46" w:rsidP="00232D46">
      <w:pPr>
        <w:widowControl w:val="0"/>
        <w:spacing w:before="120" w:after="0" w:line="240" w:lineRule="auto"/>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2. Kết cấu và nội dung phản ánh của tài khoản 336- Phải trả nội bộ</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Bên Nợ:</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Thanh toán các khoản đã được đơn vị nội bộ chi hộ;</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Chuyển trả số tiền đã thu hộ;</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Số đã cấp cho đơn vị cấp dưới hoặc số đã nộp cho đơn vị cấp trên;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Bù trừ các khoản phải thu với các khoản phải trả của cùng một đơn vị có quan hệ thanh toán.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Bên Có:</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Số phải nộp cho đơn vị cấp trên;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Số phải cấp cho cấp dưới;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Phải trả số tiền đã thu hộ;</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lastRenderedPageBreak/>
        <w:t>- Phải trả các đơn vị nội bộ về các khoản nhờ chi hộ;</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Phải trả các khoản thanh toán vãng lai khác;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Bù trừ phải thu với phải trả trong nội bộ của cùng một đối tượng.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Số dư</w:t>
      </w:r>
      <w:r w:rsidRPr="00232D46">
        <w:rPr>
          <w:rFonts w:ascii="Arial" w:eastAsia="DejaVu Sans Condensed" w:hAnsi="Arial" w:cs="Arial"/>
          <w:sz w:val="20"/>
          <w:szCs w:val="24"/>
          <w:lang w:eastAsia="vi-VN"/>
        </w:rPr>
        <w:t xml:space="preserve"> </w:t>
      </w:r>
      <w:r w:rsidRPr="00232D46">
        <w:rPr>
          <w:rFonts w:ascii="Arial" w:eastAsia="DejaVu Sans Condensed" w:hAnsi="Arial" w:cs="Arial"/>
          <w:b/>
          <w:sz w:val="20"/>
          <w:szCs w:val="24"/>
          <w:lang w:val="en-US" w:eastAsia="vi-VN"/>
        </w:rPr>
        <w:t>b</w:t>
      </w:r>
      <w:r w:rsidRPr="00232D46">
        <w:rPr>
          <w:rFonts w:ascii="Arial" w:eastAsia="DejaVu Sans Condensed" w:hAnsi="Arial" w:cs="Arial"/>
          <w:b/>
          <w:sz w:val="20"/>
          <w:szCs w:val="24"/>
          <w:lang w:eastAsia="vi-VN"/>
        </w:rPr>
        <w:t>ên Có:</w:t>
      </w:r>
      <w:r w:rsidRPr="00232D46">
        <w:rPr>
          <w:rFonts w:ascii="Arial" w:eastAsia="DejaVu Sans Condensed" w:hAnsi="Arial" w:cs="Arial"/>
          <w:sz w:val="20"/>
          <w:szCs w:val="24"/>
          <w:lang w:eastAsia="vi-VN"/>
        </w:rPr>
        <w:t xml:space="preserve"> Số tiền còn phải trả, phải nộp cho các đơn vị nội bộ.</w:t>
      </w:r>
    </w:p>
    <w:p w:rsidR="00232D46" w:rsidRPr="00232D46" w:rsidRDefault="00232D46" w:rsidP="00232D46">
      <w:pPr>
        <w:widowControl w:val="0"/>
        <w:spacing w:before="120" w:after="0" w:line="240" w:lineRule="auto"/>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3- Phương pháp hạch toán kế toán một số hoạt động kinh tế chủ yếu</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3.1- Phản ánh số tiền, vật tư đơn vị đã thu hộ các đơn vị nội bộ,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111, 112, 152,</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153,...</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336 - Phải trả nội bộ.</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3.2- Khi có quyết định trích nộp quỹ lên cho đơn vị cấp trên, phản ánh số quỹ phải nộp cho đơn vị cấp trên,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431-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Các quỹ</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336- Phải trả nội bộ.</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chuyển tiền nộp,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336- Phải trả nội bộ</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 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3.3- Khi chuyển trả số đã thu hộ cho đơn vị nội bộ bằng tiền, hoặc bằng nguyên vật liệu, công cụ, dụng cụ,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336- Phải trả nội bộ</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 112, 152, 153,...</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3.4- Đối với các khoản thu phí, lệ phí đơn vị phải nộp cho cấp trên,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337- Tạm thu (3373)</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336- Phải trả nội bộ.</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chuyển tiền nộp,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336- Phải trả nội bộ</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 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3.5- Bù trừ các khoản phải trả nội bộ với các khoản phải thu nội bộ của cùng đối tượng,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336- Phải trả nội bộ.</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136- Phải thu nội bộ.</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3.6- Mua sắm tập trung theo cách thức ký hợp đồng trực tiếp (trường hợp đơn vị mua sắm tập trung thực hiện ký hợp đồng và mua sắm TSCĐ và đơn vị nhận tài sản từ đơn vị mua sắm tập trung là đơn vị cấp dưới của đơn vị mua sắm tập trung và hạch toán phụ thuộc), kế toán tại đơn vị mua sắm tập trung như sau:</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 Khi rút dự toán chuyển trả nhà cung cấp, gh</w:t>
      </w:r>
      <w:r w:rsidRPr="00232D46">
        <w:rPr>
          <w:rFonts w:ascii="Arial" w:eastAsia="DejaVu Sans Condensed" w:hAnsi="Arial" w:cs="Arial"/>
          <w:sz w:val="20"/>
          <w:szCs w:val="24"/>
          <w:lang w:val="en-US" w:eastAsia="vi-VN"/>
        </w:rPr>
        <w:t>i</w:t>
      </w:r>
      <w:r w:rsidRPr="00232D46">
        <w:rPr>
          <w:rFonts w:ascii="Arial" w:eastAsia="DejaVu Sans Condensed" w:hAnsi="Arial" w:cs="Arial"/>
          <w:sz w:val="20"/>
          <w:szCs w:val="24"/>
          <w:lang w:eastAsia="vi-VN"/>
        </w:rPr>
        <w: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xml:space="preserve">Nợ TK 331- Phải </w:t>
      </w:r>
      <w:r w:rsidRPr="00232D46">
        <w:rPr>
          <w:rFonts w:ascii="Arial" w:eastAsia="DejaVu Sans Condensed" w:hAnsi="Arial" w:cs="Arial"/>
          <w:sz w:val="20"/>
          <w:szCs w:val="24"/>
          <w:lang w:val="en-US" w:eastAsia="vi-VN"/>
        </w:rPr>
        <w:t>tr</w:t>
      </w:r>
      <w:r w:rsidRPr="00232D46">
        <w:rPr>
          <w:rFonts w:ascii="Arial" w:eastAsia="DejaVu Sans Condensed" w:hAnsi="Arial" w:cs="Arial"/>
          <w:sz w:val="20"/>
          <w:szCs w:val="24"/>
          <w:lang w:eastAsia="vi-VN"/>
        </w:rPr>
        <w:t>ả cho người bán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336- Phải trả nội bộ.</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008- Dự toán chi hoạt động.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b) Khi bàn giao cho đơn vị cấp dưới sử dụng TSCĐ,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336- Phải trả nội bộ</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241- XDCB dở dang (2411).</w:t>
      </w:r>
    </w:p>
    <w:p w:rsidR="00232D46" w:rsidRPr="00232D46" w:rsidRDefault="00232D46" w:rsidP="00232D46">
      <w:pPr>
        <w:widowControl w:val="0"/>
        <w:spacing w:before="120" w:after="0" w:line="240" w:lineRule="auto"/>
        <w:jc w:val="center"/>
        <w:rPr>
          <w:rFonts w:ascii="Arial" w:eastAsia="DejaVu Sans Condensed" w:hAnsi="Arial" w:cs="Arial"/>
          <w:b/>
          <w:sz w:val="20"/>
          <w:szCs w:val="24"/>
          <w:lang w:val="en-US" w:eastAsia="vi-VN"/>
        </w:rPr>
      </w:pPr>
      <w:r w:rsidRPr="00232D46">
        <w:rPr>
          <w:rFonts w:ascii="Arial" w:eastAsia="DejaVu Sans Condensed" w:hAnsi="Arial" w:cs="Arial"/>
          <w:b/>
          <w:sz w:val="20"/>
          <w:szCs w:val="24"/>
          <w:lang w:eastAsia="vi-VN"/>
        </w:rPr>
        <w:t>TÀI KHOẢN 337</w:t>
      </w:r>
    </w:p>
    <w:p w:rsidR="00232D46" w:rsidRPr="00232D46" w:rsidRDefault="00232D46" w:rsidP="00232D46">
      <w:pPr>
        <w:widowControl w:val="0"/>
        <w:spacing w:before="120" w:after="0" w:line="240" w:lineRule="auto"/>
        <w:jc w:val="center"/>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lastRenderedPageBreak/>
        <w:t>TẠM THU</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1- Nguyên tắc kế toán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1.1- Tài khoản này dùng để phản ánh các khoản tạm thu phát sinh tại đơn vị nhưng chưa đủ điều kiện ghi nhận doanh thu ngay. Các khoản tạm thu phản ánh qua tài khoản này bao gồm:</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Các khoản tạm ứng kinh phí hoạt động từ NSNN về quỹ tiền mặt hoặc NSNN cấp bằng lệnh chi tiền vào tài khoản tiền gửi của đơn vị;</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Các khoản viện trợ, vay nợ nước ngoài mà nhà tài trợ, nhà cho vay chuyển tiền vào TK tiền gửi của đơn vị tại Ngân hàng;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Các khoản thu về phí, lệ phí đơn vị đã thu được;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Các khoản ứng trước dự toán của năm sau;</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Các khoản tạm thu khác, như thu từ hoạt động đấu thầu mua sắm tài sản nhằm duy trì hoạt động thường xuyên của đơn vị; thu bán hồ sơ thầu công trình đầu tư XDCB; thu, chi thanh lý, nhượng bán TSCĐ mà theo quy định phần chênh lệch đơn vị phải nộp NSNN; các khoản tạm thu chưa xác định là doanh thu của đơn vị....</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1.2- Đối với các khoản đơn vị được phép rút tạm ứng từ dự toán về quỹ tiền mặt hoặc được ngân sách nhà nước cấp bằng Lệnh chi tiền (Lệnh chi tiền tạm ứng, Lệnh chi tiền thực chi) về TK tiền gửi dự toán của đơn vị tại KBNN, đơn vị phải theo dõi chi tiết việc sử dụng số tiền mặt đã tạm ứng này hoặc sử dụng tiền từ TK tiền gửi dự toán để phản ánh vào TK chi phí liên quan, đồng thời phải làm đầy đủ thủ tục thanh toán số tạm ứng đã nhận hoặc số tiền gửi dự toán đã sử dụng để phản ánh vào TK doanh thu (hoặc các khoản nhận trước chưa ghi thu) tương ứng.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1.3- Đối với các khoản tạm thu về phí, lệ phí đơn vị xác định số nộp NSNN, số được để lại đơn vị trên cơ sở số thực thu và số phải thu nếu xác định chắc chắn sẽ thu được ngay trong kỳ.</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1.4- Đối với các dự án viện trợ mà nhà tài trợ chuyển tiền thanh toán thẳng cho bên thứ 3 (không qua TK tiền gửi của đơn vị) hoặc các khoản viện trợ bằng hàng thì không phản ánh qua TK này.</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1.5- Khi tiếp nhận và sử dụng dự toán ứng trước cho đầu tư XDCB, đơn vị phản ánh vào TK 137 (1374) số đã sử dụng và TK 337 (3374) số đã nhận. Khi được giao dự toán chính thức thì kết chuyển số đã nhận vào TK 3664 và số đã sử dụng vào TK 241.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1.6- Kế toán phải theo dõi chi tiết từng khoản tạm thu, khoản nào đủ điều kiện ghi nhận doanh thu được chuyển sang Tài khoản doanh thu tương ứng; Khoản nào dùng để đầu tư mua sắm TSCĐ; mua nguyên liệu, vật liệu, công cụ, dụng cụ nhập kho được kết chuyển sang Tài khoản các khoản nhận trước chưa ghi thu.</w:t>
      </w:r>
    </w:p>
    <w:p w:rsidR="00232D46" w:rsidRPr="00232D46" w:rsidRDefault="00232D46" w:rsidP="00232D46">
      <w:pPr>
        <w:widowControl w:val="0"/>
        <w:spacing w:before="120" w:after="0" w:line="240" w:lineRule="auto"/>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2- Kết cấu và nội dung phản ánh của Tài khoản 337- Tạm thu</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Bên Nợ:</w:t>
      </w:r>
      <w:r w:rsidRPr="00232D46">
        <w:rPr>
          <w:rFonts w:ascii="Arial" w:eastAsia="DejaVu Sans Condensed" w:hAnsi="Arial" w:cs="Arial"/>
          <w:sz w:val="20"/>
          <w:szCs w:val="24"/>
          <w:lang w:eastAsia="vi-VN"/>
        </w:rPr>
        <w:t xml:space="preserve"> Phản ánh số tạm thu đã chuyển sang tài khoản các khoản nhận trước chưa ghi thu hoặc tài khoản doanh thu tương ứng hoặc nộp Ngân sách nhà nước, nộp cấp trên.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Bên Có:</w:t>
      </w:r>
      <w:r w:rsidRPr="00232D46">
        <w:rPr>
          <w:rFonts w:ascii="Arial" w:eastAsia="DejaVu Sans Condensed" w:hAnsi="Arial" w:cs="Arial"/>
          <w:sz w:val="20"/>
          <w:szCs w:val="24"/>
          <w:lang w:eastAsia="vi-VN"/>
        </w:rPr>
        <w:t xml:space="preserve"> Phản ánh các khoản tạm thu phát sinh tại đơn vị.</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Số dư</w:t>
      </w:r>
      <w:r w:rsidRPr="00232D46">
        <w:rPr>
          <w:rFonts w:ascii="Arial" w:eastAsia="DejaVu Sans Condensed" w:hAnsi="Arial" w:cs="Arial"/>
          <w:sz w:val="20"/>
          <w:szCs w:val="24"/>
          <w:lang w:eastAsia="vi-VN"/>
        </w:rPr>
        <w:t xml:space="preserve"> </w:t>
      </w:r>
      <w:r w:rsidRPr="00232D46">
        <w:rPr>
          <w:rFonts w:ascii="Arial" w:eastAsia="DejaVu Sans Condensed" w:hAnsi="Arial" w:cs="Arial"/>
          <w:b/>
          <w:sz w:val="20"/>
          <w:szCs w:val="24"/>
          <w:lang w:val="en-US" w:eastAsia="vi-VN"/>
        </w:rPr>
        <w:t>b</w:t>
      </w:r>
      <w:r w:rsidRPr="00232D46">
        <w:rPr>
          <w:rFonts w:ascii="Arial" w:eastAsia="DejaVu Sans Condensed" w:hAnsi="Arial" w:cs="Arial"/>
          <w:b/>
          <w:sz w:val="20"/>
          <w:szCs w:val="24"/>
          <w:lang w:eastAsia="vi-VN"/>
        </w:rPr>
        <w:t>ên Có:</w:t>
      </w:r>
      <w:r w:rsidRPr="00232D46">
        <w:rPr>
          <w:rFonts w:ascii="Arial" w:eastAsia="DejaVu Sans Condensed" w:hAnsi="Arial" w:cs="Arial"/>
          <w:sz w:val="20"/>
          <w:szCs w:val="24"/>
          <w:lang w:eastAsia="vi-VN"/>
        </w:rPr>
        <w:t xml:space="preserve"> Phản ánh số tạm thu hiện còn.</w:t>
      </w:r>
    </w:p>
    <w:p w:rsidR="00232D46" w:rsidRPr="00232D46" w:rsidRDefault="00232D46" w:rsidP="00232D46">
      <w:pPr>
        <w:widowControl w:val="0"/>
        <w:spacing w:before="120" w:after="0" w:line="240" w:lineRule="auto"/>
        <w:rPr>
          <w:rFonts w:ascii="Arial" w:eastAsia="DejaVu Sans Condensed" w:hAnsi="Arial" w:cs="Arial"/>
          <w:b/>
          <w:i/>
          <w:sz w:val="20"/>
          <w:szCs w:val="24"/>
          <w:lang w:eastAsia="vi-VN"/>
        </w:rPr>
      </w:pPr>
      <w:r w:rsidRPr="00232D46">
        <w:rPr>
          <w:rFonts w:ascii="Arial" w:eastAsia="DejaVu Sans Condensed" w:hAnsi="Arial" w:cs="Arial"/>
          <w:b/>
          <w:i/>
          <w:sz w:val="20"/>
          <w:szCs w:val="24"/>
          <w:lang w:eastAsia="vi-VN"/>
        </w:rPr>
        <w:t>Tài khoản 337- Tạm thu, c</w:t>
      </w:r>
      <w:r w:rsidRPr="00232D46">
        <w:rPr>
          <w:rFonts w:ascii="Arial" w:eastAsia="DejaVu Sans Condensed" w:hAnsi="Arial" w:cs="Arial"/>
          <w:b/>
          <w:i/>
          <w:sz w:val="20"/>
          <w:szCs w:val="24"/>
          <w:lang w:val="en-US" w:eastAsia="vi-VN"/>
        </w:rPr>
        <w:t>ó</w:t>
      </w:r>
      <w:r w:rsidRPr="00232D46">
        <w:rPr>
          <w:rFonts w:ascii="Arial" w:eastAsia="DejaVu Sans Condensed" w:hAnsi="Arial" w:cs="Arial"/>
          <w:b/>
          <w:i/>
          <w:sz w:val="20"/>
          <w:szCs w:val="24"/>
          <w:lang w:eastAsia="vi-VN"/>
        </w:rPr>
        <w:t xml:space="preserve"> 5 tài khoản cấp 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i/>
          <w:sz w:val="20"/>
          <w:szCs w:val="24"/>
          <w:lang w:eastAsia="vi-VN"/>
        </w:rPr>
        <w:t xml:space="preserve">Tài khoản 3371- Kinh phí hoạt động bằng tiền: </w:t>
      </w:r>
      <w:r w:rsidRPr="00232D46">
        <w:rPr>
          <w:rFonts w:ascii="Arial" w:eastAsia="DejaVu Sans Condensed" w:hAnsi="Arial" w:cs="Arial"/>
          <w:sz w:val="20"/>
          <w:szCs w:val="24"/>
          <w:lang w:eastAsia="vi-VN"/>
        </w:rPr>
        <w:t>Phản ánh các khoản đơn vị đã tạm ứng từ dự toán do NSNN cấp về quỹ tiền mặt, ngân sách cấp bằng Lệnh chi tiền vào TK tiền gửi của đơn vị hoặc phát sinh kinh phí hoạt động khác bằng tiền.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i/>
          <w:sz w:val="20"/>
          <w:szCs w:val="24"/>
          <w:lang w:eastAsia="vi-VN"/>
        </w:rPr>
        <w:t>Tài khoản 3372- Viện trợ, vay nợ nước ngoài:</w:t>
      </w:r>
      <w:r w:rsidRPr="00232D46">
        <w:rPr>
          <w:rFonts w:ascii="Arial" w:eastAsia="DejaVu Sans Condensed" w:hAnsi="Arial" w:cs="Arial"/>
          <w:sz w:val="20"/>
          <w:szCs w:val="24"/>
          <w:lang w:eastAsia="vi-VN"/>
        </w:rPr>
        <w:t xml:space="preserve"> Phản ánh các khoản viện trợ không hoàn lại hoặc các khoản vay nợ nước ngoài mà nhà tài trợ hoặc nhà cho vay (sau đây gọi tắt là nhà tài trợ) đã chuyển vào TK tiền gửi của đơn vị tại Ngân hàng, Kho bạc.</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i/>
          <w:sz w:val="20"/>
          <w:szCs w:val="24"/>
          <w:lang w:eastAsia="vi-VN"/>
        </w:rPr>
        <w:t>Tài khoản 3373- Tạm thu ph</w:t>
      </w:r>
      <w:r w:rsidRPr="00232D46">
        <w:rPr>
          <w:rFonts w:ascii="Arial" w:eastAsia="DejaVu Sans Condensed" w:hAnsi="Arial" w:cs="Arial"/>
          <w:i/>
          <w:sz w:val="20"/>
          <w:szCs w:val="24"/>
          <w:lang w:val="en-US" w:eastAsia="vi-VN"/>
        </w:rPr>
        <w:t>í</w:t>
      </w:r>
      <w:r w:rsidRPr="00232D46">
        <w:rPr>
          <w:rFonts w:ascii="Arial" w:eastAsia="DejaVu Sans Condensed" w:hAnsi="Arial" w:cs="Arial"/>
          <w:i/>
          <w:sz w:val="20"/>
          <w:szCs w:val="24"/>
          <w:lang w:eastAsia="vi-VN"/>
        </w:rPr>
        <w:t>, lệ ph</w:t>
      </w:r>
      <w:r w:rsidRPr="00232D46">
        <w:rPr>
          <w:rFonts w:ascii="Arial" w:eastAsia="DejaVu Sans Condensed" w:hAnsi="Arial" w:cs="Arial"/>
          <w:i/>
          <w:sz w:val="20"/>
          <w:szCs w:val="24"/>
          <w:lang w:val="en-US" w:eastAsia="vi-VN"/>
        </w:rPr>
        <w:t>í:</w:t>
      </w:r>
      <w:r w:rsidRPr="00232D46">
        <w:rPr>
          <w:rFonts w:ascii="Arial" w:eastAsia="DejaVu Sans Condensed" w:hAnsi="Arial" w:cs="Arial"/>
          <w:sz w:val="20"/>
          <w:szCs w:val="24"/>
          <w:lang w:eastAsia="vi-VN"/>
        </w:rPr>
        <w:t xml:space="preserve"> Phản ánh các khoản thu phí, lệ phí theo quy định của pháp luật phí, lệ phí phát sinh tại đơn vị.</w:t>
      </w:r>
      <w:r w:rsidRPr="00232D46">
        <w:rPr>
          <w:rFonts w:ascii="Arial" w:eastAsia="DejaVu Sans Condensed" w:hAnsi="Arial" w:cs="Arial"/>
          <w:sz w:val="20"/>
          <w:szCs w:val="24"/>
          <w:lang w:val="en-US" w:eastAsia="vi-VN"/>
        </w:rPr>
        <w:t xml:space="preserve">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i/>
          <w:sz w:val="20"/>
          <w:szCs w:val="24"/>
          <w:lang w:eastAsia="vi-VN"/>
        </w:rPr>
        <w:t>Tài khoản 3374- Ứng trước dự to</w:t>
      </w:r>
      <w:r w:rsidRPr="00232D46">
        <w:rPr>
          <w:rFonts w:ascii="Arial" w:eastAsia="DejaVu Sans Condensed" w:hAnsi="Arial" w:cs="Arial"/>
          <w:i/>
          <w:sz w:val="20"/>
          <w:szCs w:val="24"/>
          <w:lang w:val="en-US" w:eastAsia="vi-VN"/>
        </w:rPr>
        <w:t>á</w:t>
      </w:r>
      <w:r w:rsidRPr="00232D46">
        <w:rPr>
          <w:rFonts w:ascii="Arial" w:eastAsia="DejaVu Sans Condensed" w:hAnsi="Arial" w:cs="Arial"/>
          <w:i/>
          <w:sz w:val="20"/>
          <w:szCs w:val="24"/>
          <w:lang w:eastAsia="vi-VN"/>
        </w:rPr>
        <w:t>n</w:t>
      </w:r>
      <w:r w:rsidRPr="00232D46">
        <w:rPr>
          <w:rFonts w:ascii="Arial" w:eastAsia="DejaVu Sans Condensed" w:hAnsi="Arial" w:cs="Arial"/>
          <w:i/>
          <w:sz w:val="20"/>
          <w:szCs w:val="24"/>
          <w:lang w:val="en-US" w:eastAsia="vi-VN"/>
        </w:rPr>
        <w:t>:</w:t>
      </w:r>
      <w:r w:rsidRPr="00232D46">
        <w:rPr>
          <w:rFonts w:ascii="Arial" w:eastAsia="DejaVu Sans Condensed" w:hAnsi="Arial" w:cs="Arial"/>
          <w:sz w:val="20"/>
          <w:szCs w:val="24"/>
          <w:lang w:eastAsia="vi-VN"/>
        </w:rPr>
        <w:t xml:space="preserve"> Phản ánh số kinh phí đơn vị đã nhận từ dự toán ứng trước của NSNN và việc thanh toán số kinh phí ứng trước đó.</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i/>
          <w:sz w:val="20"/>
          <w:szCs w:val="24"/>
          <w:lang w:eastAsia="vi-VN"/>
        </w:rPr>
        <w:t>Tài khoản 3378- Tạm thu khác:</w:t>
      </w:r>
      <w:r w:rsidRPr="00232D46">
        <w:rPr>
          <w:rFonts w:ascii="Arial" w:eastAsia="DejaVu Sans Condensed" w:hAnsi="Arial" w:cs="Arial"/>
          <w:sz w:val="20"/>
          <w:szCs w:val="24"/>
          <w:lang w:eastAsia="vi-VN"/>
        </w:rPr>
        <w:t xml:space="preserve"> Phản ánh các khoản tạm thu khác phát sinh tại đơn vị.</w:t>
      </w:r>
    </w:p>
    <w:p w:rsidR="00232D46" w:rsidRPr="00232D46" w:rsidRDefault="00232D46" w:rsidP="00232D46">
      <w:pPr>
        <w:widowControl w:val="0"/>
        <w:spacing w:before="120" w:after="0" w:line="240" w:lineRule="auto"/>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lastRenderedPageBreak/>
        <w:t>3- Phương pháp hạch toán kế toán một số hoạt động kinh tế chủ yếu</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3.1- Kế toán tạm ứng kinh phí hoạt động bằng tiền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 Rút tạm ứng dự toán kinh phí hoạt động (kể cả từ dự toán tạm cấp) về quỹ tiền mặt,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111- Tiền mặt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337- Tạm thu (3371).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008- Dự toán chi hoạt động (nếu rút dự toán trong năm).</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b) Xuất quỹ tiền mặt (thuộc khoản đã tạm ứng từ dự toán) để chi các hoạt động tại đơn vị,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các</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TK 141, 152, 153,</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211,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611...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111- Tiền mặt.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TK</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337- Tạm thu (3371)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 xml:space="preserve">Có TK 366- Các khoản nhận trước chưa ghi thu (nếu khoản đã tạm ứng dùng để mua TSCĐ hoặc nguyên vật liệu, công cụ, dụng cụ nhập kho), hoặc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511- Thu hoạt động do NSNN cấp (nếu khoản đã tạm ứng dùng để chi hoạt động thường xuyên, không thường xuyên).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c) Xuất tiền đã tạm ứng hoặc kinh phí đã nhận về TK tiền gửi để thanh toán các khoản phải trả:</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Phản ánh các khoản phải trả,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611 - Chi phí hoạt động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331, 332, 334.</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xuất quỹ tiền mặt hoặc chuyển tiền gửi để thanh toán các khoản phải trả,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xml:space="preserve">Nợ các TK 331, 332, 334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TK 337- Tạm thu (3371)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511- Thu hoạt động do NSNN cấp.</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d) Trường hợp ứng trước cho nhà cung cấp dịch vụ bằng tiền đã tạm ứng hoặc kinh phí đã nhận về TK tiền gửi: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ứng trước nhà cung cấp dịch vụ bằng tiền mặt hoặc tiền gửi dự toán,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xml:space="preserve">Nợ TK 331 - Phải trả cho người bán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 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nghiệm thu, thanh lý hợp đồng với nhà cung cấp dịch vụ,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611- Chi phí hoạt động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111, 112 (nếu số ứng trước lớn h</w:t>
      </w:r>
      <w:r w:rsidRPr="00232D46">
        <w:rPr>
          <w:rFonts w:ascii="Arial" w:eastAsia="DejaVu Sans Condensed" w:hAnsi="Arial" w:cs="Arial"/>
          <w:sz w:val="20"/>
          <w:szCs w:val="24"/>
          <w:lang w:val="en-US" w:eastAsia="vi-VN"/>
        </w:rPr>
        <w:t>ơ</w:t>
      </w:r>
      <w:r w:rsidRPr="00232D46">
        <w:rPr>
          <w:rFonts w:ascii="Arial" w:eastAsia="DejaVu Sans Condensed" w:hAnsi="Arial" w:cs="Arial"/>
          <w:sz w:val="20"/>
          <w:szCs w:val="24"/>
          <w:lang w:eastAsia="vi-VN"/>
        </w:rPr>
        <w:t>n số phải trả)</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 xml:space="preserve">Có TK 331- Phải </w:t>
      </w:r>
      <w:r w:rsidRPr="00232D46">
        <w:rPr>
          <w:rFonts w:ascii="Arial" w:eastAsia="DejaVu Sans Condensed" w:hAnsi="Arial" w:cs="Arial"/>
          <w:sz w:val="20"/>
          <w:szCs w:val="24"/>
          <w:lang w:val="en-US" w:eastAsia="vi-VN"/>
        </w:rPr>
        <w:t>tr</w:t>
      </w:r>
      <w:r w:rsidRPr="00232D46">
        <w:rPr>
          <w:rFonts w:ascii="Arial" w:eastAsia="DejaVu Sans Condensed" w:hAnsi="Arial" w:cs="Arial"/>
          <w:sz w:val="20"/>
          <w:szCs w:val="24"/>
          <w:lang w:eastAsia="vi-VN"/>
        </w:rPr>
        <w:t>ả cho người bán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 112 (nếu số ứng trước nhỏ h</w:t>
      </w:r>
      <w:r w:rsidRPr="00232D46">
        <w:rPr>
          <w:rFonts w:ascii="Arial" w:eastAsia="DejaVu Sans Condensed" w:hAnsi="Arial" w:cs="Arial"/>
          <w:sz w:val="20"/>
          <w:szCs w:val="24"/>
          <w:lang w:val="en-US" w:eastAsia="vi-VN"/>
        </w:rPr>
        <w:t>ơ</w:t>
      </w:r>
      <w:r w:rsidRPr="00232D46">
        <w:rPr>
          <w:rFonts w:ascii="Arial" w:eastAsia="DejaVu Sans Condensed" w:hAnsi="Arial" w:cs="Arial"/>
          <w:sz w:val="20"/>
          <w:szCs w:val="24"/>
          <w:lang w:eastAsia="vi-VN"/>
        </w:rPr>
        <w:t>n số phải trả).</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337-</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Tạm thu (3371)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511- Thu hoạt động do NSNN cấp.</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3.2- Kế toán nhận kinh phí cấp bằng Lệnh chi tiền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xml:space="preserve">a) Trường hợp ngân sách cấp bằng Lệnh chi tiền (kể cả lệnh chi tiền tạm ứng hay Lệnh chi tiền thực </w:t>
      </w:r>
      <w:r w:rsidRPr="00232D46">
        <w:rPr>
          <w:rFonts w:ascii="Arial" w:eastAsia="DejaVu Sans Condensed" w:hAnsi="Arial" w:cs="Arial"/>
          <w:sz w:val="20"/>
          <w:szCs w:val="24"/>
          <w:lang w:eastAsia="vi-VN"/>
        </w:rPr>
        <w:lastRenderedPageBreak/>
        <w:t>chi) vào TK tiền gửi của đơn vị,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xml:space="preserve">Nợ TK 112- Tiền gửi Ngân hàng, Kho bạc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337- Tạm thu (3371).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012- Lệnh chi tiền thực chi (nếu NSNN cấp bằng Lệnh chi tiền thực chi), hoặc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013- Lệnh chi tiền tạm ứng (nếu NSNN cấp bằng Lệnh chi tiền tạm ứng)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b) Khi đ</w:t>
      </w:r>
      <w:r w:rsidRPr="00232D46">
        <w:rPr>
          <w:rFonts w:ascii="Arial" w:eastAsia="DejaVu Sans Condensed" w:hAnsi="Arial" w:cs="Arial"/>
          <w:sz w:val="20"/>
          <w:szCs w:val="24"/>
          <w:lang w:val="en-US" w:eastAsia="vi-VN"/>
        </w:rPr>
        <w:t>ơ</w:t>
      </w:r>
      <w:r w:rsidRPr="00232D46">
        <w:rPr>
          <w:rFonts w:ascii="Arial" w:eastAsia="DejaVu Sans Condensed" w:hAnsi="Arial" w:cs="Arial"/>
          <w:sz w:val="20"/>
          <w:szCs w:val="24"/>
          <w:lang w:eastAsia="vi-VN"/>
        </w:rPr>
        <w:t>n vị rút tiền gửi được cấp bằng Lệnh chi tiền để chi các hoạt động tại đơn vị,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các</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TK 141, 152, 153,</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211,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611...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112- Tiền gửi Ngân hàng, Kho bạc.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337- Tạm thu (3371)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366- Các khoản nhận trước chưa ghi thu (nếu mua TSCĐ hoặc nguyên vật liệu, công cụ, dụng cụ nhập kho), hoặc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511- Thu hoạt động do NSNN cấp (nếu chi trực tiếp cho hoạt động thường xuyên).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012- Lệnh chi tiền thực chi (nếu chi từ nguồn NSNN cấp bằng Lệnh chi tiền thực chi).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c) Khi đơn vị làm thủ tục thanh toán tạm ứng (đối với các khoản chi từ kinh phí cấp bằng Lệnh chi tiền tạm ứng),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013 - Lệnh chi tiền tạm ứng.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3.4- Kế toán kinh phí hoạt động khác phát sinh bằng tiền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 Khi thu được kinh phí hoạt động khác,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các</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TK 111, 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337- Tạm thu (3371).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b) Xác định số phải nộp NSNN, cấp trên ...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337-</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Tạm thu (3371)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333, 336, 338,...</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c) Số được để lại đơn vị theo quy định hiện hành,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xml:space="preserve">Nợ TK </w:t>
      </w:r>
      <w:r w:rsidRPr="00232D46">
        <w:rPr>
          <w:rFonts w:ascii="Arial" w:eastAsia="DejaVu Sans Condensed" w:hAnsi="Arial" w:cs="Arial"/>
          <w:sz w:val="20"/>
          <w:szCs w:val="24"/>
          <w:lang w:val="en-US" w:eastAsia="vi-VN"/>
        </w:rPr>
        <w:t>0</w:t>
      </w:r>
      <w:r w:rsidRPr="00232D46">
        <w:rPr>
          <w:rFonts w:ascii="Arial" w:eastAsia="DejaVu Sans Condensed" w:hAnsi="Arial" w:cs="Arial"/>
          <w:sz w:val="20"/>
          <w:szCs w:val="24"/>
          <w:lang w:eastAsia="vi-VN"/>
        </w:rPr>
        <w:t>18- Thu hoạt động khác được để lại (0181, 0182).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d) Khi sử dụng kinh phí hoạt động được để lại,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141, 152, 153,</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211,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611,...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 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018- Thu hoạt động khác được để lại (0181, 0182).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337- Tạm thu (3371)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366- Các khoản nhận trước chưa ghi thu (nếu dùng để mua TSCĐ; nguyên liệu, vật liệu, CCDC nhập kho)</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511- Thu hoạt động do NSNN cấp (5118) (nếu dùng cho hoạt động thường xuyên và hoạt động không thường xuyên).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3.4- Kế toán tạm thu viện trợ không hoàn lại, vay nợ nước ngoài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xml:space="preserve">a) Khi nhà tài trợ, bên cho vay chuyển tiền về tài khoản tiền gửi Ngân hàng, Kho bạc do đơn vị làm </w:t>
      </w:r>
      <w:r w:rsidRPr="00232D46">
        <w:rPr>
          <w:rFonts w:ascii="Arial" w:eastAsia="DejaVu Sans Condensed" w:hAnsi="Arial" w:cs="Arial"/>
          <w:sz w:val="20"/>
          <w:szCs w:val="24"/>
          <w:lang w:eastAsia="vi-VN"/>
        </w:rPr>
        <w:lastRenderedPageBreak/>
        <w:t>chủ TK,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xml:space="preserve">Nợ TK 112- Tiền gửi Ngân hàng, Kho bạc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337- Tạm thu (3372).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căn cứ vào chứng từ ghi thu ngân sách - ghi chi tạm ứng,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004- Kinh phí viện trợ không hoàn lại.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b) Khi đơn vị rút tiền từ tài khoản tiền gửi tạm ứng về quỹ tiền mặt để chi tiêu,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111-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Tiền mặt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112- Tiền gửi Ngân hàng, Kho bạc.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c) Khi đơn vị chi tiêu các hoạt động từ nguồn viện trợ, vay nợ nước ngoài, ghi:</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 xml:space="preserve">Nợ TK 612- Chi phí từ nguồn viện trợ, vay nợ nước ngoài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Có các</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TK 111, 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TK 337- Tạm thu (3372)</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ab/>
        <w:t>Có TK 512- Thu viện trợ, vay nợ nước ngoài</w:t>
      </w:r>
      <w:r w:rsidRPr="00232D46">
        <w:rPr>
          <w:rFonts w:ascii="Arial" w:eastAsia="DejaVu Sans Condensed" w:hAnsi="Arial" w:cs="Arial"/>
          <w:sz w:val="20"/>
          <w:szCs w:val="24"/>
          <w:lang w:val="en-US" w:eastAsia="vi-VN"/>
        </w:rPr>
        <w: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d) Trường hợp dùng nguồn viện trợ, vay nợ nước ngoài để mua sắm TSCĐ:</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N</w:t>
      </w:r>
      <w:r w:rsidRPr="00232D46">
        <w:rPr>
          <w:rFonts w:ascii="Arial" w:eastAsia="DejaVu Sans Condensed" w:hAnsi="Arial" w:cs="Arial"/>
          <w:sz w:val="20"/>
          <w:szCs w:val="24"/>
          <w:lang w:val="en-US" w:eastAsia="vi-VN"/>
        </w:rPr>
        <w:t>ế</w:t>
      </w:r>
      <w:r w:rsidRPr="00232D46">
        <w:rPr>
          <w:rFonts w:ascii="Arial" w:eastAsia="DejaVu Sans Condensed" w:hAnsi="Arial" w:cs="Arial"/>
          <w:sz w:val="20"/>
          <w:szCs w:val="24"/>
          <w:lang w:eastAsia="vi-VN"/>
        </w:rPr>
        <w:t>u mua về đưa ngay vào sử dụng, không phải qua lắp đặt, chạy thử,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211 - TSCĐ hữu hình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 112, 331,... (giá mua, chi phí vận chuyển, bốc dỡ...).</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337- Tạm thu (3372)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366- Các khoản nhận trước chưa ghi thu (36621).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Nếu TSCĐ mua về phải qua lắp đặt, chạy thử,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241- XDCB dở dang (2411)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112, 331,... (giá mua, chi phí lắp đặt, chạy thử...).</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Khi lắp đặt xong, bàn giao đưa vào sử dụng,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211- TSCĐ hữu hình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241- XDCB dở dang (2411).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337- Tạm thu (3372)</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ab/>
        <w:t xml:space="preserve">Có TK 366- Các khoản nhận trước chưa ghi thu (36621).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 Trường hợp dùng nguồn viện trợ, vay nợ nước ngoài để đầu tư xây dựng TSCĐ.</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phát sinh chi phí đầu tư XDCB,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241- XDCB dở dang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112,</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331...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337- Tạm thu (3372)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366- Các khoản nhận trước chưa ghi thu (3664).</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công trình hoàn thành bàn giao TSCĐ vào sử dụng, căn cứ giá trị quyết toán công trình (hoặc giá tạm tính),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211- TSCĐ hữu hình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lastRenderedPageBreak/>
        <w:tab/>
        <w:t>Có TK 241- XDCB dở dang (2412).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366- Các khoản nhận trước chưa ghi thu (3664)</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366- Các khoản nhận trước chưa ghi thu (36621).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e) Trường hợp dùng nguồn viện trợ, vay nợ nước ngoài để mua sắm nguyên liệu, vật liệu, công cụ, dụng cụ nhập kho:</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chuyển tiền mua nguyên liệu, vật liệu, công cụ, dụng cụ,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152, 153</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112,</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331,....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337- Tạm thu (3372)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366- Các khoản nhận trước chưa ghi thu (36622).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xuất nguyên liệu, vật liệu, công cụ, dụng cụ ra sử dụng cho chương trình, dự án viện trợ, ghi:</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 xml:space="preserve">Nợ TK 612- Chi phí từ nguồn viện trợ, vay nợ nước ngoài </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val="en-US" w:eastAsia="vi-VN"/>
        </w:rPr>
        <w:tab/>
      </w:r>
      <w:r w:rsidRPr="00232D46">
        <w:rPr>
          <w:rFonts w:ascii="Arial" w:eastAsia="DejaVu Sans Condensed" w:hAnsi="Arial" w:cs="Arial"/>
          <w:sz w:val="20"/>
          <w:szCs w:val="24"/>
          <w:lang w:eastAsia="vi-VN"/>
        </w:rPr>
        <w:t>Có các</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TK 152, 153.</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366- Các khoản nhận trước chưa ghi thu (36622)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512- Thu viện trợ, vay nợ nước ngoài.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g) Căn cứ thông báo của cơ quan chủ quản về việc thanh toán các khoản đã tạm ứng (hoàn tạm ứng),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004- Kinh phí viện trợ không hoàn lại.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h) Trường hợp, nộp trả lại nhà tài trợ (do không thực hiện dự án hoặc thực hiện sai cam kết...) khi nộp,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337-</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Tạm thu (3372)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112- Tiền gửi Ngân hàng, Kho bạc.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i) Khi phát sinh các khoản lãi tiền gửi của chương trình, dự án,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112- Tiền gửi Ngân hàng, Kho bạc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337- Tạm thu (3372).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Trường hợp theo hiệp định đơn vị được hưởng khoản lãi tiền gửi,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337- Tạm thu (3372)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512- Thu viện trợ, vay nợ nước ngoài.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căn cứ Lệnh ghi thu - ghi chi,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004- Kinh phí viện trợ không hoàn lại (chi tiết TK tương ứng).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Và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004- Kinh phí viện trợ không hoàn lại (chi tiết TK tương ứng).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Trường hợp theo hiệp định phải trả lại lãi tiền gửi cho nhà tài trợ, hoặc nộp</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NSNN,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Nếu phải nộp trả Ngân sách nhà nước,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337-</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Tạm thu (3372)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333- Các khoản phải nộp Nhà nước (3338).</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Khi nộp,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333- Các khoản phải nộp Nhà nước (3338)</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lastRenderedPageBreak/>
        <w:tab/>
        <w:t>Có các TK 111, 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Nếu nộp trả nhà tài trợ,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337- Tạm thu (3372)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338- Phải trả khác (3388).</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Khi nộp,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338- Phải trả khác (3388)</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 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3.5- Kế toán tạm thu phí, lệ phí</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 Khi xác định chắc chắn số phí, lệ phí phải thu phát sinh,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138- Phải thu khác (1383)</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337- Tạm thu (3373).</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thu được,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111, 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138- Phải thu khác (1383).</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b) Khi thu phí, lệ phí bằng tiền mặt, tiền gửi (kể cả thu trước phí, lệ phí cho các kỳ sau),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các</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TK 111, 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337- Tạm thu (3373).</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c) Đối với các khoản thu phí, lệ phí đơn vị phải nộp nhà nước,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337- Tạm thu (3373)</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333- Các khoản phải nộp nhà nước (3332) (số phải nộp NSNN).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nộp NSNN,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333- Các khoản phải nộp nhà nước (3332)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 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d) Trường hợp khoản thu phí đơn vị phải nộp cho cấp trên theo tỷ lệ quy định (nếu có),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337-</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Tạm thu (3373)</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ab/>
        <w:t>Có các TK 331, 336 (số phải nộp đơn vị cấp trên)</w:t>
      </w:r>
      <w:r w:rsidRPr="00232D46">
        <w:rPr>
          <w:rFonts w:ascii="Arial" w:eastAsia="DejaVu Sans Condensed" w:hAnsi="Arial" w:cs="Arial"/>
          <w:sz w:val="20"/>
          <w:szCs w:val="24"/>
          <w:lang w:val="en-US" w:eastAsia="vi-VN"/>
        </w:rPr>
        <w:t>.</w:t>
      </w:r>
      <w:r w:rsidRPr="00232D46">
        <w:rPr>
          <w:rFonts w:ascii="Arial" w:eastAsia="DejaVu Sans Condensed" w:hAnsi="Arial" w:cs="Arial"/>
          <w:sz w:val="20"/>
          <w:szCs w:val="24"/>
          <w:lang w:eastAsia="vi-VN"/>
        </w:rPr>
        <w:t xml:space="preserve">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 Định kỳ, xác định được số phí được khấu trừ, để lại đơn vị theo tỷ lệ quy định,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014- Phí được khấu trừ, để lại.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xml:space="preserve">Đồng thời, kết chuyển số phí được khấu trừ, để lại từ TK 337- Tạm thu (3373) sang TK 514- Thu phí được khấu trừ, để lại (trừ số phí đơn vị dùng để mua nguyên vật liệu, công cụ, dụng cụ nhập kho hoặc TSCĐ sử dụng cho hoạt động thu phí) tương </w:t>
      </w:r>
      <w:r w:rsidRPr="00232D46">
        <w:rPr>
          <w:rFonts w:ascii="Arial" w:eastAsia="DejaVu Sans Condensed" w:hAnsi="Arial" w:cs="Arial"/>
          <w:sz w:val="20"/>
          <w:szCs w:val="24"/>
          <w:lang w:val="en-US" w:eastAsia="vi-VN"/>
        </w:rPr>
        <w:t>ứ</w:t>
      </w:r>
      <w:r w:rsidRPr="00232D46">
        <w:rPr>
          <w:rFonts w:ascii="Arial" w:eastAsia="DejaVu Sans Condensed" w:hAnsi="Arial" w:cs="Arial"/>
          <w:sz w:val="20"/>
          <w:szCs w:val="24"/>
          <w:lang w:eastAsia="vi-VN"/>
        </w:rPr>
        <w:t>ng với số đã chi từ nguồn phí được khấu trừ để lại,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337- Tạm thu (3373)</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514- Thu phí được khấu trừ, để lại.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e) Khi sử dụng số phí được khấu trừ, để lại để chi cho các hoạt động thu phí,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614- Chi phí hoạt động thu phí</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 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014- Phí được khấu trừ, để lại.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g) Trường hợp, số phí được khấu trừ, để lại đơn vị dùng để đầu tư, mua sắm TSCĐ, nguyên liệu, vật liệu, công cụ, dụng cụ nhập kho dùng cho hoạt động thu phí,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lastRenderedPageBreak/>
        <w:t>Nợ các TK 152, 153, 211, 213, 241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 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014- Phí được khấu trừ, để lại.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TK 337- Tạm thu (3373)</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366- Các khoản nhận trước chưa ghi thu (3662) (nếu mua sắm TSCĐ, nguyên liệu, vật liệu, công cụ, dụng cụ), hoặc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366- Các khoản nhận trước chưa ghi thu (3664) (nếu đầu tư XDCB).</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3.6- Kế toán các khoản dự toán ứng trước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 Khi tạm chi đầu tư XDCB từ dự toán ứng trước,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TK 137- Tạm chi (1374)</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337- Tạm thu (3374).</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b) Khi được giao dự toán chính thức,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241- XDCB dở dang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137- Tạm chi (1374).</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TK</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337- Tạm thu (3374)</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366- Các khoản nhận trước chưa ghi thu (3664).</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c) Khi công trình hoàn thành bàn giao đưa vào sử dụng, ghi:</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 xml:space="preserve">Nợ TK 211- Tài sản cố định hữu hình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C</w:t>
      </w:r>
      <w:r w:rsidRPr="00232D46">
        <w:rPr>
          <w:rFonts w:ascii="Arial" w:eastAsia="DejaVu Sans Condensed" w:hAnsi="Arial" w:cs="Arial"/>
          <w:sz w:val="20"/>
          <w:szCs w:val="24"/>
          <w:lang w:val="en-US" w:eastAsia="vi-VN"/>
        </w:rPr>
        <w:t xml:space="preserve">ó </w:t>
      </w:r>
      <w:r w:rsidRPr="00232D46">
        <w:rPr>
          <w:rFonts w:ascii="Arial" w:eastAsia="DejaVu Sans Condensed" w:hAnsi="Arial" w:cs="Arial"/>
          <w:sz w:val="20"/>
          <w:szCs w:val="24"/>
          <w:lang w:eastAsia="vi-VN"/>
        </w:rPr>
        <w:t>TK</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241-XDCB dở dang.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366- Các khoản nhận trước chưa ghi thu (3664)</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366- Các khoản nhận trước chưa ghi thu (tài khoản chi tiết tương ứng).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3.7- Kế toán các khoản tạm thu khác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 Thu từ hoạt động đấu thầu mua sắm tài sản nhằm duy trì hoạt động thường xuyên của đơn vị:</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phát sinh các khoản thu từ hoạt động đấu thầu mua sắm tài sản nhằm duy trì hoạt động thường xuyên của đơn vị như thu bán hồ sơ thầu, thu để bù đắp chi phí giải quyết xử lý kiến nghị của nhà thầu và các khoản thu khác theo quy định của pháp luật đấu thầu,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111, 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337- Tạm thu (3378).</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phát sinh các khoản chi phí cho quá trình đấu thầu, giải quyết các kiến nghị của nhà thầu,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337- Tạm thu (3378)</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 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Xử lý chênh lệch thu, chi: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Trường hợp thu lớn hơn chi, theo quy định của cơ chế quản lý tài chính phần chênh lệch đó được bổ sung vào nguồn thu hoạt động do NSNN cấp của đơn vị,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337- Tạm thu (3378)</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511- Thu hoạt động do NSNN cấp.</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xml:space="preserve">+ Trường hợp thu nhỏ hơn chi theo quy định của cơ chế quản lý tài chính đơn vị được phép sử dụng </w:t>
      </w:r>
      <w:r w:rsidRPr="00232D46">
        <w:rPr>
          <w:rFonts w:ascii="Arial" w:eastAsia="DejaVu Sans Condensed" w:hAnsi="Arial" w:cs="Arial"/>
          <w:sz w:val="20"/>
          <w:szCs w:val="24"/>
          <w:lang w:eastAsia="vi-VN"/>
        </w:rPr>
        <w:lastRenderedPageBreak/>
        <w:t>nguồn thu hoạt động do NSNN cấp của đơn vị để bù đắp chi phí thiếu, ghi:</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 xml:space="preserve">Nợ TK 611- Chi phí hoạt động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Có các</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TK 111, 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b) Thu bán hồ sơ thầu của dự án đầu tư XDCB:</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thu được tiền bán hồ sơ thầu của dự án đầu tư XDCB sử dụng vốn NSNN,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111, 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337- Tạm thu (3378).</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chi cho lễ mở thầu,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TK 337- Tạm</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thu (3378)</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val="en-US" w:eastAsia="vi-VN"/>
        </w:rPr>
        <w:tab/>
      </w:r>
      <w:r w:rsidRPr="00232D46">
        <w:rPr>
          <w:rFonts w:ascii="Arial" w:eastAsia="DejaVu Sans Condensed" w:hAnsi="Arial" w:cs="Arial"/>
          <w:sz w:val="20"/>
          <w:szCs w:val="24"/>
          <w:lang w:eastAsia="vi-VN"/>
        </w:rPr>
        <w:t>C</w:t>
      </w:r>
      <w:r w:rsidRPr="00232D46">
        <w:rPr>
          <w:rFonts w:ascii="Arial" w:eastAsia="DejaVu Sans Condensed" w:hAnsi="Arial" w:cs="Arial"/>
          <w:sz w:val="20"/>
          <w:szCs w:val="24"/>
          <w:lang w:val="en-US" w:eastAsia="vi-VN"/>
        </w:rPr>
        <w:t>ó</w:t>
      </w:r>
      <w:r w:rsidRPr="00232D46">
        <w:rPr>
          <w:rFonts w:ascii="Arial" w:eastAsia="DejaVu Sans Condensed" w:hAnsi="Arial" w:cs="Arial"/>
          <w:sz w:val="20"/>
          <w:szCs w:val="24"/>
          <w:lang w:eastAsia="vi-VN"/>
        </w:rPr>
        <w:t xml:space="preserve"> các TK 111,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Số chênh lệch thu tiền bán hồ sơ thầu sau khi trừ chi phí cho lễ mở thầu phải nộp trả NSNN theo quy định,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337- Tạm thu (3378)</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333- Các khoản phải nộp nhà nước (3338).</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Khi nộp,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333- Các khoản phải nộp nhà nước (3338)</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val="en-US" w:eastAsia="vi-VN"/>
        </w:rPr>
        <w:tab/>
      </w:r>
      <w:r w:rsidRPr="00232D46">
        <w:rPr>
          <w:rFonts w:ascii="Arial" w:eastAsia="DejaVu Sans Condensed" w:hAnsi="Arial" w:cs="Arial"/>
          <w:sz w:val="20"/>
          <w:szCs w:val="24"/>
          <w:lang w:eastAsia="vi-VN"/>
        </w:rPr>
        <w:t>Có các</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TK 111, 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c) Thu thanh lý, nhượng bán TSCĐ (đối với các cơ quan, đơn vị phải nộp lại cho NSNN ph</w:t>
      </w:r>
      <w:r w:rsidRPr="00232D46">
        <w:rPr>
          <w:rFonts w:ascii="Arial" w:eastAsia="DejaVu Sans Condensed" w:hAnsi="Arial" w:cs="Arial"/>
          <w:sz w:val="20"/>
          <w:szCs w:val="24"/>
          <w:lang w:val="en-US" w:eastAsia="vi-VN"/>
        </w:rPr>
        <w:t>ầ</w:t>
      </w:r>
      <w:r w:rsidRPr="00232D46">
        <w:rPr>
          <w:rFonts w:ascii="Arial" w:eastAsia="DejaVu Sans Condensed" w:hAnsi="Arial" w:cs="Arial"/>
          <w:sz w:val="20"/>
          <w:szCs w:val="24"/>
          <w:lang w:eastAsia="vi-VN"/>
        </w:rPr>
        <w:t>n chênh lệch thu lớn chi của hoạt động thanh lý, nhượng bán TSCĐ):</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thu được tiền thanh lý, nhượng bán TSCĐ (kể cả thu tiền bán hồ sơ thầu liên quan đến hoạt động thanh lý TSCĐ),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111, 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337- Tạm thu (3378).</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chi cho thanh lý, nhượng bán TSCĐ (theo cơ ch</w:t>
      </w:r>
      <w:r w:rsidRPr="00232D46">
        <w:rPr>
          <w:rFonts w:ascii="Arial" w:eastAsia="DejaVu Sans Condensed" w:hAnsi="Arial" w:cs="Arial"/>
          <w:sz w:val="20"/>
          <w:szCs w:val="24"/>
          <w:lang w:val="en-US" w:eastAsia="vi-VN"/>
        </w:rPr>
        <w:t>ế</w:t>
      </w:r>
      <w:r w:rsidRPr="00232D46">
        <w:rPr>
          <w:rFonts w:ascii="Arial" w:eastAsia="DejaVu Sans Condensed" w:hAnsi="Arial" w:cs="Arial"/>
          <w:sz w:val="20"/>
          <w:szCs w:val="24"/>
          <w:lang w:eastAsia="vi-VN"/>
        </w:rPr>
        <w:t>),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337-</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Tạm thu (3378)</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val="en-US" w:eastAsia="vi-VN"/>
        </w:rPr>
        <w:tab/>
      </w:r>
      <w:r w:rsidRPr="00232D46">
        <w:rPr>
          <w:rFonts w:ascii="Arial" w:eastAsia="DejaVu Sans Condensed" w:hAnsi="Arial" w:cs="Arial"/>
          <w:sz w:val="20"/>
          <w:szCs w:val="24"/>
          <w:lang w:eastAsia="vi-VN"/>
        </w:rPr>
        <w:t>Có các</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TK 111, 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Số chênh lệch thu thanh lý, nhượng bán TSCĐ sau khi trừ chi phí cho hoạt</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động thanh lý, nhượng bán TSCĐ theo quy định,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337-</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Tạm thu (3378)</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333- Các khoản phải nộp nhà nước (3338).</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Khi nộp,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333- Các khoản phải nộp nhà nước (3338)</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112.</w:t>
      </w:r>
    </w:p>
    <w:p w:rsidR="00232D46" w:rsidRPr="00232D46" w:rsidRDefault="00232D46" w:rsidP="00232D46">
      <w:pPr>
        <w:widowControl w:val="0"/>
        <w:spacing w:before="120" w:after="0" w:line="240" w:lineRule="auto"/>
        <w:jc w:val="center"/>
        <w:rPr>
          <w:rFonts w:ascii="Arial" w:eastAsia="DejaVu Sans Condensed" w:hAnsi="Arial" w:cs="Arial"/>
          <w:b/>
          <w:sz w:val="20"/>
          <w:szCs w:val="24"/>
          <w:lang w:val="en-US" w:eastAsia="vi-VN"/>
        </w:rPr>
      </w:pPr>
      <w:r w:rsidRPr="00232D46">
        <w:rPr>
          <w:rFonts w:ascii="Arial" w:eastAsia="DejaVu Sans Condensed" w:hAnsi="Arial" w:cs="Arial"/>
          <w:b/>
          <w:sz w:val="20"/>
          <w:szCs w:val="24"/>
          <w:lang w:eastAsia="vi-VN"/>
        </w:rPr>
        <w:t>TÀI KHOẢN 338</w:t>
      </w:r>
    </w:p>
    <w:p w:rsidR="00232D46" w:rsidRPr="00232D46" w:rsidRDefault="00232D46" w:rsidP="00232D46">
      <w:pPr>
        <w:widowControl w:val="0"/>
        <w:spacing w:before="120" w:after="0" w:line="240" w:lineRule="auto"/>
        <w:jc w:val="center"/>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PHẢI TRẢ KHÁC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1- Nguyên tắc kế toán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1.1- Tài khoản này dùng để phản ánh các khoản phải trả khác và tình hình thanh toán các khoản phải trả khác này (trừ các khoản phải trả đã được phản ánh ở các TK 331, 332, 333, 334, 336).</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xml:space="preserve">1.2- Tài khoản 338 chỉ sử dụng ở các đơn vị hành chính, sự nghiệp khi có các khoản thu hộ hoặc chi trả hộ cho các tổ chức, cá nhân trong và ngoài đơn vị (như thu hộ hoặc chi hộ tiền đề tài khoa học cho các đơn vị hoặc chủ nhiệm đề tài; các đơn vị khác nhờ chi hộ một số nhiệm vụ ngoài nhiệm vụ thường xuyên đã được nhà nước giao. Sau khi thực hiện nhiệm vụ đơn vị có trách nhiệm chuyển trả chứng từ và quyết toán toàn bộ số tiền đã nhận chi hộ với đơn vị nhờ chi hộ và các khoản thu hộ, chi </w:t>
      </w:r>
      <w:r w:rsidRPr="00232D46">
        <w:rPr>
          <w:rFonts w:ascii="Arial" w:eastAsia="DejaVu Sans Condensed" w:hAnsi="Arial" w:cs="Arial"/>
          <w:sz w:val="20"/>
          <w:szCs w:val="24"/>
          <w:lang w:eastAsia="vi-VN"/>
        </w:rPr>
        <w:lastRenderedPageBreak/>
        <w:t>hộ khác); các khoản phải trả nợ vay; các khoản doanh thu hoạt động SXKD, dịch vụ nhận trước cho nhiều kỳ kế toán (như số tiền của khách hàng đã trả trước cho nhiều kỳ kế toán về cho thuê tài sản hoặc về các dịch vụ khác; các khoản lãi nhận trước của hoạt động đầu tư trái phiếu, lãi tiền gửi của hoạt động SXKD, dịch vụ) và các khoản phải trả khác.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1.3- Các khoản doanh thu nhận trước phản ánh ở TK này là các khoản doanh thu nhận trước của hoạt động SXKD, dịch vụ. Các khoản doanh thu nhận trước chỉ được ghi nhận khi đã thực thu được tiền, không được ghi doanh thu nhận trước đối ứng với các khoản phải thu.</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1.4- Kế toán phải mở sổ chi tiết theo dõi từng nội dung thu hộ, chi hộ từng đối tượng thu hộ, chi hộ; từng khoản doanh thu nhận trước theo từng dịch vụ đã cung cấp cho khách hàng.</w:t>
      </w:r>
    </w:p>
    <w:p w:rsidR="00232D46" w:rsidRPr="00232D46" w:rsidRDefault="00232D46" w:rsidP="00232D46">
      <w:pPr>
        <w:widowControl w:val="0"/>
        <w:spacing w:before="120" w:after="0" w:line="240" w:lineRule="auto"/>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2- Kết cấu và nội dung phản ánh của Tài khoản 338- Phải trả khác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Bên Nợ:</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Các khoản chi hộ các tổ chức hoặc cá nhân trong và ngoài đơn vị;</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Các khoản nợ vay đã trả;</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Doanh thu nhận trước của hoạt động SXKD, dịch vụ được tính cho từng kỳ kế toán;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Các khoản đã trả khác.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Bên Có:</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Các khoản thu hộ các tổ chức hoặc cá nhân trong và ngoài đơn vị;</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Các khoản phải trả nợ vay;</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Doanh thu nhận trước của hoạt động SXKD, dịch vụ phát sinh trong kỳ;</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Các khoản phải trả khác.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Số dư</w:t>
      </w:r>
      <w:r w:rsidRPr="00232D46">
        <w:rPr>
          <w:rFonts w:ascii="Arial" w:eastAsia="DejaVu Sans Condensed" w:hAnsi="Arial" w:cs="Arial"/>
          <w:sz w:val="20"/>
          <w:szCs w:val="24"/>
          <w:lang w:eastAsia="vi-VN"/>
        </w:rPr>
        <w:t xml:space="preserve"> </w:t>
      </w:r>
      <w:r w:rsidRPr="00232D46">
        <w:rPr>
          <w:rFonts w:ascii="Arial" w:eastAsia="DejaVu Sans Condensed" w:hAnsi="Arial" w:cs="Arial"/>
          <w:b/>
          <w:sz w:val="20"/>
          <w:szCs w:val="24"/>
          <w:lang w:val="en-US" w:eastAsia="vi-VN"/>
        </w:rPr>
        <w:t>b</w:t>
      </w:r>
      <w:r w:rsidRPr="00232D46">
        <w:rPr>
          <w:rFonts w:ascii="Arial" w:eastAsia="DejaVu Sans Condensed" w:hAnsi="Arial" w:cs="Arial"/>
          <w:b/>
          <w:sz w:val="20"/>
          <w:szCs w:val="24"/>
          <w:lang w:eastAsia="vi-VN"/>
        </w:rPr>
        <w:t>ên Có:</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Các khoản còn phải chi hộ hoặc các khoản đã thu hộ hiện còn cuối kỳ;</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Các khoản nợ vay còn cuối kỳ;</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Doanh thu nhận trước ở thời điểm cuối kỳ;</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Các khoản phải trả khác còn cuối kỳ.</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Tài khoản này có th</w:t>
      </w:r>
      <w:r w:rsidRPr="00232D46">
        <w:rPr>
          <w:rFonts w:ascii="Arial" w:eastAsia="DejaVu Sans Condensed" w:hAnsi="Arial" w:cs="Arial"/>
          <w:sz w:val="20"/>
          <w:szCs w:val="24"/>
          <w:lang w:val="en-US" w:eastAsia="vi-VN"/>
        </w:rPr>
        <w:t>ể</w:t>
      </w:r>
      <w:r w:rsidRPr="00232D46">
        <w:rPr>
          <w:rFonts w:ascii="Arial" w:eastAsia="DejaVu Sans Condensed" w:hAnsi="Arial" w:cs="Arial"/>
          <w:sz w:val="20"/>
          <w:szCs w:val="24"/>
          <w:lang w:eastAsia="vi-VN"/>
        </w:rPr>
        <w:t xml:space="preserve"> có số dư bên Nợ, số dư bên Nợ phản ánh số đã chi hộ các tổ chức, cá nhân nhưng các tổ chức, cá nhân chưa thanh toán cho đơn vị hoặc số đã trả lớn hơn số phải trả.</w:t>
      </w:r>
    </w:p>
    <w:p w:rsidR="00232D46" w:rsidRPr="00232D46" w:rsidRDefault="00232D46" w:rsidP="00232D46">
      <w:pPr>
        <w:widowControl w:val="0"/>
        <w:spacing w:before="120" w:after="0" w:line="240" w:lineRule="auto"/>
        <w:rPr>
          <w:rFonts w:ascii="Arial" w:eastAsia="DejaVu Sans Condensed" w:hAnsi="Arial" w:cs="Arial"/>
          <w:b/>
          <w:i/>
          <w:sz w:val="20"/>
          <w:szCs w:val="24"/>
          <w:lang w:eastAsia="vi-VN"/>
        </w:rPr>
      </w:pPr>
      <w:r w:rsidRPr="00232D46">
        <w:rPr>
          <w:rFonts w:ascii="Arial" w:eastAsia="DejaVu Sans Condensed" w:hAnsi="Arial" w:cs="Arial"/>
          <w:b/>
          <w:i/>
          <w:sz w:val="20"/>
          <w:szCs w:val="24"/>
          <w:lang w:eastAsia="vi-VN"/>
        </w:rPr>
        <w:t>Tài khoản 338- Phải trả khác, có 4 tài khoản cấp 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i/>
          <w:sz w:val="20"/>
          <w:szCs w:val="24"/>
          <w:lang w:eastAsia="vi-VN"/>
        </w:rPr>
        <w:t>- Tài khoản 3381- Các khoản thu hộ, chi hộ:</w:t>
      </w:r>
      <w:r w:rsidRPr="00232D46">
        <w:rPr>
          <w:rFonts w:ascii="Arial" w:eastAsia="DejaVu Sans Condensed" w:hAnsi="Arial" w:cs="Arial"/>
          <w:sz w:val="20"/>
          <w:szCs w:val="24"/>
          <w:lang w:eastAsia="vi-VN"/>
        </w:rPr>
        <w:t xml:space="preserve"> Phản ánh các khoản thu hộ hoặc chi trả hộ cho các tổ chức, cá nhân trong và ngoài đơn vị (như thu hộ hoặc chi hộ tiền đề tài khoa học...).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i/>
          <w:sz w:val="20"/>
          <w:szCs w:val="24"/>
          <w:lang w:eastAsia="vi-VN"/>
        </w:rPr>
        <w:t xml:space="preserve">- Tài khoản 3382- Phải trả nợ vay: </w:t>
      </w:r>
      <w:r w:rsidRPr="00232D46">
        <w:rPr>
          <w:rFonts w:ascii="Arial" w:eastAsia="DejaVu Sans Condensed" w:hAnsi="Arial" w:cs="Arial"/>
          <w:sz w:val="20"/>
          <w:szCs w:val="24"/>
          <w:lang w:eastAsia="vi-VN"/>
        </w:rPr>
        <w:t>Phản ánh các khoản nợ phải trả của đơn vị.</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i/>
          <w:sz w:val="20"/>
          <w:szCs w:val="24"/>
          <w:lang w:eastAsia="vi-VN"/>
        </w:rPr>
        <w:t>- Tài khoản 3383- Doanh thu nhận trước:</w:t>
      </w:r>
      <w:r w:rsidRPr="00232D46">
        <w:rPr>
          <w:rFonts w:ascii="Arial" w:eastAsia="DejaVu Sans Condensed" w:hAnsi="Arial" w:cs="Arial"/>
          <w:sz w:val="20"/>
          <w:szCs w:val="24"/>
          <w:lang w:eastAsia="vi-VN"/>
        </w:rPr>
        <w:t xml:space="preserve"> Phản ánh các khoản doanh thu hoạt động SXKD, dịch vụ nhận trước cho nhiều kỳ kế toán (số tiền của khách hàng đã trả trước cho nhiều kỳ kế toán về cho thuê tài sản...).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i/>
          <w:sz w:val="20"/>
          <w:szCs w:val="24"/>
          <w:lang w:eastAsia="vi-VN"/>
        </w:rPr>
        <w:t>- Tài khoản 3388- Phải trả khác:</w:t>
      </w:r>
      <w:r w:rsidRPr="00232D46">
        <w:rPr>
          <w:rFonts w:ascii="Arial" w:eastAsia="DejaVu Sans Condensed" w:hAnsi="Arial" w:cs="Arial"/>
          <w:sz w:val="20"/>
          <w:szCs w:val="24"/>
          <w:lang w:eastAsia="vi-VN"/>
        </w:rPr>
        <w:t xml:space="preserve"> Phản ánh các khoản phải trả khác của đơn vị.</w:t>
      </w:r>
    </w:p>
    <w:p w:rsidR="00232D46" w:rsidRPr="00232D46" w:rsidRDefault="00232D46" w:rsidP="00232D46">
      <w:pPr>
        <w:widowControl w:val="0"/>
        <w:spacing w:before="120" w:after="0" w:line="240" w:lineRule="auto"/>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3- Phương pháp hạch toán kế toán một số hoạt động kinh tế chủ yếu</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3.1- Hạch toán các khoản thu hộ, chi hộ:</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 Các khoản đơn vị thu hộ đơn vị khác,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thu tiền,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111, 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338- Phải trả khác (3381).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trả cho đơn vị nhờ thu hộ,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338- Phải trả khác (3381)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lastRenderedPageBreak/>
        <w:tab/>
        <w:t>Có các TK 111, 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b) Các khoản đơn vị chi hộ đơn vị khác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đơn vị nhận được tiền do các đơn vị khác chuyển đến nhờ chi hộ,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các</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TK 111, 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338- Phải trả khác (3381).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đơn vị thực hiện chi hộ,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338-Phải trả khác (3381)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Trường hợp số tiền nhờ chi hộ nhưng đơn vị chi không hết được trả lại đơn vị nhờ chi hộ,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338- Phải trả khác (3381)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 112.</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3.2- Hạch toán các khoản phải trả nợ gốc vay (ở đơn vị được phép vay</w:t>
      </w:r>
      <w:r w:rsidRPr="00232D46">
        <w:rPr>
          <w:rFonts w:ascii="Arial" w:eastAsia="DejaVu Sans Condensed" w:hAnsi="Arial" w:cs="Arial"/>
          <w:sz w:val="20"/>
          <w:szCs w:val="24"/>
          <w:lang w:val="en-US" w:eastAsia="vi-VN"/>
        </w:rPr>
        <w:t xml:space="preserve"> vốn)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 Vay tiền mua TSCĐ, đầu tư cơ sở hạ tầng để nâng cao chất lượng hoạt động sự nghiệp hoặc để dùng cho hoạt động sản xuất kinh doanh, dịch vụ,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các</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TK 111, 112,</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211,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241,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 xml:space="preserve">331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338- Phải trả khác (3382).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b) Thanh toán đối với các khoản nợ gốc vay về mua TSCĐ và đầu tư xây dựng cơ sở hạ tầng, khi tiến hành trả nợ tiền vay,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338-</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Phải trả khác (3382)</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ab/>
        <w:t>Có các TK 111, 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xml:space="preserve">c) Trường hợp lãi vay phải </w:t>
      </w:r>
      <w:r w:rsidRPr="00232D46">
        <w:rPr>
          <w:rFonts w:ascii="Arial" w:eastAsia="DejaVu Sans Condensed" w:hAnsi="Arial" w:cs="Arial"/>
          <w:sz w:val="20"/>
          <w:szCs w:val="24"/>
          <w:lang w:val="en-US" w:eastAsia="vi-VN"/>
        </w:rPr>
        <w:t>tr</w:t>
      </w:r>
      <w:r w:rsidRPr="00232D46">
        <w:rPr>
          <w:rFonts w:ascii="Arial" w:eastAsia="DejaVu Sans Condensed" w:hAnsi="Arial" w:cs="Arial"/>
          <w:sz w:val="20"/>
          <w:szCs w:val="24"/>
          <w:lang w:eastAsia="vi-VN"/>
        </w:rPr>
        <w:t>ả được nhập gốc vay,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615- Chi phí tài chính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338- Phải trả khác (3382).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3.3- Hạch toán các khoản doanh thu nhận trước: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 Trường hợp đơn vị mua trái phiếu nhận lãi trước: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mua trái phiếu căn cứ vào chứng từ mua,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xml:space="preserve">Nợ TK 121 - Đầu tư tài chính (mệnh giá </w:t>
      </w:r>
      <w:r w:rsidRPr="00232D46">
        <w:rPr>
          <w:rFonts w:ascii="Arial" w:eastAsia="DejaVu Sans Condensed" w:hAnsi="Arial" w:cs="Arial"/>
          <w:sz w:val="20"/>
          <w:szCs w:val="24"/>
          <w:lang w:val="en-US" w:eastAsia="vi-VN"/>
        </w:rPr>
        <w:t>tr</w:t>
      </w:r>
      <w:r w:rsidRPr="00232D46">
        <w:rPr>
          <w:rFonts w:ascii="Arial" w:eastAsia="DejaVu Sans Condensed" w:hAnsi="Arial" w:cs="Arial"/>
          <w:sz w:val="20"/>
          <w:szCs w:val="24"/>
          <w:lang w:eastAsia="vi-VN"/>
        </w:rPr>
        <w:t>ái phiếu)</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338- Phải trả khác (3383) (số lãi nhận trước)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 112 (số tiền thực trả).</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Định kỳ, tính và phân bổ số lãi nhận trước theo số lãi phải thu từng kỳ,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338- Các khoản phải trả khác (3383)</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515- Doanh thu tài chính.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trái phiếu đến kỳ đáo hạn được thanh toán,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111, 112,... (mệnh giá trái phiếu)</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121- Đầu tư tài chính.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b) Trường hợp gửi tiền có kỳ hạn nhận lãi trước: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xuất quỹ để gửi tiền có kỳ hạn,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121 - Đầu tư tài chính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 112 (số tiền thực gửi)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338- Phải trả khác (3383) (số lãi nhận trước).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lastRenderedPageBreak/>
        <w:t>Định kỳ, kết chuyển số lãi phải thu từng kỳ tính vào doanh thu tài chính của kỳ kế toán,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338- Phải trả khác (3383)</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515 - Doanh thu tài chính.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thu hồi lại khoản tiền đã gửi,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xml:space="preserve">Nợ TK 121- Đầu tư tài chính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c) Trường hợp đơn vị có phát sinh doanh thu nhận trước của hoạt động SXKD, dịch vụ (như tiền cho thuê nhà, tài sản nhận trước nhiều kỳ; tiền cung cấp dịch vụ thu trước nhiều kỳ...),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TK 111,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333- Các khoản phải nộp nhà nước (nếu có)</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 xml:space="preserve">Có TK 338- Phải </w:t>
      </w:r>
      <w:r w:rsidRPr="00232D46">
        <w:rPr>
          <w:rFonts w:ascii="Arial" w:eastAsia="DejaVu Sans Condensed" w:hAnsi="Arial" w:cs="Arial"/>
          <w:sz w:val="20"/>
          <w:szCs w:val="24"/>
          <w:lang w:val="en-US" w:eastAsia="vi-VN"/>
        </w:rPr>
        <w:t>tr</w:t>
      </w:r>
      <w:r w:rsidRPr="00232D46">
        <w:rPr>
          <w:rFonts w:ascii="Arial" w:eastAsia="DejaVu Sans Condensed" w:hAnsi="Arial" w:cs="Arial"/>
          <w:sz w:val="20"/>
          <w:szCs w:val="24"/>
          <w:lang w:eastAsia="vi-VN"/>
        </w:rPr>
        <w:t>ả khác (3383).</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Định kỳ, phân bổ doanh thu nhận trư</w:t>
      </w:r>
      <w:r w:rsidRPr="00232D46">
        <w:rPr>
          <w:rFonts w:ascii="Arial" w:eastAsia="DejaVu Sans Condensed" w:hAnsi="Arial" w:cs="Arial"/>
          <w:sz w:val="20"/>
          <w:szCs w:val="24"/>
          <w:lang w:val="en-US" w:eastAsia="vi-VN"/>
        </w:rPr>
        <w:t>ớ</w:t>
      </w:r>
      <w:r w:rsidRPr="00232D46">
        <w:rPr>
          <w:rFonts w:ascii="Arial" w:eastAsia="DejaVu Sans Condensed" w:hAnsi="Arial" w:cs="Arial"/>
          <w:sz w:val="20"/>
          <w:szCs w:val="24"/>
          <w:lang w:eastAsia="vi-VN"/>
        </w:rPr>
        <w:t>c vào TK 531- Doanh thu hoạt động SXKD, dịch vụ,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338- Phải trả khác (3383)</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531- Doanh thu hoạt động SXKD, dịch vụ.</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3.4- Số thừa quỹ phát hiện khi kiểm kê không xác định được nguyên nhân,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338- Phải trả khác (3388)</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711 - Thu nhập khác (7118).</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3.5- Các khoản nợ phải trả của hoạt động sản xuất, kinh doanh, dịch vụ không xác định được chủ nợ, khi được cấp có thẩm quyền quyết định xóa và tính vào thu nhập khác (nếu được phép tính vào thu nhập khác),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338- Phải trả khác (3388)</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711- Thu nhập khác (7118).</w:t>
      </w:r>
    </w:p>
    <w:p w:rsidR="00232D46" w:rsidRPr="00232D46" w:rsidRDefault="00232D46" w:rsidP="00232D46">
      <w:pPr>
        <w:widowControl w:val="0"/>
        <w:spacing w:before="120" w:after="0" w:line="240" w:lineRule="auto"/>
        <w:jc w:val="center"/>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TÀI KHOẢN 348</w:t>
      </w:r>
    </w:p>
    <w:p w:rsidR="00232D46" w:rsidRPr="00232D46" w:rsidRDefault="00232D46" w:rsidP="00232D46">
      <w:pPr>
        <w:widowControl w:val="0"/>
        <w:spacing w:before="120" w:after="0" w:line="240" w:lineRule="auto"/>
        <w:jc w:val="center"/>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NHẬN ĐẶT CỌC, KÝ QUỸ, KÝ CƯỢC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1- Nguyên tắc kế toán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1.1- Tài khoản này dùng để phản ánh các khoản tiền mà đơn vị nhận đặt cọc, ký quỹ, ký cược của các đơn vị, cá nhân bên ngoài để đảm bảo cho các dịch vụ liên quan đến sản xuất kinh doanh, dịch vụ được thực hiện đúng hợp đồng kinh tế đã ký kết, như nhận tiền đặt cọc, ký cược, ký quỹ để đảm bảo việc thực hiện hợp đồng kinh t</w:t>
      </w:r>
      <w:r w:rsidRPr="00232D46">
        <w:rPr>
          <w:rFonts w:ascii="Arial" w:eastAsia="DejaVu Sans Condensed" w:hAnsi="Arial" w:cs="Arial"/>
          <w:sz w:val="20"/>
          <w:szCs w:val="24"/>
          <w:lang w:val="en-US" w:eastAsia="vi-VN"/>
        </w:rPr>
        <w:t>ế</w:t>
      </w:r>
      <w:r w:rsidRPr="00232D46">
        <w:rPr>
          <w:rFonts w:ascii="Arial" w:eastAsia="DejaVu Sans Condensed" w:hAnsi="Arial" w:cs="Arial"/>
          <w:sz w:val="20"/>
          <w:szCs w:val="24"/>
          <w:lang w:eastAsia="vi-VN"/>
        </w:rPr>
        <w:t>, hợp đồng đại lý,...</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1.2- Kế toán nhận đặt cọc, ký quỹ, ký cược phải theo dõi chi tiết từng khoản tiền nhận đặt cọc, ký quỹ, ký cược của từng khách hàng theo kỳ hạn.</w:t>
      </w:r>
    </w:p>
    <w:p w:rsidR="00232D46" w:rsidRPr="00232D46" w:rsidRDefault="00232D46" w:rsidP="00232D46">
      <w:pPr>
        <w:widowControl w:val="0"/>
        <w:spacing w:before="120" w:after="0" w:line="240" w:lineRule="auto"/>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2. Kết cấu và nội dung phản ánh của Tài khoản 348 - Nhận đặt cọc, ký quỹ, ký cược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Bên Nợ:</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Hoàn trả tiền nhận đặt cọc, ký quỹ, ký cược;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Khoản tiền phạt khấu trừ vào tiền nhận đặt cọc, ký quỹ, ký cược.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Bên Có:</w:t>
      </w:r>
      <w:r w:rsidRPr="00232D46">
        <w:rPr>
          <w:rFonts w:ascii="Arial" w:eastAsia="DejaVu Sans Condensed" w:hAnsi="Arial" w:cs="Arial"/>
          <w:sz w:val="20"/>
          <w:szCs w:val="24"/>
          <w:lang w:eastAsia="vi-VN"/>
        </w:rPr>
        <w:t xml:space="preserve"> Nhận đặt cọc, ký quỹ, ký cược bằng tiền.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Số dư</w:t>
      </w:r>
      <w:r w:rsidRPr="00232D46">
        <w:rPr>
          <w:rFonts w:ascii="Arial" w:eastAsia="DejaVu Sans Condensed" w:hAnsi="Arial" w:cs="Arial"/>
          <w:sz w:val="20"/>
          <w:szCs w:val="24"/>
          <w:lang w:eastAsia="vi-VN"/>
        </w:rPr>
        <w:t xml:space="preserve"> </w:t>
      </w:r>
      <w:r w:rsidRPr="00232D46">
        <w:rPr>
          <w:rFonts w:ascii="Arial" w:eastAsia="DejaVu Sans Condensed" w:hAnsi="Arial" w:cs="Arial"/>
          <w:b/>
          <w:sz w:val="20"/>
          <w:szCs w:val="24"/>
          <w:lang w:val="en-US" w:eastAsia="vi-VN"/>
        </w:rPr>
        <w:t>b</w:t>
      </w:r>
      <w:r w:rsidRPr="00232D46">
        <w:rPr>
          <w:rFonts w:ascii="Arial" w:eastAsia="DejaVu Sans Condensed" w:hAnsi="Arial" w:cs="Arial"/>
          <w:b/>
          <w:sz w:val="20"/>
          <w:szCs w:val="24"/>
          <w:lang w:eastAsia="vi-VN"/>
        </w:rPr>
        <w:t>ên Có:</w:t>
      </w:r>
      <w:r w:rsidRPr="00232D46">
        <w:rPr>
          <w:rFonts w:ascii="Arial" w:eastAsia="DejaVu Sans Condensed" w:hAnsi="Arial" w:cs="Arial"/>
          <w:sz w:val="20"/>
          <w:szCs w:val="24"/>
          <w:lang w:eastAsia="vi-VN"/>
        </w:rPr>
        <w:t xml:space="preserve"> số tiền nhận đặt cọc, ký quỹ, ký cược chưa trả.</w:t>
      </w:r>
    </w:p>
    <w:p w:rsidR="00232D46" w:rsidRPr="00232D46" w:rsidRDefault="00232D46" w:rsidP="00232D46">
      <w:pPr>
        <w:widowControl w:val="0"/>
        <w:spacing w:before="120" w:after="0" w:line="240" w:lineRule="auto"/>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3. Phương pháp hạch toán kế toán một số hoạt động kinh tế chủ yếu</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3.1- Khi nhận tiền đặt cọc, ký quỹ, ký cược của đơn vị, cá nhân bên ngoài,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111, 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348- Nhận đặt cọc, ký quỹ, ký cược (chi tiết cho từng khách hàng).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3.2- Khi hoàn trả tiền đặt cọc, ký quỹ, ký cược cho khách hàng,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lastRenderedPageBreak/>
        <w:t>Nợ TK 348- Nhận đặt cọc, ký quỹ, ký cược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 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3.3- Trường hợp đơn vị đặt cọc, ký quỹ, ký cược vi phạm hợp đồng kinh t</w:t>
      </w:r>
      <w:r w:rsidRPr="00232D46">
        <w:rPr>
          <w:rFonts w:ascii="Arial" w:eastAsia="DejaVu Sans Condensed" w:hAnsi="Arial" w:cs="Arial"/>
          <w:sz w:val="20"/>
          <w:szCs w:val="24"/>
          <w:lang w:val="en-US" w:eastAsia="vi-VN"/>
        </w:rPr>
        <w:t>ế</w:t>
      </w:r>
      <w:r w:rsidRPr="00232D46">
        <w:rPr>
          <w:rFonts w:ascii="Arial" w:eastAsia="DejaVu Sans Condensed" w:hAnsi="Arial" w:cs="Arial"/>
          <w:sz w:val="20"/>
          <w:szCs w:val="24"/>
          <w:lang w:eastAsia="vi-VN"/>
        </w:rPr>
        <w:t xml:space="preserve"> đã ký kết với đơn vị, bị phạt theo thỏa thuận trong hợp đồng kinh tế:</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phát sinh khoản tiền phạt do vi phạm hợp đồng kinh tế đã ký kết, nếu khấu trừ vào tiền nhận đặt cọc, ký quỹ, ký cược,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xml:space="preserve">Nợ TK 348- Nhận đặt cọc, ký quỹ, ký cược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711- Thu nhập khác (7118).</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thực trả khoản đặt cọc, ký quỹ, ký cược còn lại,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348- Nhận đặt cọc, ký quỹ, ký cược (đã khấu trừ tiền phạt)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 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3.4- Trường hợp bên đặt cọc, ký quỹ không thanh toán đúng hạn cho hàng hóa, dịch vụ đã nhận và đơn vị có quyền trừ vào số tiền đặt cọc,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xml:space="preserve">Nợ TK 348- Nhận đặt cọc, ký quỹ, ký cược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131- Các khoản phải thu.</w:t>
      </w:r>
    </w:p>
    <w:p w:rsidR="00232D46" w:rsidRPr="00232D46" w:rsidRDefault="00232D46" w:rsidP="00232D46">
      <w:pPr>
        <w:widowControl w:val="0"/>
        <w:spacing w:before="120" w:after="0" w:line="240" w:lineRule="auto"/>
        <w:jc w:val="center"/>
        <w:rPr>
          <w:rFonts w:ascii="Arial" w:eastAsia="DejaVu Sans Condensed" w:hAnsi="Arial" w:cs="Arial"/>
          <w:b/>
          <w:sz w:val="20"/>
          <w:szCs w:val="24"/>
          <w:lang w:val="en-US" w:eastAsia="vi-VN"/>
        </w:rPr>
      </w:pPr>
      <w:r w:rsidRPr="00232D46">
        <w:rPr>
          <w:rFonts w:ascii="Arial" w:eastAsia="DejaVu Sans Condensed" w:hAnsi="Arial" w:cs="Arial"/>
          <w:b/>
          <w:sz w:val="20"/>
          <w:szCs w:val="24"/>
          <w:lang w:eastAsia="vi-VN"/>
        </w:rPr>
        <w:t>TÀI KHOẢN 353</w:t>
      </w:r>
    </w:p>
    <w:p w:rsidR="00232D46" w:rsidRPr="00232D46" w:rsidRDefault="00232D46" w:rsidP="00232D46">
      <w:pPr>
        <w:widowControl w:val="0"/>
        <w:spacing w:before="120" w:after="0" w:line="240" w:lineRule="auto"/>
        <w:jc w:val="center"/>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CÁC QUỸ ĐẶC THÙ</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1- Nguyên tắc kế toán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1.1- Tài khoản này dùng để phản ánh số hiện có, tình hình tăng, giảm Quỹ đặc thù (như Quỹ hỗ trợ học sinh, sinh viên; Quỹ hỗ trợ khám, chữa bệnh; Quỹ hiến tặng; Quỹ từ thiện...) tại đơn vị ngoài các quỹ đã phản ánh ở TK 431- Các quỹ.</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1.2- Việc trích lập và sử dụng các quỹ đặc thù phải tuân thủ cơ chế tài chính hiện hành.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1.3- Các quỹ được hình thành với mục đích làm từ thiện (như Quỹ từ thiện, Quỹ hiến tặng tại các đơn vị...) không được trích lập từ kết quả hoạt động của đơn vị mà do đơn vị tự huy động các tổ chức, cá nhân đóng góp và phải sử dụng đúng mục đích của việc huy động và công khai tại đơn vị về việc huy động và chi tiêu, sử dụng quỹ.</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1.4- Đơn vị phải theo dõi chi tiết theo từng loại quỹ đặc thù ph</w:t>
      </w:r>
      <w:r w:rsidRPr="00232D46">
        <w:rPr>
          <w:rFonts w:ascii="Arial" w:eastAsia="DejaVu Sans Condensed" w:hAnsi="Arial" w:cs="Arial"/>
          <w:sz w:val="20"/>
          <w:szCs w:val="24"/>
          <w:lang w:val="en-US" w:eastAsia="vi-VN"/>
        </w:rPr>
        <w:t>á</w:t>
      </w:r>
      <w:r w:rsidRPr="00232D46">
        <w:rPr>
          <w:rFonts w:ascii="Arial" w:eastAsia="DejaVu Sans Condensed" w:hAnsi="Arial" w:cs="Arial"/>
          <w:sz w:val="20"/>
          <w:szCs w:val="24"/>
          <w:lang w:eastAsia="vi-VN"/>
        </w:rPr>
        <w:t>t sinh tại đơn vị. Đơn vị có bao nhiêu quỹ đặc thù phải mở bấy nhiêu sổ kế toán chi tiết để theo dõi tình hình tăng, giảm từng quỹ.</w:t>
      </w:r>
    </w:p>
    <w:p w:rsidR="00232D46" w:rsidRPr="00232D46" w:rsidRDefault="00232D46" w:rsidP="00232D46">
      <w:pPr>
        <w:widowControl w:val="0"/>
        <w:spacing w:before="120" w:after="0" w:line="240" w:lineRule="auto"/>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2- Kết cấu và nội dung phản ánh của Tài khoản 353- Các quỹ đặc thù</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Bên Nợ:</w:t>
      </w:r>
      <w:r w:rsidRPr="00232D46">
        <w:rPr>
          <w:rFonts w:ascii="Arial" w:eastAsia="DejaVu Sans Condensed" w:hAnsi="Arial" w:cs="Arial"/>
          <w:sz w:val="20"/>
          <w:szCs w:val="24"/>
          <w:lang w:eastAsia="vi-VN"/>
        </w:rPr>
        <w:t xml:space="preserve"> Các khoản giảm Quỹ.</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Bên Có:</w:t>
      </w:r>
      <w:r w:rsidRPr="00232D46">
        <w:rPr>
          <w:rFonts w:ascii="Arial" w:eastAsia="DejaVu Sans Condensed" w:hAnsi="Arial" w:cs="Arial"/>
          <w:sz w:val="20"/>
          <w:szCs w:val="24"/>
          <w:lang w:eastAsia="vi-VN"/>
        </w:rPr>
        <w:t xml:space="preserve"> Các khoản tăng Quỹ.</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Số dư</w:t>
      </w:r>
      <w:r w:rsidRPr="00232D46">
        <w:rPr>
          <w:rFonts w:ascii="Arial" w:eastAsia="DejaVu Sans Condensed" w:hAnsi="Arial" w:cs="Arial"/>
          <w:sz w:val="20"/>
          <w:szCs w:val="24"/>
          <w:lang w:eastAsia="vi-VN"/>
        </w:rPr>
        <w:t xml:space="preserve"> </w:t>
      </w:r>
      <w:r w:rsidRPr="00232D46">
        <w:rPr>
          <w:rFonts w:ascii="Arial" w:eastAsia="DejaVu Sans Condensed" w:hAnsi="Arial" w:cs="Arial"/>
          <w:b/>
          <w:sz w:val="20"/>
          <w:szCs w:val="24"/>
          <w:lang w:val="en-US" w:eastAsia="vi-VN"/>
        </w:rPr>
        <w:t>b</w:t>
      </w:r>
      <w:r w:rsidRPr="00232D46">
        <w:rPr>
          <w:rFonts w:ascii="Arial" w:eastAsia="DejaVu Sans Condensed" w:hAnsi="Arial" w:cs="Arial"/>
          <w:b/>
          <w:sz w:val="20"/>
          <w:szCs w:val="24"/>
          <w:lang w:eastAsia="vi-VN"/>
        </w:rPr>
        <w:t>ên Có:</w:t>
      </w:r>
      <w:r w:rsidRPr="00232D46">
        <w:rPr>
          <w:rFonts w:ascii="Arial" w:eastAsia="DejaVu Sans Condensed" w:hAnsi="Arial" w:cs="Arial"/>
          <w:sz w:val="20"/>
          <w:szCs w:val="24"/>
          <w:lang w:eastAsia="vi-VN"/>
        </w:rPr>
        <w:t xml:space="preserve"> Số Quỹ hiện còn chưa sử dụng.</w:t>
      </w:r>
    </w:p>
    <w:p w:rsidR="00232D46" w:rsidRPr="00232D46" w:rsidRDefault="00232D46" w:rsidP="00232D46">
      <w:pPr>
        <w:widowControl w:val="0"/>
        <w:spacing w:before="120" w:after="0" w:line="240" w:lineRule="auto"/>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3- Phương pháp hạch toán kế toán một số nghiệp vụ kinh tế chủ yếu</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3.1- Lãi tiền gửi nếu cơ chế tài chính cho phép bổ sung vào Quỹ đặc thù,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xml:space="preserve">Nợ TK 112- Tiền gửi Ngân hàng, Kho bạc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353- Các quỹ đặc thù</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3.2- Các quỹ do đơn vị huy động các tổ chức, cá nhân, các nhà hảo tâm đóng góp, khi nhận được tiền ủng hộ,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111, 112,</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152,...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353- Các quỹ đặc thù.</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3.3- Trường h</w:t>
      </w:r>
      <w:r w:rsidRPr="00232D46">
        <w:rPr>
          <w:rFonts w:ascii="Arial" w:eastAsia="DejaVu Sans Condensed" w:hAnsi="Arial" w:cs="Arial"/>
          <w:sz w:val="20"/>
          <w:szCs w:val="24"/>
          <w:lang w:val="en-US" w:eastAsia="vi-VN"/>
        </w:rPr>
        <w:t>ợ</w:t>
      </w:r>
      <w:r w:rsidRPr="00232D46">
        <w:rPr>
          <w:rFonts w:ascii="Arial" w:eastAsia="DejaVu Sans Condensed" w:hAnsi="Arial" w:cs="Arial"/>
          <w:sz w:val="20"/>
          <w:szCs w:val="24"/>
          <w:lang w:eastAsia="vi-VN"/>
        </w:rPr>
        <w:t>p bổ sung Quỹ đặc thù từ thặng dư của các hoạt động,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421- Thặng dư (thâm hụt) lũy k</w:t>
      </w:r>
      <w:r w:rsidRPr="00232D46">
        <w:rPr>
          <w:rFonts w:ascii="Arial" w:eastAsia="DejaVu Sans Condensed" w:hAnsi="Arial" w:cs="Arial"/>
          <w:sz w:val="20"/>
          <w:szCs w:val="24"/>
          <w:lang w:val="en-US" w:eastAsia="vi-VN"/>
        </w:rPr>
        <w:t>ế</w:t>
      </w:r>
      <w:r w:rsidRPr="00232D46">
        <w:rPr>
          <w:rFonts w:ascii="Arial" w:eastAsia="DejaVu Sans Condensed" w:hAnsi="Arial" w:cs="Arial"/>
          <w:sz w:val="20"/>
          <w:szCs w:val="24"/>
          <w:lang w:eastAsia="vi-VN"/>
        </w:rPr>
        <w:t xml:space="preserve">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353- Quỹ đặc thù.</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lastRenderedPageBreak/>
        <w:t>3.4- Khi chi quỹ theo quyết định của đơn vị,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353-</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Các quỹ đặc thù</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112.</w:t>
      </w:r>
    </w:p>
    <w:p w:rsidR="00232D46" w:rsidRPr="00232D46" w:rsidRDefault="00232D46" w:rsidP="00232D46">
      <w:pPr>
        <w:widowControl w:val="0"/>
        <w:spacing w:before="120" w:after="0" w:line="240" w:lineRule="auto"/>
        <w:jc w:val="center"/>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TÀI KHOẢN 366</w:t>
      </w:r>
    </w:p>
    <w:p w:rsidR="00232D46" w:rsidRPr="00232D46" w:rsidRDefault="00232D46" w:rsidP="00232D46">
      <w:pPr>
        <w:widowControl w:val="0"/>
        <w:spacing w:before="120" w:after="0" w:line="240" w:lineRule="auto"/>
        <w:jc w:val="center"/>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CÁC KHOẢN NHẬN TRƯỚC CHƯA GHI THU</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1- Nguyên tắc kế toán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1.1- Tài khoản này dùng để phản ánh các khoản thu từ nguồn NSNN cấp; nguồn viện trợ, vay nợ nước ngoài; nguồn phí được khấu trừ, để lại đơn vị nhưng chưa được ghi thu vào các TK thu tương ứng ngay do các khoản thu này được phân bổ cho nhiều năm tiếp theo mặc dù đơn vị đã quyết toán với NSNN toàn bộ số đã sử dụng.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1.2- Tài khoản này chỉ sử dụng ở các đơn vị hành chính, sự nghiệp được NSNN cấp kinh phí hoạt động; được tiếp nhận viện trợ, vay nợ nước ngoài hoặc có nguồn phí được khấu trừ để lại dùng để đầu tư, mua sắm TSCĐ; nguyên liệu, vật liệu, công cụ, dụng cụ nhập kho.</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1.3- Giá trị còn lại của TSCĐ; giá trị nguyên liệu, vật liệu, công cụ, dụng cụ còn tồn kho phản ánh vào TK này được hình thành từ các nguồn NSNN; được tiếp nhận hoặc mua sắm bằng nguồn viện trợ, vay nợ nước ngoài hoặc được mua s</w:t>
      </w:r>
      <w:r w:rsidRPr="00232D46">
        <w:rPr>
          <w:rFonts w:ascii="Arial" w:eastAsia="DejaVu Sans Condensed" w:hAnsi="Arial" w:cs="Arial"/>
          <w:sz w:val="20"/>
          <w:szCs w:val="24"/>
          <w:lang w:val="en-US" w:eastAsia="vi-VN"/>
        </w:rPr>
        <w:t>ắ</w:t>
      </w:r>
      <w:r w:rsidRPr="00232D46">
        <w:rPr>
          <w:rFonts w:ascii="Arial" w:eastAsia="DejaVu Sans Condensed" w:hAnsi="Arial" w:cs="Arial"/>
          <w:sz w:val="20"/>
          <w:szCs w:val="24"/>
          <w:lang w:eastAsia="vi-VN"/>
        </w:rPr>
        <w:t>m bằng nguồn phí được khấu trừ để lại.</w:t>
      </w:r>
    </w:p>
    <w:p w:rsidR="00232D46" w:rsidRPr="00232D46" w:rsidRDefault="00232D46" w:rsidP="00232D46">
      <w:pPr>
        <w:widowControl w:val="0"/>
        <w:spacing w:before="120" w:after="0" w:line="240" w:lineRule="auto"/>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2- K</w:t>
      </w:r>
      <w:r w:rsidRPr="00232D46">
        <w:rPr>
          <w:rFonts w:ascii="Arial" w:eastAsia="DejaVu Sans Condensed" w:hAnsi="Arial" w:cs="Arial"/>
          <w:b/>
          <w:sz w:val="20"/>
          <w:szCs w:val="24"/>
          <w:lang w:val="en-US" w:eastAsia="vi-VN"/>
        </w:rPr>
        <w:t>ế</w:t>
      </w:r>
      <w:r w:rsidRPr="00232D46">
        <w:rPr>
          <w:rFonts w:ascii="Arial" w:eastAsia="DejaVu Sans Condensed" w:hAnsi="Arial" w:cs="Arial"/>
          <w:b/>
          <w:sz w:val="20"/>
          <w:szCs w:val="24"/>
          <w:lang w:eastAsia="vi-VN"/>
        </w:rPr>
        <w:t>t cấu và nội dung phản ánh của Tài khoản 366- Các khoản nhận trước chưa ghi thu</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Bên Nợ:</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Kết chuyển số kinh phí đã nhận trước chưa ghi thu sang các TK thu tương ứng với số đã tính khấu hao, hao mòn TSCĐ vào chi phí hoặc khi xuất nguyên liệu, vật liệu, công cụ, dụng cụ ra sử dụng trong năm.</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Kết chuyển kinh phí đầu tư XDCB khi công trình XDCB hoàn thành bàn giao.</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Bên Có:</w:t>
      </w:r>
      <w:r w:rsidRPr="00232D46">
        <w:rPr>
          <w:rFonts w:ascii="Arial" w:eastAsia="DejaVu Sans Condensed" w:hAnsi="Arial" w:cs="Arial"/>
          <w:sz w:val="20"/>
          <w:szCs w:val="24"/>
          <w:lang w:eastAsia="vi-VN"/>
        </w:rPr>
        <w:t xml:space="preserve"> Các khoản thu đã nhận trước để đầu tư, mua sắm TSCĐ, mua sắm nguyên liệu, vật liệu, công cụ, dụng cụ nhập kho.</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Số dư</w:t>
      </w:r>
      <w:r w:rsidRPr="00232D46">
        <w:rPr>
          <w:rFonts w:ascii="Arial" w:eastAsia="DejaVu Sans Condensed" w:hAnsi="Arial" w:cs="Arial"/>
          <w:sz w:val="20"/>
          <w:szCs w:val="24"/>
          <w:lang w:eastAsia="vi-VN"/>
        </w:rPr>
        <w:t xml:space="preserve"> </w:t>
      </w:r>
      <w:r w:rsidRPr="00232D46">
        <w:rPr>
          <w:rFonts w:ascii="Arial" w:eastAsia="DejaVu Sans Condensed" w:hAnsi="Arial" w:cs="Arial"/>
          <w:b/>
          <w:sz w:val="20"/>
          <w:szCs w:val="24"/>
          <w:lang w:val="en-US" w:eastAsia="vi-VN"/>
        </w:rPr>
        <w:t>b</w:t>
      </w:r>
      <w:r w:rsidRPr="00232D46">
        <w:rPr>
          <w:rFonts w:ascii="Arial" w:eastAsia="DejaVu Sans Condensed" w:hAnsi="Arial" w:cs="Arial"/>
          <w:b/>
          <w:sz w:val="20"/>
          <w:szCs w:val="24"/>
          <w:lang w:eastAsia="vi-VN"/>
        </w:rPr>
        <w:t>ên Có:</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Giá trị còn lại của TSCĐ; giá trị nguyên liệu, vật liệu, công cụ, dụng cụ;</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Nguồn kinh phí đầu tư XDCB chưa sử dụng hoặc đã sử dụng nhưng công trình chưa được quyết toán (hoặc chưa bàn giao TSCĐ vào sử dụng).</w:t>
      </w:r>
    </w:p>
    <w:p w:rsidR="00232D46" w:rsidRPr="00232D46" w:rsidRDefault="00232D46" w:rsidP="00232D46">
      <w:pPr>
        <w:widowControl w:val="0"/>
        <w:spacing w:before="120" w:after="0" w:line="240" w:lineRule="auto"/>
        <w:rPr>
          <w:rFonts w:ascii="Arial" w:eastAsia="DejaVu Sans Condensed" w:hAnsi="Arial" w:cs="Arial"/>
          <w:b/>
          <w:i/>
          <w:sz w:val="20"/>
          <w:szCs w:val="24"/>
          <w:lang w:eastAsia="vi-VN"/>
        </w:rPr>
      </w:pPr>
      <w:r w:rsidRPr="00232D46">
        <w:rPr>
          <w:rFonts w:ascii="Arial" w:eastAsia="DejaVu Sans Condensed" w:hAnsi="Arial" w:cs="Arial"/>
          <w:b/>
          <w:i/>
          <w:sz w:val="20"/>
          <w:szCs w:val="24"/>
          <w:lang w:eastAsia="vi-VN"/>
        </w:rPr>
        <w:t>Tài khoản 366- Các khoản nhận trước chưa ghi thu, có 4 tài khoản cấp 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i/>
          <w:sz w:val="20"/>
          <w:szCs w:val="24"/>
          <w:lang w:eastAsia="vi-VN"/>
        </w:rPr>
        <w:t>- Tài khoản 3661- Ngân sách nhà nước cấp:</w:t>
      </w:r>
      <w:r w:rsidRPr="00232D46">
        <w:rPr>
          <w:rFonts w:ascii="Arial" w:eastAsia="DejaVu Sans Condensed" w:hAnsi="Arial" w:cs="Arial"/>
          <w:sz w:val="20"/>
          <w:szCs w:val="24"/>
          <w:lang w:eastAsia="vi-VN"/>
        </w:rPr>
        <w:t xml:space="preserve"> Tài khoản này dùng để phản ánh giá trị còn lại của TSCĐ; giá trị nguyên liệu, vật liệu, công cụ, dụng cụ còn tồn kho hình thành bằng nguồn NSNN cấp hoặc bằng nguồn kinh phí hoạt động khác.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Tài khoản này có 2 tài khoản cấp 3:</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i/>
          <w:sz w:val="20"/>
          <w:szCs w:val="24"/>
          <w:lang w:eastAsia="vi-VN"/>
        </w:rPr>
        <w:t>+ Tài khoản 36611- Giá trị còn lại của TSCĐ:</w:t>
      </w:r>
      <w:r w:rsidRPr="00232D46">
        <w:rPr>
          <w:rFonts w:ascii="Arial" w:eastAsia="DejaVu Sans Condensed" w:hAnsi="Arial" w:cs="Arial"/>
          <w:sz w:val="20"/>
          <w:szCs w:val="24"/>
          <w:lang w:eastAsia="vi-VN"/>
        </w:rPr>
        <w:t xml:space="preserve"> Tài khoản này dùng để phản ánh giá trị còn lại của TSCĐ hình thành bằng nguồn NSNN cấp.</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i/>
          <w:sz w:val="20"/>
          <w:szCs w:val="24"/>
          <w:lang w:eastAsia="vi-VN"/>
        </w:rPr>
        <w:t xml:space="preserve">+ Tài khoản 36612- Nguyên liệu, vật liệu, công cụ, dụng cụ tồn kho: </w:t>
      </w:r>
      <w:r w:rsidRPr="00232D46">
        <w:rPr>
          <w:rFonts w:ascii="Arial" w:eastAsia="DejaVu Sans Condensed" w:hAnsi="Arial" w:cs="Arial"/>
          <w:sz w:val="20"/>
          <w:szCs w:val="24"/>
          <w:lang w:eastAsia="vi-VN"/>
        </w:rPr>
        <w:t>Tài khoản này dùng để phản ánh giá trị nguyên liệu, vật liệu, công cụ, dụng cụ hình thành bằng nguồn NSNN cấp còn tồn kho.</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i/>
          <w:sz w:val="20"/>
          <w:szCs w:val="24"/>
          <w:lang w:eastAsia="vi-VN"/>
        </w:rPr>
        <w:t>- Tài khoản 3662- Viện trợ, vay nợ nước ngoài:</w:t>
      </w:r>
      <w:r w:rsidRPr="00232D46">
        <w:rPr>
          <w:rFonts w:ascii="Arial" w:eastAsia="DejaVu Sans Condensed" w:hAnsi="Arial" w:cs="Arial"/>
          <w:sz w:val="20"/>
          <w:szCs w:val="24"/>
          <w:lang w:eastAsia="vi-VN"/>
        </w:rPr>
        <w:t xml:space="preserve"> Tài khoản này dùng để phản ánh giá trị còn lại của TSCĐ; giá trị nguyên liệu, vật liệu, công cụ, dụng cụ hình thành bằng nguồn viện trợ, vay nợ nước ngoài còn tồn kho.</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Tài khoản này có 2 tài khoản cấp 3:</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i/>
          <w:sz w:val="20"/>
          <w:szCs w:val="24"/>
          <w:lang w:eastAsia="vi-VN"/>
        </w:rPr>
        <w:t>+ Tài khoản 36621- Gi</w:t>
      </w:r>
      <w:r w:rsidRPr="00232D46">
        <w:rPr>
          <w:rFonts w:ascii="Arial" w:eastAsia="DejaVu Sans Condensed" w:hAnsi="Arial" w:cs="Arial"/>
          <w:i/>
          <w:sz w:val="20"/>
          <w:szCs w:val="24"/>
          <w:lang w:val="en-US" w:eastAsia="vi-VN"/>
        </w:rPr>
        <w:t>á</w:t>
      </w:r>
      <w:r w:rsidRPr="00232D46">
        <w:rPr>
          <w:rFonts w:ascii="Arial" w:eastAsia="DejaVu Sans Condensed" w:hAnsi="Arial" w:cs="Arial"/>
          <w:i/>
          <w:sz w:val="20"/>
          <w:szCs w:val="24"/>
          <w:lang w:eastAsia="vi-VN"/>
        </w:rPr>
        <w:t xml:space="preserve"> trị còn </w:t>
      </w:r>
      <w:r w:rsidRPr="00232D46">
        <w:rPr>
          <w:rFonts w:ascii="Arial" w:eastAsia="DejaVu Sans Condensed" w:hAnsi="Arial" w:cs="Arial"/>
          <w:i/>
          <w:sz w:val="20"/>
          <w:szCs w:val="24"/>
          <w:lang w:val="en-US" w:eastAsia="vi-VN"/>
        </w:rPr>
        <w:t>l</w:t>
      </w:r>
      <w:r w:rsidRPr="00232D46">
        <w:rPr>
          <w:rFonts w:ascii="Arial" w:eastAsia="DejaVu Sans Condensed" w:hAnsi="Arial" w:cs="Arial"/>
          <w:i/>
          <w:sz w:val="20"/>
          <w:szCs w:val="24"/>
          <w:lang w:eastAsia="vi-VN"/>
        </w:rPr>
        <w:t>ạ</w:t>
      </w:r>
      <w:r w:rsidRPr="00232D46">
        <w:rPr>
          <w:rFonts w:ascii="Arial" w:eastAsia="DejaVu Sans Condensed" w:hAnsi="Arial" w:cs="Arial"/>
          <w:i/>
          <w:sz w:val="20"/>
          <w:szCs w:val="24"/>
          <w:lang w:val="en-US" w:eastAsia="vi-VN"/>
        </w:rPr>
        <w:t>i</w:t>
      </w:r>
      <w:r w:rsidRPr="00232D46">
        <w:rPr>
          <w:rFonts w:ascii="Arial" w:eastAsia="DejaVu Sans Condensed" w:hAnsi="Arial" w:cs="Arial"/>
          <w:i/>
          <w:sz w:val="20"/>
          <w:szCs w:val="24"/>
          <w:lang w:eastAsia="vi-VN"/>
        </w:rPr>
        <w:t xml:space="preserve"> của TSCĐ:</w:t>
      </w:r>
      <w:r w:rsidRPr="00232D46">
        <w:rPr>
          <w:rFonts w:ascii="Arial" w:eastAsia="DejaVu Sans Condensed" w:hAnsi="Arial" w:cs="Arial"/>
          <w:sz w:val="20"/>
          <w:szCs w:val="24"/>
          <w:lang w:eastAsia="vi-VN"/>
        </w:rPr>
        <w:t xml:space="preserve"> Tài khoản này dùng để phản ánh giá trị còn lại của TSCĐ hình thành bằng nguồn viện trợ, vay nợ nước ngoài.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i/>
          <w:sz w:val="20"/>
          <w:szCs w:val="24"/>
          <w:lang w:eastAsia="vi-VN"/>
        </w:rPr>
        <w:t>+ Tài khoản 36622- Ng</w:t>
      </w:r>
      <w:r w:rsidRPr="00232D46">
        <w:rPr>
          <w:rFonts w:ascii="Arial" w:eastAsia="DejaVu Sans Condensed" w:hAnsi="Arial" w:cs="Arial"/>
          <w:i/>
          <w:sz w:val="20"/>
          <w:szCs w:val="24"/>
          <w:lang w:val="en-US" w:eastAsia="vi-VN"/>
        </w:rPr>
        <w:t>u</w:t>
      </w:r>
      <w:r w:rsidRPr="00232D46">
        <w:rPr>
          <w:rFonts w:ascii="Arial" w:eastAsia="DejaVu Sans Condensed" w:hAnsi="Arial" w:cs="Arial"/>
          <w:i/>
          <w:sz w:val="20"/>
          <w:szCs w:val="24"/>
          <w:lang w:eastAsia="vi-VN"/>
        </w:rPr>
        <w:t>yên liệu, vật liệu, công cụ, dụng cụ tồn kho:</w:t>
      </w:r>
      <w:r w:rsidRPr="00232D46">
        <w:rPr>
          <w:rFonts w:ascii="Arial" w:eastAsia="DejaVu Sans Condensed" w:hAnsi="Arial" w:cs="Arial"/>
          <w:sz w:val="20"/>
          <w:szCs w:val="24"/>
          <w:lang w:eastAsia="vi-VN"/>
        </w:rPr>
        <w:t xml:space="preserve"> Tài khoản này dùng để phản ánh giá trị nguyên liệu, vật liệu, công cụ, dụng cụ hình thành bằng nguồn viện trợ, vay nợ nước ngoài còn tồn kho.</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i/>
          <w:sz w:val="20"/>
          <w:szCs w:val="24"/>
          <w:lang w:eastAsia="vi-VN"/>
        </w:rPr>
        <w:t>- Tài khoản 3663- Ph</w:t>
      </w:r>
      <w:r w:rsidRPr="00232D46">
        <w:rPr>
          <w:rFonts w:ascii="Arial" w:eastAsia="DejaVu Sans Condensed" w:hAnsi="Arial" w:cs="Arial"/>
          <w:i/>
          <w:sz w:val="20"/>
          <w:szCs w:val="24"/>
          <w:lang w:val="en-US" w:eastAsia="vi-VN"/>
        </w:rPr>
        <w:t>í</w:t>
      </w:r>
      <w:r w:rsidRPr="00232D46">
        <w:rPr>
          <w:rFonts w:ascii="Arial" w:eastAsia="DejaVu Sans Condensed" w:hAnsi="Arial" w:cs="Arial"/>
          <w:i/>
          <w:sz w:val="20"/>
          <w:szCs w:val="24"/>
          <w:lang w:eastAsia="vi-VN"/>
        </w:rPr>
        <w:t xml:space="preserve"> được kh</w:t>
      </w:r>
      <w:r w:rsidRPr="00232D46">
        <w:rPr>
          <w:rFonts w:ascii="Arial" w:eastAsia="DejaVu Sans Condensed" w:hAnsi="Arial" w:cs="Arial"/>
          <w:i/>
          <w:sz w:val="20"/>
          <w:szCs w:val="24"/>
          <w:lang w:val="en-US" w:eastAsia="vi-VN"/>
        </w:rPr>
        <w:t>ấ</w:t>
      </w:r>
      <w:r w:rsidRPr="00232D46">
        <w:rPr>
          <w:rFonts w:ascii="Arial" w:eastAsia="DejaVu Sans Condensed" w:hAnsi="Arial" w:cs="Arial"/>
          <w:i/>
          <w:sz w:val="20"/>
          <w:szCs w:val="24"/>
          <w:lang w:eastAsia="vi-VN"/>
        </w:rPr>
        <w:t>u trừ, để lại:</w:t>
      </w:r>
      <w:r w:rsidRPr="00232D46">
        <w:rPr>
          <w:rFonts w:ascii="Arial" w:eastAsia="DejaVu Sans Condensed" w:hAnsi="Arial" w:cs="Arial"/>
          <w:sz w:val="20"/>
          <w:szCs w:val="24"/>
          <w:lang w:eastAsia="vi-VN"/>
        </w:rPr>
        <w:t xml:space="preserve"> Tài khoản này dùng để phản ánh giá trị còn lại của </w:t>
      </w:r>
      <w:r w:rsidRPr="00232D46">
        <w:rPr>
          <w:rFonts w:ascii="Arial" w:eastAsia="DejaVu Sans Condensed" w:hAnsi="Arial" w:cs="Arial"/>
          <w:sz w:val="20"/>
          <w:szCs w:val="24"/>
          <w:lang w:eastAsia="vi-VN"/>
        </w:rPr>
        <w:lastRenderedPageBreak/>
        <w:t>TSCĐ; giá trị nguyên liệu, vật liệu, công cụ, dụng cụ còn tồn kho hình thành bằng nguồn phí được khấu trừ, để lại.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Tài khoản này có 2 tài khoản cấp 3:</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i/>
          <w:sz w:val="20"/>
          <w:szCs w:val="24"/>
          <w:lang w:eastAsia="vi-VN"/>
        </w:rPr>
        <w:t>+ Tài khoản 36631- Giá trị còn lại của TSCĐ</w:t>
      </w:r>
      <w:r w:rsidRPr="00232D46">
        <w:rPr>
          <w:rFonts w:ascii="Arial" w:eastAsia="DejaVu Sans Condensed" w:hAnsi="Arial" w:cs="Arial"/>
          <w:i/>
          <w:sz w:val="20"/>
          <w:szCs w:val="24"/>
          <w:lang w:val="en-US" w:eastAsia="vi-VN"/>
        </w:rPr>
        <w:t>:</w:t>
      </w:r>
      <w:r w:rsidRPr="00232D46">
        <w:rPr>
          <w:rFonts w:ascii="Arial" w:eastAsia="DejaVu Sans Condensed" w:hAnsi="Arial" w:cs="Arial"/>
          <w:i/>
          <w:sz w:val="20"/>
          <w:szCs w:val="24"/>
          <w:lang w:eastAsia="vi-VN"/>
        </w:rPr>
        <w:t xml:space="preserve"> </w:t>
      </w:r>
      <w:r w:rsidRPr="00232D46">
        <w:rPr>
          <w:rFonts w:ascii="Arial" w:eastAsia="DejaVu Sans Condensed" w:hAnsi="Arial" w:cs="Arial"/>
          <w:sz w:val="20"/>
          <w:szCs w:val="24"/>
          <w:lang w:eastAsia="vi-VN"/>
        </w:rPr>
        <w:t>Tài khoản này dùng để phản ánh giá trị còn lại của TSCĐ hình thành bằng nguồn phí được khấu trừ, để lại.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i/>
          <w:sz w:val="20"/>
          <w:szCs w:val="24"/>
          <w:lang w:eastAsia="vi-VN"/>
        </w:rPr>
        <w:t>+ Tài khoản 36632- Nguyên liệu, vật liệu, công cụ, dụng cụ t</w:t>
      </w:r>
      <w:r w:rsidRPr="00232D46">
        <w:rPr>
          <w:rFonts w:ascii="Arial" w:eastAsia="DejaVu Sans Condensed" w:hAnsi="Arial" w:cs="Arial"/>
          <w:i/>
          <w:sz w:val="20"/>
          <w:szCs w:val="24"/>
          <w:lang w:val="en-US" w:eastAsia="vi-VN"/>
        </w:rPr>
        <w:t>ồ</w:t>
      </w:r>
      <w:r w:rsidRPr="00232D46">
        <w:rPr>
          <w:rFonts w:ascii="Arial" w:eastAsia="DejaVu Sans Condensed" w:hAnsi="Arial" w:cs="Arial"/>
          <w:i/>
          <w:sz w:val="20"/>
          <w:szCs w:val="24"/>
          <w:lang w:eastAsia="vi-VN"/>
        </w:rPr>
        <w:t>n kho:</w:t>
      </w:r>
      <w:r w:rsidRPr="00232D46">
        <w:rPr>
          <w:rFonts w:ascii="Arial" w:eastAsia="DejaVu Sans Condensed" w:hAnsi="Arial" w:cs="Arial"/>
          <w:sz w:val="20"/>
          <w:szCs w:val="24"/>
          <w:lang w:eastAsia="vi-VN"/>
        </w:rPr>
        <w:t xml:space="preserve"> Tài khoản này dùng để phản ánh giá trị nguyên liệu, vật liệu, công cụ, dụng cụ hình thành bằng nguồn phí được khấu trừ, để lại còn tồn kho.</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i/>
          <w:sz w:val="20"/>
          <w:szCs w:val="24"/>
          <w:lang w:eastAsia="vi-VN"/>
        </w:rPr>
        <w:t>- Tài khoản 3664- Kinh phí đầu tư XDCB:</w:t>
      </w:r>
      <w:r w:rsidRPr="00232D46">
        <w:rPr>
          <w:rFonts w:ascii="Arial" w:eastAsia="DejaVu Sans Condensed" w:hAnsi="Arial" w:cs="Arial"/>
          <w:sz w:val="20"/>
          <w:szCs w:val="24"/>
          <w:lang w:eastAsia="vi-VN"/>
        </w:rPr>
        <w:t xml:space="preserve"> Tài khoản này dùng để phản ánh kinh phí đầu tư XDCB bằng nguồn NSNN cấp và nguồn khác (nếu có) đang trong quá trình XDCB dở dang.</w:t>
      </w:r>
    </w:p>
    <w:p w:rsidR="00232D46" w:rsidRPr="00232D46" w:rsidRDefault="00232D46" w:rsidP="00232D46">
      <w:pPr>
        <w:widowControl w:val="0"/>
        <w:spacing w:before="120" w:after="0" w:line="240" w:lineRule="auto"/>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3- Phương pháp hạch toán kế toán một số hoạt động kinh tế chủ yếu</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3.1- Kế toán đầu tư, mua sắm TSCĐ, nguyên liệu, vật liệu, công cụ, dụng cụ từ nguồn NSNN cấp cho chi hoạt động hoặc nguồn thu hoạt động đơn vị được để lại theo quy định: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 Đối với đầu tư, mua sắm TSCĐ</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Rút dự toán mua TSCĐ,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TK</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211- TSCĐ hữu hình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366- Các khoản nhận trước chưa ghi thu (36611).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008- Dự toán chi hoạt động.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Rút tiền gửi để mua TSCĐ,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211 - TSCĐ hữu hình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112- Tiền gửi Ngân hàng, Kho bạc.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012- Kinh phí cấp bằng Lệnh chi tiền (nếu mua bằng LCT thực chi), hoặc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018- Thu hoạt động khác được để lại (nếu dùng nguồn thu hoạt động khác được để lại).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337- Tạm thu (3371)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366- Các khoản nhận trước chưa ghi thu (36611).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tính hao mòn, khấu hao TSCĐ,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611- Chi hoạt động (nếu dùng cho hoạt động hành chính sự nghiệp), hoặc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154, 642 (nếu dùng cho hoạt động SXKD, dịch vụ)</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214- Khấu hao và hao mòn lũy kế TSCĐ.</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Cuối năm, đơn vị căn cứ Bảng phân bổ khấu hao, hao mòn TSCĐ hình thành bằng nguồn NSNN cấp đã tính (trích) trong năm để kết chuyển từ TK 366 sang TK 511,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366- Các khoản nhận trước chưa ghi thu (36611)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511 - Thu hoạt động do NSNN cấp.</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b) Trường hợp đầu tư XDCB hoàn thành: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rút dự toán chi cho hoạt động đầu tư XDCB,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241- XDCB dở dang (2412)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112, 366 (3664).</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lastRenderedPageBreak/>
        <w:tab/>
        <w:t xml:space="preserve">Có TK 009- Dự toán chi đầu tư XDCB, hoặc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018- Thu hoạt động khác được để lại (nếu dùng nguồn thu hoạt động khác được để lại).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w:t>
      </w:r>
      <w:r w:rsidRPr="00232D46">
        <w:rPr>
          <w:rFonts w:ascii="Arial" w:eastAsia="DejaVu Sans Condensed" w:hAnsi="Arial" w:cs="Arial"/>
          <w:sz w:val="20"/>
          <w:szCs w:val="24"/>
          <w:lang w:val="en-US" w:eastAsia="vi-VN"/>
        </w:rPr>
        <w:t>ế</w:t>
      </w:r>
      <w:r w:rsidRPr="00232D46">
        <w:rPr>
          <w:rFonts w:ascii="Arial" w:eastAsia="DejaVu Sans Condensed" w:hAnsi="Arial" w:cs="Arial"/>
          <w:sz w:val="20"/>
          <w:szCs w:val="24"/>
          <w:lang w:eastAsia="vi-VN"/>
        </w:rPr>
        <w:t>u dùng nguồn thu hoạt động khác được để lại để đầu tư XDCB, 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337- Tạm thu (3371)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366- Các khoản nhận trước chưa ghi thu (3664).</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công trình hoàn thành bàn giao TSCĐ vào sử dụng, căn cứ giá trị quyết toán công trình (hoặc giá tạm tính),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211- TSCĐ hữu hình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241- XDCB dở dang (2412).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366- Các khoản nhận trước chưa ghi thu (3664)</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366- Các khoản nhận trước chưa ghi thu (36611).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tính hao mòn, khấu hao TSCĐ, ghi:</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Nợ TK 611- Chi hoạt động (nếu dùng cho hoạt động hành chính), hoặc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154, 642 (nếu dùng cho hoạt động SXKD, dịch vụ)</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214- Khấu hao và hao mòn lũy kế TSCĐ.</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Cuối năm, đ</w:t>
      </w:r>
      <w:r w:rsidRPr="00232D46">
        <w:rPr>
          <w:rFonts w:ascii="Arial" w:eastAsia="DejaVu Sans Condensed" w:hAnsi="Arial" w:cs="Arial"/>
          <w:sz w:val="20"/>
          <w:szCs w:val="24"/>
          <w:lang w:val="en-US" w:eastAsia="vi-VN"/>
        </w:rPr>
        <w:t>ơ</w:t>
      </w:r>
      <w:r w:rsidRPr="00232D46">
        <w:rPr>
          <w:rFonts w:ascii="Arial" w:eastAsia="DejaVu Sans Condensed" w:hAnsi="Arial" w:cs="Arial"/>
          <w:sz w:val="20"/>
          <w:szCs w:val="24"/>
          <w:lang w:eastAsia="vi-VN"/>
        </w:rPr>
        <w:t>n vị căn cứ Bảng phân bổ khấu hao, hao mòn TSCĐ hình thành bằng nguồn NSNN cấp đã tính (trích) trong năm để kết chuyển từ TK 366 sang TK 511,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366- Các khoản nhận trước chưa ghi thu (36611)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511- Thu hoạt động do NSNN cấp.</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c) Đối với mua sắm nguyên liệu, vật liệu, công cụ, dụng cụ nhập kho:</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Rút dự toán chi hoạt động mua nguyên liệu, vật liệu, công cụ, dụng cụ nhập kho,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152, 153</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366- Các khoản nhận trước chưa ghi thu (36612).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008- Dự toán chi hoạt động.</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 xml:space="preserve">- Rút tiền gửi để mua nguyên liệu, vật liệu, công cụ, dụng cụ nhập kho, ghi: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các</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TK 152, 153</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112- Tiền gửi Ngân hàng, Kho bạc.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012- Lệnh chi tiền thực chi (nếu mua bằng LCT thực chi), hoặc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018- Thu hoạt động khác được để lại (nếu dùng nguồn thu hoạt động khác được để lại).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337- Tạm thu (3371)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366- Các khoản nhận trước chưa ghi thu (36612).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xuất nguyên liệu, vật liệu, ghi:</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 xml:space="preserve">Nợ TK 611- Chi hoạt động (nếu dùng cho hoạt động hành chính), hoặc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154, 642 (nếu dùng cho hoạt động SXKD, dịch vụ)</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152- Nguyên liệu, vật liệu.</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lastRenderedPageBreak/>
        <w:t>- Cuối năm, căn cứ vào giá trị nguyên vật liệu, công cụ, dụng cụ mua sắm bằng nguồn NSNN cấp đã xuất sử dụng trong năm, kết chuyển từ TK 366 sang TK 511,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366- Các khoản nhận trước chưa ghi thu (36612)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511- Thu hoạt động do NSNN cấp.</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3.2- Trường hợp đầu tư, mua sắm TSCĐ, mua sắm nguyên vật liệu, công cụ, dụng cụ bằng nguồn viện trợ, vay nợ nước ngoài: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 Trường hợp mua sắm TSCĐ</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mua TSCĐ,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211 - TSCĐ hữu hình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112- Tiền gửi Ngân hàng, Kho bạc.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337- Tạm thu (3372)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366- Các khoản nhận trước chưa ghi thu (36621).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tính hao mòn TSCĐ,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xml:space="preserve">Nợ TK 612- Chi phí từ nguồn viện trợ, vay nợ nước ngoài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214- Khấu hao và hao mòn lũy kế TSCĐ.</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Cuối năm, đơn vị căn cứ Bảng phân bổ khấu hao, hao mòn TSCĐ hình thành bằng bằng nguồn viện trợ, vay nợ nước ngoài đã tính trong năm để kết chuyển từ TK 366 sang TK 512,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366- Các khoản nhận trước chưa ghi thu (36621)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512- Thu viện trợ, vay nợ nước ngoài.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b) Trường hợp đầu tư XDCB hoàn thành: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phát sinh chi phí đầu tư XDCB,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241- XDCB dở dang (2412)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112- Tiền gửi Ngân hàng, Kho bạc.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337-</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Tạm thu (3372)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366- Các khoản nhận trước chưa ghi thu (3664).</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công trình hoàn thành bàn giao TSCĐ vào sử dụng, căn cứ giá trị quyết toán công trình (hoặc giá tạm tính),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211 - TSCĐ hữu hình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241- XDCB dở dang (2412).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366- Các khoản nhận trước chưa ghi thu (3664)</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366- Các khoản nhận trước chưa ghi thu (36621).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tính hao mòn TSCĐ,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xml:space="preserve">Nợ TK 612- Chi phí từ nguồn viện trợ, vay nợ nước ngoài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214- Khấu hao và hao mòn lũy kế TSCĐ.</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Cuối năm, đơn vị căn cứ Bảng phân bổ khấu hao, hao mòn TSCĐ hình thành bằng nguồn viện trợ, vay nợ nước ngoài đã tính trong năm để kết chuyển từ TK</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366 sang TK 512,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366- Các khoản nhận trước chưa ghi thu (36621)</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ab/>
        <w:t>Có TK 512- Thu viện trợ, vay nợ nước ngoài</w:t>
      </w:r>
      <w:r w:rsidRPr="00232D46">
        <w:rPr>
          <w:rFonts w:ascii="Arial" w:eastAsia="DejaVu Sans Condensed" w:hAnsi="Arial" w:cs="Arial"/>
          <w:sz w:val="20"/>
          <w:szCs w:val="24"/>
          <w:lang w:val="en-US" w:eastAsia="vi-VN"/>
        </w:rPr>
        <w:t>.</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lastRenderedPageBreak/>
        <w:t>c) Trường hợp mua sắm nguyên liệu, vật liệu, công cụ, dụng cụ nhập kho:</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 xml:space="preserve">- Khi chuyển tiền mua nguyên liệu, vật liệu, công cụ, dụng cụ nhập kho, ghi: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152, 153</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112- Tiền gửi Ngân hàng, Kho bạc.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337-</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Tạm thu (3372)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366- Các khoản nhận trước chưa ghi thu (36622).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xuất nguyên liệu, vật liệu công cụ, dụng cụ ra sử dụng cho hoạt động dự án,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xml:space="preserve">Nợ TK 612- Chi phí từ nguồn viện trợ, vay nợ nước ngoài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152,</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153.</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Cuối năm, căn cứ vào giá trị nguyên vật liệu, công cụ, dụng cụ mua sắm bằng nguồn viện trợ, vay nợ nước ngoài đã xuất sử dụng trong năm, kết chuyển từ TK 366 sang TK 512,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366- Các khoản nhận trước chưa ghi thu (36622)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512- Thu viện trợ, vay nợ nước ngoài.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3.3- Trường hợp mua sắm, đầu tư TSCĐ, mua sắm nguyên liệu, vật liệu, công cụ, dụng cụ nhập kho bằng nguồn phí được khấu trừ, để lại để dùng cho hoạt động thu phí:</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 Trường hợp mua sắm TSCĐ</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mua TSCĐ,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211- TSCĐ hữu hình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112- Tiền gửi Ngân hàng, Kho bạc.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337- Tạm thu (3373)</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366- Các khoản nhận trước chưa ghi thu (36631).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014- Phí được khấu trừ, để lại.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tính khấu hao TSCĐ,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614- Chi phí hoạt động thu phí</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214- Khấu hao và hao mòn lũy kế TSCĐ.</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Cuối năm, đơn vị căn cứ Bảng phân bổ khấu hao, hao mòn TSCĐ hình thành bằng nguồn phí được khấu trừ, để lại đã trích trong năm để kết chuyển từ TK</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366 sang TK 514,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366- Các khoản nhận trước chưa ghi thu (36631)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514- Thu phí được khấu trừ, để lại.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b) Trường hợp đầu tư XDCB hoàn thành: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phát sinh chi phí đầu tư XDCB,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241- XDCB dở dang (2412)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112- Tiền gửi Ngân hàng, Kho bạc.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014- Phí được khấu trừ, để lại.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337- Tạm thu (3373)</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366- Các khoản nhận trước chưa ghi thu (3664).</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lastRenderedPageBreak/>
        <w:t>- Khi công trình hoàn thành bàn giao TSCĐ vào sử dụng, căn cứ giá trị quyết toán công trình (hoặc giá tạm tính),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211 - TSCĐ hữu hình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241- XDCB dở dang (2412).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366- Các khoản nhận trước chưa ghi thu (3664)</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366- Các khoản nhận trước chưa ghi thu (36631).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tính khấu hao TSCĐ,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614- Chi phí hoạt động thu phí</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214- Khấu hao và hao mòn lũy kế TSCĐ.</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Cuối năm, đơn vị căn cứ Bảng phân bổ khấu hao, hao mòn TSCĐ hình thành bằng nguồn phí được khấu trừ, để lại đã trích trong năm để kết chuyển từ TK 366 sang TK 514,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366- Các khoản nhận trước chưa ghi thu (36631)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514- Thu phí được khấu trừ, để lại.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c) Đối với mua sắm nguyên liệu, vật liệu, công cụ, dụng cụ nhập kho:</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 xml:space="preserve">- Khi chuyển tiền mua nguyên liệu, vật liệu, công cụ, dụng cụ nhập kho, ghi: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152, 153</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112- Tiền gửi Ngân hàng, Kho bạc.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337- Tạm thu (3372)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366- Các khoản nhận trước chưa ghi thu (36632).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xuất nguyên liệu, vật liệu, công cụ, dụng cụ ra sử dụng,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614- Chi phí hoạt động thu phí</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152- Nguyên liệu, vật liệu.</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Cuối năm, căn cứ vào giá trị nguyên vật liệu, công cụ, dụng cụ mua sắm bằng nguồn phí được khấu trừ, để lại đã xuất sử dụng trong năm, kết chuyển từ TK 366 sang TK 512,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366- Các khoản nhận trước chưa ghi thu (36632)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514- Thu phí được khấu trừ, để lại.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3.4- Trường hợp nhận được viện trợ (không theo chương trình, dự án), tài trợ, biếu tặng nhỏ lẻ bằng tài sản cố đ</w:t>
      </w:r>
      <w:r w:rsidRPr="00232D46">
        <w:rPr>
          <w:rFonts w:ascii="Arial" w:eastAsia="DejaVu Sans Condensed" w:hAnsi="Arial" w:cs="Arial"/>
          <w:sz w:val="20"/>
          <w:szCs w:val="24"/>
          <w:lang w:val="en-US" w:eastAsia="vi-VN"/>
        </w:rPr>
        <w:t>ị</w:t>
      </w:r>
      <w:r w:rsidRPr="00232D46">
        <w:rPr>
          <w:rFonts w:ascii="Arial" w:eastAsia="DejaVu Sans Condensed" w:hAnsi="Arial" w:cs="Arial"/>
          <w:sz w:val="20"/>
          <w:szCs w:val="24"/>
          <w:lang w:eastAsia="vi-VN"/>
        </w:rPr>
        <w:t>nh,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TK</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211-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TSCĐ hữu hình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366- Các khoản nhận trước chưa ghi thu (36611).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tính hao mòn, khấu hao TSCĐ, ghi:</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Nợ TK 611- Chi hoạt động (nếu dùng cho hoạt động hành chính), hoặc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154, 642 (nếu dùng cho hoạt động SXKD, dịch vụ)</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214- Khấu hao và hao mòn lũy kế TSCĐ.</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Cuối năm, đơn vị căn cứ Bảng phân bổ khấu hao, hao mòn TSCĐ hình thành bằng nguồn NSNN cấp đã tính (trích) trong năm để kết chuyển từ TK 366 sang TK 511,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366- Các khoản nhận trước chưa ghi thu (36611)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511- Thu hoạt động do NSNN cấp.</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3.5- Trường hợp nhập kho nguyên liệu, vật liệu do được tài trợ, biếu tặng nhỏ lẻ bằng hiện vật,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lastRenderedPageBreak/>
        <w:t>Nợ TK 152- Nguyên liệu, vật liệu</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366- Các khoản nhận trước chưa ghi thu (36612).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xuất nguyên liệu, vật liệu ra sử dụng,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611 - Chi phí hoạt động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152- Nguyên liệu, vật liệu.</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Cuối năm, căn cứ vào giá trị nguyên vật liệu, công cụ, dụng cụ đã xuất sử dụng trong năm, k</w:t>
      </w:r>
      <w:r w:rsidRPr="00232D46">
        <w:rPr>
          <w:rFonts w:ascii="Arial" w:eastAsia="DejaVu Sans Condensed" w:hAnsi="Arial" w:cs="Arial"/>
          <w:sz w:val="20"/>
          <w:szCs w:val="24"/>
          <w:lang w:val="en-US" w:eastAsia="vi-VN"/>
        </w:rPr>
        <w:t>ế</w:t>
      </w:r>
      <w:r w:rsidRPr="00232D46">
        <w:rPr>
          <w:rFonts w:ascii="Arial" w:eastAsia="DejaVu Sans Condensed" w:hAnsi="Arial" w:cs="Arial"/>
          <w:sz w:val="20"/>
          <w:szCs w:val="24"/>
          <w:lang w:eastAsia="vi-VN"/>
        </w:rPr>
        <w:t>t chuyển từ TK 366 sang TK 511,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366- Các khoản nhận trước chưa ghi thu (36612)</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ab/>
        <w:t>Có TK 511- Thu hoạt động do NSNN cấp (đối với tài trợ, biếu tặng nhỏ lẻ).</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p>
    <w:p w:rsidR="00232D46" w:rsidRPr="00232D46" w:rsidRDefault="00232D46" w:rsidP="00232D46">
      <w:pPr>
        <w:widowControl w:val="0"/>
        <w:spacing w:before="120" w:after="0" w:line="240" w:lineRule="auto"/>
        <w:jc w:val="center"/>
        <w:rPr>
          <w:rFonts w:ascii="Arial" w:eastAsia="DejaVu Sans Condensed" w:hAnsi="Arial" w:cs="Arial"/>
          <w:b/>
          <w:sz w:val="20"/>
          <w:szCs w:val="24"/>
          <w:lang w:eastAsia="vi-VN"/>
        </w:rPr>
      </w:pPr>
      <w:bookmarkStart w:id="0" w:name="OLE_LINK1"/>
      <w:bookmarkStart w:id="1" w:name="OLE_LINK2"/>
      <w:r w:rsidRPr="00232D46">
        <w:rPr>
          <w:rFonts w:ascii="Arial" w:eastAsia="DejaVu Sans Condensed" w:hAnsi="Arial" w:cs="Arial"/>
          <w:b/>
          <w:sz w:val="20"/>
          <w:szCs w:val="24"/>
          <w:lang w:eastAsia="vi-VN"/>
        </w:rPr>
        <w:t>TÀI KHOẢN LOẠI</w:t>
      </w:r>
      <w:bookmarkEnd w:id="0"/>
      <w:bookmarkEnd w:id="1"/>
      <w:r w:rsidRPr="00232D46">
        <w:rPr>
          <w:rFonts w:ascii="Arial" w:eastAsia="DejaVu Sans Condensed" w:hAnsi="Arial" w:cs="Arial"/>
          <w:b/>
          <w:sz w:val="20"/>
          <w:szCs w:val="24"/>
          <w:lang w:eastAsia="vi-VN"/>
        </w:rPr>
        <w:t xml:space="preserve"> 4</w:t>
      </w:r>
    </w:p>
    <w:p w:rsidR="00232D46" w:rsidRPr="00232D46" w:rsidRDefault="00232D46" w:rsidP="00232D46">
      <w:pPr>
        <w:widowControl w:val="0"/>
        <w:spacing w:before="120" w:after="0" w:line="240" w:lineRule="auto"/>
        <w:jc w:val="center"/>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NGUYÊN TẮC KẾ TOÁN TÀI KHOẢN LOẠI 4</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 Loại tài khoản này dùng để phản ánh số hiện có, tình hình biến động tài khoản nguồn của đơn vị. Tài khoản nguồn của đơn vị hành chính, sự nghiệp bao gồm nguồn vốn kinh doanh; chênh lệch tỷ giá hối đoái; thặng dư (thâm hụt) lũy k</w:t>
      </w:r>
      <w:r w:rsidRPr="00232D46">
        <w:rPr>
          <w:rFonts w:ascii="Arial" w:eastAsia="DejaVu Sans Condensed" w:hAnsi="Arial" w:cs="Arial"/>
          <w:sz w:val="20"/>
          <w:szCs w:val="24"/>
          <w:lang w:val="en-US" w:eastAsia="vi-VN"/>
        </w:rPr>
        <w:t>ế</w:t>
      </w:r>
      <w:r w:rsidRPr="00232D46">
        <w:rPr>
          <w:rFonts w:ascii="Arial" w:eastAsia="DejaVu Sans Condensed" w:hAnsi="Arial" w:cs="Arial"/>
          <w:sz w:val="20"/>
          <w:szCs w:val="24"/>
          <w:lang w:eastAsia="vi-VN"/>
        </w:rPr>
        <w:t>, các quỹ và nguồn cải cách tiền lương.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2- Nguồn vốn kinh doanh hình thành từ việc đóng góp của các tổ chức, cá nhân trong và ngoài đơn vị được ghi nhận theo số thực tế góp vốn, không được ghi nhận theo số cam k</w:t>
      </w:r>
      <w:r w:rsidRPr="00232D46">
        <w:rPr>
          <w:rFonts w:ascii="Arial" w:eastAsia="DejaVu Sans Condensed" w:hAnsi="Arial" w:cs="Arial"/>
          <w:sz w:val="20"/>
          <w:szCs w:val="24"/>
          <w:lang w:val="en-US" w:eastAsia="vi-VN"/>
        </w:rPr>
        <w:t>ế</w:t>
      </w:r>
      <w:r w:rsidRPr="00232D46">
        <w:rPr>
          <w:rFonts w:ascii="Arial" w:eastAsia="DejaVu Sans Condensed" w:hAnsi="Arial" w:cs="Arial"/>
          <w:sz w:val="20"/>
          <w:szCs w:val="24"/>
          <w:lang w:eastAsia="vi-VN"/>
        </w:rPr>
        <w:t>t, số phải thu của các tổ chức, cá nhân tham gia góp vốn.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 Các quỹ được trích lập khi đơn vị có chênh lệch thu lớn h</w:t>
      </w:r>
      <w:r w:rsidRPr="00232D46">
        <w:rPr>
          <w:rFonts w:ascii="Arial" w:eastAsia="DejaVu Sans Condensed" w:hAnsi="Arial" w:cs="Arial"/>
          <w:sz w:val="20"/>
          <w:szCs w:val="24"/>
          <w:lang w:val="en-US" w:eastAsia="vi-VN"/>
        </w:rPr>
        <w:t>ơ</w:t>
      </w:r>
      <w:r w:rsidRPr="00232D46">
        <w:rPr>
          <w:rFonts w:ascii="Arial" w:eastAsia="DejaVu Sans Condensed" w:hAnsi="Arial" w:cs="Arial"/>
          <w:sz w:val="20"/>
          <w:szCs w:val="24"/>
          <w:lang w:eastAsia="vi-VN"/>
        </w:rPr>
        <w:t>n chi (thặng dư) của các hoạt động (trừ trường hợp pháp luật có quy định khác).</w:t>
      </w:r>
    </w:p>
    <w:p w:rsidR="00232D46" w:rsidRPr="00232D46" w:rsidRDefault="00232D46" w:rsidP="00232D46">
      <w:pPr>
        <w:widowControl w:val="0"/>
        <w:spacing w:before="120" w:after="0" w:line="240" w:lineRule="auto"/>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Tài khoản loại 4 có 5 tài khoản: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Tài khoản 411- Nguồn vốn kinh doanh;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Tài khoản 413- Chênh lệch tỷ giá hối đoái;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Tài khoản 421- Thặng dư (thâm hụt) lũy kế;</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Tài khoản 431- Các quỹ;</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Tài khoản 468- Nguồn cải cách tiền lương.</w:t>
      </w:r>
    </w:p>
    <w:p w:rsidR="00232D46" w:rsidRPr="00232D46" w:rsidRDefault="00232D46" w:rsidP="00232D46">
      <w:pPr>
        <w:widowControl w:val="0"/>
        <w:spacing w:before="120" w:after="0" w:line="240" w:lineRule="auto"/>
        <w:jc w:val="center"/>
        <w:rPr>
          <w:rFonts w:ascii="Arial" w:eastAsia="DejaVu Sans Condensed" w:hAnsi="Arial" w:cs="Arial"/>
          <w:b/>
          <w:sz w:val="20"/>
          <w:szCs w:val="24"/>
          <w:lang w:val="en-US" w:eastAsia="vi-VN"/>
        </w:rPr>
      </w:pPr>
      <w:r w:rsidRPr="00232D46">
        <w:rPr>
          <w:rFonts w:ascii="Arial" w:eastAsia="DejaVu Sans Condensed" w:hAnsi="Arial" w:cs="Arial"/>
          <w:b/>
          <w:sz w:val="20"/>
          <w:szCs w:val="24"/>
          <w:lang w:eastAsia="vi-VN"/>
        </w:rPr>
        <w:t>TÀI KHOẢN 411</w:t>
      </w:r>
    </w:p>
    <w:p w:rsidR="00232D46" w:rsidRPr="00232D46" w:rsidRDefault="00232D46" w:rsidP="00232D46">
      <w:pPr>
        <w:widowControl w:val="0"/>
        <w:spacing w:before="120" w:after="0" w:line="240" w:lineRule="auto"/>
        <w:jc w:val="center"/>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 xml:space="preserve">NGUỒN </w:t>
      </w:r>
      <w:r w:rsidRPr="00232D46">
        <w:rPr>
          <w:rFonts w:ascii="Arial" w:eastAsia="DejaVu Sans Condensed" w:hAnsi="Arial" w:cs="Arial"/>
          <w:b/>
          <w:sz w:val="20"/>
          <w:szCs w:val="24"/>
          <w:lang w:val="en-US" w:eastAsia="vi-VN"/>
        </w:rPr>
        <w:t>VỐ</w:t>
      </w:r>
      <w:r w:rsidRPr="00232D46">
        <w:rPr>
          <w:rFonts w:ascii="Arial" w:eastAsia="DejaVu Sans Condensed" w:hAnsi="Arial" w:cs="Arial"/>
          <w:b/>
          <w:sz w:val="20"/>
          <w:szCs w:val="24"/>
          <w:lang w:eastAsia="vi-VN"/>
        </w:rPr>
        <w:t>N KINH DOANH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1- Nguyên tắc kế toán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1.1- Tài khoản này dùng để phản ánh số hiện có và tình hình tăng, giảm nguồn vốn kinh doanh ở đơn vị. Nguồn vốn kinh doanh của đơn vị sự nghiệp được hình thành từ các nguồn: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Nhận vốn góp của các tổ chức, cá nhân bên ngoài đơn vị;</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Đơn vị bổ sung từ chênh lệch thu, chi hoạt động sản xuất, kinh doanh, dịch vụ (nếu có);</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Các khoản khác (nếu có).</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1.2- Tài khoản này chỉ áp dụng cho đơn vị sự nghiệp có tổ chức hoạt động sản xuất, kinh doanh, dịch vụ và có hình thành nguồn vốn kinh doanh riêng. Mỗi loại nguồn vốn kinh doanh phải được hạch toán theo dõi riêng trên sổ chi tiết.</w:t>
      </w:r>
    </w:p>
    <w:p w:rsidR="00232D46" w:rsidRPr="00232D46" w:rsidRDefault="00232D46" w:rsidP="00232D46">
      <w:pPr>
        <w:widowControl w:val="0"/>
        <w:spacing w:before="120" w:after="0" w:line="240" w:lineRule="auto"/>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2- Kết cấu và nội dung phản ánh của Tài khoản 411- Nguồn vốn kinh doanh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Bên Nợ:</w:t>
      </w:r>
      <w:r w:rsidRPr="00232D46">
        <w:rPr>
          <w:rFonts w:ascii="Arial" w:eastAsia="DejaVu Sans Condensed" w:hAnsi="Arial" w:cs="Arial"/>
          <w:sz w:val="20"/>
          <w:szCs w:val="24"/>
          <w:lang w:eastAsia="vi-VN"/>
        </w:rPr>
        <w:t xml:space="preserve"> Ghi giảm nguồn vốn kinh doanh khi: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Hoàn trả vốn kinh doanh cho các tổ chức và cá nhân đã góp vốn;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Các trường hợp giảm khác.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Bên Có:</w:t>
      </w:r>
      <w:r w:rsidRPr="00232D46">
        <w:rPr>
          <w:rFonts w:ascii="Arial" w:eastAsia="DejaVu Sans Condensed" w:hAnsi="Arial" w:cs="Arial"/>
          <w:sz w:val="20"/>
          <w:szCs w:val="24"/>
          <w:lang w:eastAsia="vi-VN"/>
        </w:rPr>
        <w:t xml:space="preserve"> Ghi tăng nguồn vốn kinh doanh khi: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Nhận vốn góp của các tổ chức và cá nhân trong và ngoài đơn vị;</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lastRenderedPageBreak/>
        <w:t>- Bổ sung nguồn vốn kinh doanh từ chênh lệch thu, chi hoạt động sản xuất kinh doanh, dịch vụ (nếu có).</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Số dư</w:t>
      </w:r>
      <w:r w:rsidRPr="00232D46">
        <w:rPr>
          <w:rFonts w:ascii="Arial" w:eastAsia="DejaVu Sans Condensed" w:hAnsi="Arial" w:cs="Arial"/>
          <w:sz w:val="20"/>
          <w:szCs w:val="24"/>
          <w:lang w:eastAsia="vi-VN"/>
        </w:rPr>
        <w:t xml:space="preserve"> </w:t>
      </w:r>
      <w:r w:rsidRPr="00232D46">
        <w:rPr>
          <w:rFonts w:ascii="Arial" w:eastAsia="DejaVu Sans Condensed" w:hAnsi="Arial" w:cs="Arial"/>
          <w:b/>
          <w:sz w:val="20"/>
          <w:szCs w:val="24"/>
          <w:lang w:val="en-US" w:eastAsia="vi-VN"/>
        </w:rPr>
        <w:t>b</w:t>
      </w:r>
      <w:r w:rsidRPr="00232D46">
        <w:rPr>
          <w:rFonts w:ascii="Arial" w:eastAsia="DejaVu Sans Condensed" w:hAnsi="Arial" w:cs="Arial"/>
          <w:b/>
          <w:sz w:val="20"/>
          <w:szCs w:val="24"/>
          <w:lang w:eastAsia="vi-VN"/>
        </w:rPr>
        <w:t>ên Có:</w:t>
      </w:r>
      <w:r w:rsidRPr="00232D46">
        <w:rPr>
          <w:rFonts w:ascii="Arial" w:eastAsia="DejaVu Sans Condensed" w:hAnsi="Arial" w:cs="Arial"/>
          <w:sz w:val="20"/>
          <w:szCs w:val="24"/>
          <w:lang w:eastAsia="vi-VN"/>
        </w:rPr>
        <w:t xml:space="preserve"> Phản ánh nguồn vốn kinh doanh hiện có của đơn vị.</w:t>
      </w:r>
    </w:p>
    <w:p w:rsidR="00232D46" w:rsidRPr="00232D46" w:rsidRDefault="00232D46" w:rsidP="00232D46">
      <w:pPr>
        <w:widowControl w:val="0"/>
        <w:spacing w:before="120" w:after="0" w:line="240" w:lineRule="auto"/>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3- Phương pháp hạch toán kế toán một số hoạt động kinh tế chủ yếu</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3.1- Nhận vốn kinh doanh do các tổ chức, cá nhân trong và ngoài đơn vị đóng góp... để phục vụ cho hoạt động sản xuất kinh doanh, dịch vụ,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111, 112, 152, 153,</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156, 211, 213....</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411 - Nguồn vốn kinh doanh.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3.2- Bổ sung vốn kinh doanh từ chênh lệch thu, chi của hoạt động sản xuất, kinh doanh, dịch vụ (lợi nhuận sau thuế, nếu có),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421- Thặng dư (thâm hụt) lũy kế (4212)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411- Nguồn vốn kinh doanh.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3.3- Hoàn trả lại nguồn vốn kinh doanh cho các tổ chức và cá nhân trong và ngoài đơn vị và các trường hợp giảm nguồn vốn kinh doanh khác: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Trường hợp hoàn trả lại vốn góp bằng tiền, hàng tồn kho,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411- Nguồn vốn kinh doanh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Có các T</w:t>
      </w:r>
      <w:r w:rsidRPr="00232D46">
        <w:rPr>
          <w:rFonts w:ascii="Arial" w:eastAsia="DejaVu Sans Condensed" w:hAnsi="Arial" w:cs="Arial"/>
          <w:sz w:val="20"/>
          <w:szCs w:val="24"/>
          <w:lang w:val="en-US" w:eastAsia="vi-VN"/>
        </w:rPr>
        <w:t>K</w:t>
      </w:r>
      <w:r w:rsidRPr="00232D46">
        <w:rPr>
          <w:rFonts w:ascii="Arial" w:eastAsia="DejaVu Sans Condensed" w:hAnsi="Arial" w:cs="Arial"/>
          <w:sz w:val="20"/>
          <w:szCs w:val="24"/>
          <w:lang w:eastAsia="vi-VN"/>
        </w:rPr>
        <w:t xml:space="preserve"> 111,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112,</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152,</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153,</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156.</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Trường hợp hoàn trả lại vốn góp bằng TSCĐ,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411- Nguồn vốn kinh doanh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xml:space="preserve">Nợ TK 214- Khấu hao và hao mòn lũy kế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211,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213.</w:t>
      </w:r>
    </w:p>
    <w:p w:rsidR="00232D46" w:rsidRPr="00232D46" w:rsidRDefault="00232D46" w:rsidP="00232D46">
      <w:pPr>
        <w:widowControl w:val="0"/>
        <w:spacing w:before="120" w:after="0" w:line="240" w:lineRule="auto"/>
        <w:jc w:val="center"/>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TÀI KHOẢN 413</w:t>
      </w:r>
    </w:p>
    <w:p w:rsidR="00232D46" w:rsidRPr="00232D46" w:rsidRDefault="00232D46" w:rsidP="00232D46">
      <w:pPr>
        <w:widowControl w:val="0"/>
        <w:spacing w:before="120" w:after="0" w:line="240" w:lineRule="auto"/>
        <w:jc w:val="center"/>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CHÊNH LỆCH TỶ GIÁ H</w:t>
      </w:r>
      <w:r w:rsidRPr="00232D46">
        <w:rPr>
          <w:rFonts w:ascii="Arial" w:eastAsia="DejaVu Sans Condensed" w:hAnsi="Arial" w:cs="Arial"/>
          <w:b/>
          <w:sz w:val="20"/>
          <w:szCs w:val="24"/>
          <w:lang w:val="en-US" w:eastAsia="vi-VN"/>
        </w:rPr>
        <w:t>Ố</w:t>
      </w:r>
      <w:r w:rsidRPr="00232D46">
        <w:rPr>
          <w:rFonts w:ascii="Arial" w:eastAsia="DejaVu Sans Condensed" w:hAnsi="Arial" w:cs="Arial"/>
          <w:b/>
          <w:sz w:val="20"/>
          <w:szCs w:val="24"/>
          <w:lang w:eastAsia="vi-VN"/>
        </w:rPr>
        <w:t>I ĐOÁI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1- Nguyên tắc kế toán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1.1- Tài khoản này dùng cho các đơn vị hành chính, sự nghiệp để phản ánh số chênh lệch tỷ giá hối đoái khi đánh giá lại số dư của các khoản mục tiền tệ có gốc ngoại tệ của hoạt động SXKD, dịch vụ cuối kỳ.</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1.2- Các nghiệp vụ kinh tế phát sinh bằng ngoại tệ phải được quy đổi ra đồng Việt Nam để ghi sổ kế toán theo nguyên tắc sau:</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 Các nghiệp vụ mua, bán ngoại tệ đã thanh toán tiền được quy đổi ra đồng Việt Nam theo tỷ giá mua, bán thực tế tại thời điểm nghiệp vụ kinh tế phát sinh hoặc hợp đồng quy định cụ thể tỷ giá thanh toán thì sử dụng tỷ giá quy định cụ thể trong hợp đồng để ghi sổ kế toán.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b) Khi phát sinh các khoản thu hoạt động, thu viện trợ, các khoản chi và giá trị nguyên liệu, vật liệu, công cụ, dụng cụ, TSCĐ mua bằng ngoại tệ dùng cho hoạt động hành chính, hoạt động dự án phải được quy đổi ra đồng Việt Nam theo tỷ giá hối đoái do Bộ Tài chính công bố tại thời điểm nghiệp vụ kinh tế phát sinh.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c) Trường hợp không có quy định cụ thể tỷ giá thanh toán thì sử dụng tỷ giá giao dịch thực tế là tỷ giá chuyển khoản trung bình tại thời điểm nghiệp vụ kinh tế phát sinh (là trung bình cộng giữa tỷ giá mua chuyển khoản và tỷ giá bán chuyển khoản) của ngân hàng thương mại nơi đơn vị thường xuyên có giao dịch (do đơn vị tự lựa chọn) để quy đổi ra đồng Việt Nam khi ghi sổ kế toán đối với các khoản mục sau đây:</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Các khoản doanh thu và chi phí hoạt động sản xuất, kinh doanh, dịch vụ phát sinh trong kỳ;</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Giá trị vật liệu, dụng cụ, hàng hóa, dịch vụ, TSCĐ mua và các tài sản khác bằng ngoại tệ về dùng cho hoạt động sản xuất, kinh doanh.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Bên Nợ các TK tiền, các TK phải thu và bên Có các TK phải trả phát sinh bằng ngoại tệ.</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xml:space="preserve">d) Bên Có các TK tiền, các TK phải thu và bên Nợ các TK phải trả phát sinh bằng ngoại tệ được quy </w:t>
      </w:r>
      <w:r w:rsidRPr="00232D46">
        <w:rPr>
          <w:rFonts w:ascii="Arial" w:eastAsia="DejaVu Sans Condensed" w:hAnsi="Arial" w:cs="Arial"/>
          <w:sz w:val="20"/>
          <w:szCs w:val="24"/>
          <w:lang w:eastAsia="vi-VN"/>
        </w:rPr>
        <w:lastRenderedPageBreak/>
        <w:t>đổi ra đồng Việt Nam theo tỷ giá trên sổ kế toán của từng tài khoản có liên quan theo một trong ba phương pháp: bình quân gia quyền (bình quân gia quyền cả kỳ hoặc sau mỗi lần nhập) hoặc nhập trước, xuất trước hoặc thực tế đích danh.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1.3- Đơn vị được đánh giá lại các khoản mục tiền tệ có gốc ngoại tệ cuối năm tài chính của hoạt động sản xuất, kinh doanh theo tỷ giá mua bán chuyển khoản trung bình cuối kỳ của Ngân hàng thương mại nơi đơn vị thường xuyên giao dịch. Đơn vị không được đánh giá lại các khoản mục tiền tệ có gốc ngoại tệ cuối kỳ của hoạt động hành chính, sự nghiệp, hoạt động dự 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1.4- Đơn vị phải theo dõi nguyên tệ trên sổ kế toán chi tiết của các tài khoản: Tiền mặt; Tiền gửi Ngân hàng, Kho bạc trên Tài khoản 007- Ngoại tệ các loại (tăng nguyên tệ ghi Nợ TK 007; giảm nguyên tệ ghi Có TK 007).</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1.5- Đơn vị chỉ được phản ánh các khoản chênh lệch tỷ giá hối đoái vào TK 413 "Chênh lệch tỷ giá hối đoái" trong trường hợp sau:</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 Chênh lệch tỷ giá hối đoái phát sinh trong kỳ của các nghiệp vụ kinh tế bằng ngoại tệ của hoạt động hành chính sự nghiệp, hoạt động dự 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b) Chênh lệch tỷ giá hối đoái do đánh giá lại số dư ngoại tệ của các khoản mục tiền tệ có gốc ngoại tệ cuối kỳ kế toán của các TK 111, 112, 131, 331,... thuộc hoạt động sản xuất, kinh doanh, dịch vụ.</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1.6- Tại thời điểm lập BCTC, số chênh lệch tỷ giá hối đoái do đánh giá lại các khoản mục tiền tệ có gốc ngoại tệ cuối kỳ kế toán của hoạt động sản xuất, kinh doanh sau khi bù trừ trên TK 413 "Chênh lệch tỷ giá hối đoái" được k</w:t>
      </w:r>
      <w:r w:rsidRPr="00232D46">
        <w:rPr>
          <w:rFonts w:ascii="Arial" w:eastAsia="DejaVu Sans Condensed" w:hAnsi="Arial" w:cs="Arial"/>
          <w:sz w:val="20"/>
          <w:szCs w:val="24"/>
          <w:lang w:val="en-US" w:eastAsia="vi-VN"/>
        </w:rPr>
        <w:t>ế</w:t>
      </w:r>
      <w:r w:rsidRPr="00232D46">
        <w:rPr>
          <w:rFonts w:ascii="Arial" w:eastAsia="DejaVu Sans Condensed" w:hAnsi="Arial" w:cs="Arial"/>
          <w:sz w:val="20"/>
          <w:szCs w:val="24"/>
          <w:lang w:eastAsia="vi-VN"/>
        </w:rPr>
        <w:t>t chuyển vào bên Có TK 515 "Doanh thu tài chính" (nếu lãi tỷ giá hối đoái) hoặc vào bên Nợ TK 615 "Chi phí tài chính" (nếu lỗ tỷ giá hối đoái).</w:t>
      </w:r>
    </w:p>
    <w:p w:rsidR="00232D46" w:rsidRPr="00232D46" w:rsidRDefault="00232D46" w:rsidP="00232D46">
      <w:pPr>
        <w:widowControl w:val="0"/>
        <w:spacing w:before="120" w:after="0" w:line="240" w:lineRule="auto"/>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2- Kết cấu và nội dung phản ánh của Tài khoản 413- Chênh lệch tỷ giá hối đoái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Bên Nợ:</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Chênh lệch tỷ giá do đánh giá lại (lỗ tỷ giá hối đoái) trong kỳ của các nghiệp vụ kinh tế bằng ngoại tệ của hoạt động hành chính sự nghiệp, hoạt động dự 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Chênh lệch tỷ giá do đánh giá lại (lỗ tỷ giá hối đoái) các khoản mục tiền tệ có gốc ngoại tệ của hoạt động sản xuất, kinh doanh vào cuối năm tài chính;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w:t>
      </w:r>
      <w:r w:rsidRPr="00232D46">
        <w:rPr>
          <w:rFonts w:ascii="Arial" w:eastAsia="DejaVu Sans Condensed" w:hAnsi="Arial" w:cs="Arial"/>
          <w:sz w:val="20"/>
          <w:szCs w:val="24"/>
          <w:lang w:val="en-US" w:eastAsia="vi-VN"/>
        </w:rPr>
        <w:t>ế</w:t>
      </w:r>
      <w:r w:rsidRPr="00232D46">
        <w:rPr>
          <w:rFonts w:ascii="Arial" w:eastAsia="DejaVu Sans Condensed" w:hAnsi="Arial" w:cs="Arial"/>
          <w:sz w:val="20"/>
          <w:szCs w:val="24"/>
          <w:lang w:eastAsia="vi-VN"/>
        </w:rPr>
        <w:t>t chuyển (xử lý) số chênh lệch tỷ giá do đánh giá lại số dư ngoại tệ cuối năm tài chính (lãi tỷ giá hối đoái) của các khoản mục tiền tệ có gốc ngoại tệ của hoạt động sản xuất, kinh doanh vào TK 515- Doanh thu tài chính.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Bên Có:</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Chênh lệch tỷ giá do đánh giá lại (lãi tỷ giá hối đoái) trong kỳ của các nghiệp vụ kinh tế bằng ngoại tệ của hoạt động hành chính sự nghiệp, hoạt động dự 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Chênh lệch tỷ giá do đánh giá lại (lãi tỷ giá hối đoái) các khoản mục tiền tệ có gốc ngoại tệ của hoạt động sản xuất, kinh doanh vào cuối năm tài chính;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Kết chuyển (xử lý) số chênh lệch tỷ giá do đánh giá lại cuối năm tài chính của các khoản mục tiền tệ có gốc ngoại tệ (lỗ tỷ giá hối đoái) của hoạt động sản xuất, kinh doanh vào TK 615 - Chi phí tài chính.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 xml:space="preserve">Số dư </w:t>
      </w:r>
      <w:r w:rsidRPr="00232D46">
        <w:rPr>
          <w:rFonts w:ascii="Arial" w:eastAsia="DejaVu Sans Condensed" w:hAnsi="Arial" w:cs="Arial"/>
          <w:b/>
          <w:sz w:val="20"/>
          <w:szCs w:val="24"/>
          <w:lang w:val="en-US" w:eastAsia="vi-VN"/>
        </w:rPr>
        <w:t>b</w:t>
      </w:r>
      <w:r w:rsidRPr="00232D46">
        <w:rPr>
          <w:rFonts w:ascii="Arial" w:eastAsia="DejaVu Sans Condensed" w:hAnsi="Arial" w:cs="Arial"/>
          <w:b/>
          <w:sz w:val="20"/>
          <w:szCs w:val="24"/>
          <w:lang w:eastAsia="vi-VN"/>
        </w:rPr>
        <w:t>ên Nợ:</w:t>
      </w:r>
      <w:r w:rsidRPr="00232D46">
        <w:rPr>
          <w:rFonts w:ascii="Arial" w:eastAsia="DejaVu Sans Condensed" w:hAnsi="Arial" w:cs="Arial"/>
          <w:sz w:val="20"/>
          <w:szCs w:val="24"/>
          <w:lang w:eastAsia="vi-VN"/>
        </w:rPr>
        <w:t xml:space="preserve"> Số chênh lệch tỷ giá (lỗ tỷ giá hối đoái) chưa xử lý cuối kỳ.</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Số dư</w:t>
      </w:r>
      <w:r w:rsidRPr="00232D46">
        <w:rPr>
          <w:rFonts w:ascii="Arial" w:eastAsia="DejaVu Sans Condensed" w:hAnsi="Arial" w:cs="Arial"/>
          <w:sz w:val="20"/>
          <w:szCs w:val="24"/>
          <w:lang w:eastAsia="vi-VN"/>
        </w:rPr>
        <w:t xml:space="preserve"> </w:t>
      </w:r>
      <w:r w:rsidRPr="00232D46">
        <w:rPr>
          <w:rFonts w:ascii="Arial" w:eastAsia="DejaVu Sans Condensed" w:hAnsi="Arial" w:cs="Arial"/>
          <w:b/>
          <w:sz w:val="20"/>
          <w:szCs w:val="24"/>
          <w:lang w:val="en-US" w:eastAsia="vi-VN"/>
        </w:rPr>
        <w:t>b</w:t>
      </w:r>
      <w:r w:rsidRPr="00232D46">
        <w:rPr>
          <w:rFonts w:ascii="Arial" w:eastAsia="DejaVu Sans Condensed" w:hAnsi="Arial" w:cs="Arial"/>
          <w:b/>
          <w:sz w:val="20"/>
          <w:szCs w:val="24"/>
          <w:lang w:eastAsia="vi-VN"/>
        </w:rPr>
        <w:t>ên Có:</w:t>
      </w:r>
      <w:r w:rsidRPr="00232D46">
        <w:rPr>
          <w:rFonts w:ascii="Arial" w:eastAsia="DejaVu Sans Condensed" w:hAnsi="Arial" w:cs="Arial"/>
          <w:sz w:val="20"/>
          <w:szCs w:val="24"/>
          <w:lang w:eastAsia="vi-VN"/>
        </w:rPr>
        <w:t xml:space="preserve"> Số chênh lệch tỷ giá (lãi tỷ giá hối đoái) chưa xử lý cuối kỳ.</w:t>
      </w:r>
    </w:p>
    <w:p w:rsidR="00232D46" w:rsidRPr="00232D46" w:rsidRDefault="00232D46" w:rsidP="00232D46">
      <w:pPr>
        <w:widowControl w:val="0"/>
        <w:spacing w:before="120" w:after="0" w:line="240" w:lineRule="auto"/>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3- Phương pháp hạch toán kế toán một số hoạt động kinh tế chủ yếu</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3.1- Đối với các khoản ngoại tệ phát sinh của hoạt động hành chính, hoạt động viện trợ</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 Ngân sách nhà nước cấp bằng Lệnh chi tiền hoặc nhận viện trợ bằng ngoại tệ (nếu có) về quỹ tiền mặt hoặc TK tiền gửi, kế toán quy đổi ngoại tệ ra đồng Việt Nam theo tỷ giá của Bộ Tài chính công bố,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111, 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337 (3371, 3372...).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007- Ngoại tệ các loại (theo nguyên tệ).</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lastRenderedPageBreak/>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012- Lệnh chi tiền thực chi (nếu cấp bằng Lệnh chi tiền thực chi), hoặc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013 - Lệnh chi tiền tạm ứng (nếu cấp bằng Lệnh chi tiền tạm ứng).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b) Mua nguyên liệu, vật liệu, công cụ, dụng cụ, tài sản cố định, bằng ngoại tệ từ nguồn NSNN cấp hoặc viện trợ:</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Trường hợp thanh toán ngay số tiền mua nguyên liệu, vật liệu, công cụ, dụng cụ, TSCĐ, dịch vụ,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152, 153, 211, 213,... (tỷ giá Bộ Tài chính công bố)</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413- Chênh lệch tỷ giá hối đoái (số chênh lệch giữa tỷ giá đã ghi trên sổ kế toán lớn h</w:t>
      </w:r>
      <w:r w:rsidRPr="00232D46">
        <w:rPr>
          <w:rFonts w:ascii="Arial" w:eastAsia="DejaVu Sans Condensed" w:hAnsi="Arial" w:cs="Arial"/>
          <w:sz w:val="20"/>
          <w:szCs w:val="24"/>
          <w:lang w:val="en-US" w:eastAsia="vi-VN"/>
        </w:rPr>
        <w:t>ơ</w:t>
      </w:r>
      <w:r w:rsidRPr="00232D46">
        <w:rPr>
          <w:rFonts w:ascii="Arial" w:eastAsia="DejaVu Sans Condensed" w:hAnsi="Arial" w:cs="Arial"/>
          <w:sz w:val="20"/>
          <w:szCs w:val="24"/>
          <w:lang w:eastAsia="vi-VN"/>
        </w:rPr>
        <w:t>n tỷ giá Bộ Tài chính công bố)</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112,... (tỷ giá trên sổ kế toán)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413- Chênh lệch tỷ giá hối đoái (số chênh lệch giữa tỷ giá đã ghi trên sổ kế toán nhỏ h</w:t>
      </w:r>
      <w:r w:rsidRPr="00232D46">
        <w:rPr>
          <w:rFonts w:ascii="Arial" w:eastAsia="DejaVu Sans Condensed" w:hAnsi="Arial" w:cs="Arial"/>
          <w:sz w:val="20"/>
          <w:szCs w:val="24"/>
          <w:lang w:val="en-US" w:eastAsia="vi-VN"/>
        </w:rPr>
        <w:t>ơ</w:t>
      </w:r>
      <w:r w:rsidRPr="00232D46">
        <w:rPr>
          <w:rFonts w:ascii="Arial" w:eastAsia="DejaVu Sans Condensed" w:hAnsi="Arial" w:cs="Arial"/>
          <w:sz w:val="20"/>
          <w:szCs w:val="24"/>
          <w:lang w:eastAsia="vi-VN"/>
        </w:rPr>
        <w:t>n tỷ giá Bộ Tài chính công bố).</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007- Ngoại tệ các loại.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337- Tạm thu (3371, 3372...) (tỷ giá trên sổ kế toán)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413- Chênh lệch tỷ giá hối đoái (số chênh lệch giữa tỷ giá đã ghi trên sổ kế toán nhỏ h</w:t>
      </w:r>
      <w:r w:rsidRPr="00232D46">
        <w:rPr>
          <w:rFonts w:ascii="Arial" w:eastAsia="DejaVu Sans Condensed" w:hAnsi="Arial" w:cs="Arial"/>
          <w:sz w:val="20"/>
          <w:szCs w:val="24"/>
          <w:lang w:val="en-US" w:eastAsia="vi-VN"/>
        </w:rPr>
        <w:t>ơ</w:t>
      </w:r>
      <w:r w:rsidRPr="00232D46">
        <w:rPr>
          <w:rFonts w:ascii="Arial" w:eastAsia="DejaVu Sans Condensed" w:hAnsi="Arial" w:cs="Arial"/>
          <w:sz w:val="20"/>
          <w:szCs w:val="24"/>
          <w:lang w:eastAsia="vi-VN"/>
        </w:rPr>
        <w:t>n tỷ giá Bộ Tài chính công bố).</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366- Các khoản nhận trước chưa ghi thu (3661, 3662...) (tỷ giá Bộ Tài chính công bố).</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413- Chênh lệch tỷ giá hối đoái (số chênh lệch giữa tỷ giá đã ghi trên sổ kế toán lớn h</w:t>
      </w:r>
      <w:r w:rsidRPr="00232D46">
        <w:rPr>
          <w:rFonts w:ascii="Arial" w:eastAsia="DejaVu Sans Condensed" w:hAnsi="Arial" w:cs="Arial"/>
          <w:sz w:val="20"/>
          <w:szCs w:val="24"/>
          <w:lang w:val="en-US" w:eastAsia="vi-VN"/>
        </w:rPr>
        <w:t>ơ</w:t>
      </w:r>
      <w:r w:rsidRPr="00232D46">
        <w:rPr>
          <w:rFonts w:ascii="Arial" w:eastAsia="DejaVu Sans Condensed" w:hAnsi="Arial" w:cs="Arial"/>
          <w:sz w:val="20"/>
          <w:szCs w:val="24"/>
          <w:lang w:eastAsia="vi-VN"/>
        </w:rPr>
        <w:t>n tỷ giá Bộ Tài chính công bố).</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Trường hợp mua nguyên liệu, vật liệu, công cụ, dụng cụ, TSCĐ, dịch vụ, chưa trả tiền cho nhà cung cấp,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152, 153, 211 (tỷ giá Bộ Tài chính công bố)</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 xml:space="preserve">Có TK 331- Phải </w:t>
      </w:r>
      <w:r w:rsidRPr="00232D46">
        <w:rPr>
          <w:rFonts w:ascii="Arial" w:eastAsia="DejaVu Sans Condensed" w:hAnsi="Arial" w:cs="Arial"/>
          <w:sz w:val="20"/>
          <w:szCs w:val="24"/>
          <w:lang w:val="en-US" w:eastAsia="vi-VN"/>
        </w:rPr>
        <w:t>tr</w:t>
      </w:r>
      <w:r w:rsidRPr="00232D46">
        <w:rPr>
          <w:rFonts w:ascii="Arial" w:eastAsia="DejaVu Sans Condensed" w:hAnsi="Arial" w:cs="Arial"/>
          <w:sz w:val="20"/>
          <w:szCs w:val="24"/>
          <w:lang w:eastAsia="vi-VN"/>
        </w:rPr>
        <w:t>ả cho người bán (tỷ giá Bộ Tài chính công bố).</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xuất ngoại tệ trả nợ,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331- Phải trả cho người bán (tỷ giá trên sổ kế toán)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413- Chênh lệch tỷ giá hối đoái (số chênh lệch giữa tỷ giá đã ghi trên sổ TK 331 nhỏ hơn tỷ giá đã ghi trên sổ TK 111,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 112 (tỷ giá trên sổ kế toán)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413- Chênh lệch tỷ giá hối đoái (số chênh lệch giữa tỷ giá đã ghi trên sổ TK 331 lớn hơn tỷ giá đã ghi trên sổ TK 111,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007- Ngoại tệ các loại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337- Tạm thu (3371, 3372...) (tỷ giá</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trên sổ kế toán)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413- Chênh lệch tỷ giá hối đoái (số chênh lệch giữa tỷ giá đã ghi trên sổ kế toán nhỏ hơn tỷ giá Bộ Tài chính công bố).</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366- Các khoản nhận trước chưa ghi thu (3661, 3662...) (tỷ giá Bộ Tài chính công bố).</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C</w:t>
      </w:r>
      <w:r w:rsidRPr="00232D46">
        <w:rPr>
          <w:rFonts w:ascii="Arial" w:eastAsia="DejaVu Sans Condensed" w:hAnsi="Arial" w:cs="Arial"/>
          <w:sz w:val="20"/>
          <w:szCs w:val="24"/>
          <w:lang w:val="en-US" w:eastAsia="vi-VN"/>
        </w:rPr>
        <w:t>ó</w:t>
      </w:r>
      <w:r w:rsidRPr="00232D46">
        <w:rPr>
          <w:rFonts w:ascii="Arial" w:eastAsia="DejaVu Sans Condensed" w:hAnsi="Arial" w:cs="Arial"/>
          <w:sz w:val="20"/>
          <w:szCs w:val="24"/>
          <w:lang w:eastAsia="vi-VN"/>
        </w:rPr>
        <w:t xml:space="preserve"> TK 413- Chênh lệch tỷ giá hối đoái (số chênh lệch giữa tỷ giá đã ghi trên sổ kế toán lớn hơn tỷ giá Bộ Tài chính công bố).</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Trường hợp rút dự toán trả nợ,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lastRenderedPageBreak/>
        <w:t xml:space="preserve">Nợ TK 331- Phải </w:t>
      </w:r>
      <w:r w:rsidRPr="00232D46">
        <w:rPr>
          <w:rFonts w:ascii="Arial" w:eastAsia="DejaVu Sans Condensed" w:hAnsi="Arial" w:cs="Arial"/>
          <w:sz w:val="20"/>
          <w:szCs w:val="24"/>
          <w:lang w:val="en-US" w:eastAsia="vi-VN"/>
        </w:rPr>
        <w:t>tr</w:t>
      </w:r>
      <w:r w:rsidRPr="00232D46">
        <w:rPr>
          <w:rFonts w:ascii="Arial" w:eastAsia="DejaVu Sans Condensed" w:hAnsi="Arial" w:cs="Arial"/>
          <w:sz w:val="20"/>
          <w:szCs w:val="24"/>
          <w:lang w:eastAsia="vi-VN"/>
        </w:rPr>
        <w:t>ả cho người bán (tỷ giá trên sổ kế toán)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413- Chênh lệch tỷ giá hối đoái (số chênh lệch giữa tỷ giá đã ghi trên sổ TK 331 nhỏ hơn tỷ giá Bộ Tài chính công bố tại thời điểm rút dự toán).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366- Các khoản nhận trước chưa ghi thu (tỷ giá Bộ Tài chính công bố).</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413- Chênh lệch tỷ giá hối đoái (số chênh lệch giữa tỷ giá đã ghi trên sổ TK 331 lớn hơn tỷ giá Bộ Tài chính công bố tại thời điểm rút dự toán).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c) Xử lý chênh lệch tỷ giá hối đoái cuối kỳ (nếu quy chế tài chính cho phép):</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Trường hợp lãi chênh lệch tỷ giá, kết chuyển số lãi chênh lệch tỷ giá hối đoái,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413- Chênh lệch tỷ giá hối đoái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511,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512.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Trường hợp lỗ chênh lệch tỷ giá, kết chuyển số lỗ chênh lệch tỷ giá hối đoái,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611, 612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413- Chênh lệch tỷ giá hối đoái.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3.2- Đối với các giao dịch phát sinh bằng ngoại tệ của hoạt động SXKD, dịch vụ:</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 Đối với các khoản phải thu bằng ngoại tệ</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phát sinh các khoản phải thu, căn cứ vào tỷ giá giao dịch thực tế tại thời điểm phát sinh,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131- Phải thu khách hàng (theo tỷ giá giao dịch thực tế)</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531- Doanh thu hoạt động SXKD, dịch vụ (theo tỷ giá giao dịch thực tế)</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333- Các khoản phải nộp nhà nước.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thu hồi các khoản phải thu,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111 (1112), 112 (1122) (theo tỷ giá giao dịch thực tế)</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615- Chi phí tài chính (nếu tỷ giá đã ghi trên sổ lớn h</w:t>
      </w:r>
      <w:r w:rsidRPr="00232D46">
        <w:rPr>
          <w:rFonts w:ascii="Arial" w:eastAsia="DejaVu Sans Condensed" w:hAnsi="Arial" w:cs="Arial"/>
          <w:sz w:val="20"/>
          <w:szCs w:val="24"/>
          <w:lang w:val="en-US" w:eastAsia="vi-VN"/>
        </w:rPr>
        <w:t>ơ</w:t>
      </w:r>
      <w:r w:rsidRPr="00232D46">
        <w:rPr>
          <w:rFonts w:ascii="Arial" w:eastAsia="DejaVu Sans Condensed" w:hAnsi="Arial" w:cs="Arial"/>
          <w:sz w:val="20"/>
          <w:szCs w:val="24"/>
          <w:lang w:eastAsia="vi-VN"/>
        </w:rPr>
        <w:t>n tỷ giá giao dịch thực tế)</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131 - Phải thu khách hàng (theo tỷ giá đã ghi trên sổ)</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515- Doanh thu tài chính (nếu tỷ giá đã ghi trên sổ nhỏ h</w:t>
      </w:r>
      <w:r w:rsidRPr="00232D46">
        <w:rPr>
          <w:rFonts w:ascii="Arial" w:eastAsia="DejaVu Sans Condensed" w:hAnsi="Arial" w:cs="Arial"/>
          <w:sz w:val="20"/>
          <w:szCs w:val="24"/>
          <w:lang w:val="en-US" w:eastAsia="vi-VN"/>
        </w:rPr>
        <w:t>ơ</w:t>
      </w:r>
      <w:r w:rsidRPr="00232D46">
        <w:rPr>
          <w:rFonts w:ascii="Arial" w:eastAsia="DejaVu Sans Condensed" w:hAnsi="Arial" w:cs="Arial"/>
          <w:sz w:val="20"/>
          <w:szCs w:val="24"/>
          <w:lang w:eastAsia="vi-VN"/>
        </w:rPr>
        <w:t>n tỷ giá giao dịch thực tế).</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007- Ngoại tệ các loại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b) Đối với các khoản phải trả,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mua vật tư, hàng hóa, TSCĐ, dịch vụ của nhà cung cấp chưa thanh toán tiền, khi vay... bằng ngoại tệ, căn cứ tỷ giá giao dịch thực tế tại ngày giao dịch,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152, 153,</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211... (tỷ giá giao dịch thực tế)</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133- Thuế GTGT được khấu trừ (nếu có)</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331- Phải trả cho người bán (theo tỷ giá giao dịch thực tế).</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thanh toán các khoản phải trả như phải trả cho người bán, phải trả nợ vay,...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331- Phải trả cho người bán (theo tỷ giá đã ghi trên sổ)</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615- Chi phí tài chính (nếu tỷ giá đã ghi trên sổ TK 1112, 1122 lớn hơn tỷ giá đã ghi trên sổ TK 331)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(1112), 112 (1122) (theo tỷ giá đã ghi trên sổ)</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515- Doanh thu tài chính (nếu tỷ giá đã ghi trên sổ TK 1112, 1122 nhỏ hơn tỷ giá đã ghi trên sổ TK 331).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007- Ngoại tệ các loại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lastRenderedPageBreak/>
        <w:t>c) Khi mua hàng tồn kho, tài sản cố định, dịch vụ thanh toán ngay bằng ngoại tệ,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152, 153, 211, 154... (theo tỷ giá giao dịch thực tế)</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133- Thuế GTGT được khấu trừ (nếu có)</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615- Chi phí tài chính (nếu tỷ giá đã ghi trên sổ TK 1112, 1122 lớn hơn tỷ giá giao dịch thực tế)</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 (1112), 112 (1122) (theo tỷ giá đã ghi trên sổ)</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515- Doanh thu tài chính (nếu tỷ giá đã ghi trên sổ TK 1112, 1122 nhỏ hơn tỷ giá giao dịch thực tế).</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007- Ngoại tệ các loại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d) Trường hợp bán ngoại tệ thu tiền Việt Nam đồng,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111 (1111), 112 (1121) (theo tỷ giá bán thực tế)</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615- Chi phí tài chính (nếu tỷ giá đã ghi trên sổ TK 1112, 1122 lớn hơn tỷ giá bán thực tế)</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(1112), 112 (1122) (theo t</w:t>
      </w:r>
      <w:r w:rsidRPr="00232D46">
        <w:rPr>
          <w:rFonts w:ascii="Arial" w:eastAsia="DejaVu Sans Condensed" w:hAnsi="Arial" w:cs="Arial"/>
          <w:sz w:val="20"/>
          <w:szCs w:val="24"/>
          <w:lang w:val="en-US" w:eastAsia="vi-VN"/>
        </w:rPr>
        <w:t>ỷ</w:t>
      </w:r>
      <w:r w:rsidRPr="00232D46">
        <w:rPr>
          <w:rFonts w:ascii="Arial" w:eastAsia="DejaVu Sans Condensed" w:hAnsi="Arial" w:cs="Arial"/>
          <w:sz w:val="20"/>
          <w:szCs w:val="24"/>
          <w:lang w:eastAsia="vi-VN"/>
        </w:rPr>
        <w:t xml:space="preserve"> giá đã ghi trên sổ)</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515- Doanh thu tài chính (nếu tỷ giá đã ghi trên sổ TK 1112, 1122 nhỏ hơn tỷ giá bán thực tế).</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007- Ngoại tệ các loại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 Khi phát sinh các khoản doanh thu hoạt động sản xuất, kinh doanh, dịch vụ bằng ngoại tệ, căn cứ vào tỷ giá giao dịch thực tế,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các</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TK 111 (1112), 112</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(1122), 131,...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 xml:space="preserve">Có TK 531- Doanh thu hoạt động SXKD, dịch vụ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333- Các khoản phải nộp nhà nước (nếu có).</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007- Ngoại tệ các loại.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3.3- Đánh giá lại số dư các khoản mục tiền tệ có gốc ngoại tệ thuộc hoạt động SXKD, dịch vụ khi lập Báo cáo tài chính theo tỷ giá chuyển khoản trung bình cuối kỳ của ngân hàng thương mại nơi đơn vị thường xuyên có giao dịch: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 Đối với các khoản tiền có gốc ngoại tệ:</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Trường hợp tỷ giá chuyển khoản trung bình tại thời điểm cuối kỳ lớn hơn tỷ giá ghi sổ, phản ánh phần lãi tỷ giá hối đoái do đánh giá lại tiền bằng ngoại tệ,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111 (1112), 112 (1122)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413- Chênh lệch tỷ giá hối đoái.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Trường hợp tỷ giá chuyển khoản trung bình tại thời điểm cuối kỳ nhỏ hơn tỷ giá ghi sổ, phản ánh phần lỗ tỷ giá hối đoái do đánh giá lại tiền bằng ngoại tệ,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xml:space="preserve">Nợ TK 413- Chênh lệch tỷ giá hối đoái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 (1112), 112</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(1122).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b) Đối với các khoản phải thu là khoản mục tiền tệ có gốc ngoại tệ:</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Trường hợp tỷ giá chuyển khoản trung bình tại thời điểm cuối kỳ lớn hơn tỷ giá ghi sổ, phản ánh phần lãi tỷ giá hối đoái do đánh giá lại các khoản phải thu bằng ngoại tệ,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131 - Phải thu khách hàng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413- Chênh lệch tỷ giá hối đoái.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xml:space="preserve">- Trường hợp tỷ giá chuyển khoản trung bình tại thời điểm cuối kỳ nhỏ hơn tỷ giá ghi sổ, phản ánh </w:t>
      </w:r>
      <w:r w:rsidRPr="00232D46">
        <w:rPr>
          <w:rFonts w:ascii="Arial" w:eastAsia="DejaVu Sans Condensed" w:hAnsi="Arial" w:cs="Arial"/>
          <w:sz w:val="20"/>
          <w:szCs w:val="24"/>
          <w:lang w:eastAsia="vi-VN"/>
        </w:rPr>
        <w:lastRenderedPageBreak/>
        <w:t>phần lỗ tỷ giá hối đoái do đánh giá lại các khoản phải thu bằng ngoại tệ,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xml:space="preserve">Nợ TK 413 - Chênh lệch tỷ giá hối đoái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131- Phải thu khách hàng.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c) Đối với các khoản phải trả là khoản mục tiền tệ có gốc ngoại tệ:</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Trường hợp tỷ giá chuyển khoản trung bình tại thời điểm cuối kỳ lớn hơn tỷ giá ghi sổ, phản ánh phần lỗ tỷ giá h</w:t>
      </w:r>
      <w:r w:rsidRPr="00232D46">
        <w:rPr>
          <w:rFonts w:ascii="Arial" w:eastAsia="DejaVu Sans Condensed" w:hAnsi="Arial" w:cs="Arial"/>
          <w:sz w:val="20"/>
          <w:szCs w:val="24"/>
          <w:lang w:val="en-US" w:eastAsia="vi-VN"/>
        </w:rPr>
        <w:t>ố</w:t>
      </w:r>
      <w:r w:rsidRPr="00232D46">
        <w:rPr>
          <w:rFonts w:ascii="Arial" w:eastAsia="DejaVu Sans Condensed" w:hAnsi="Arial" w:cs="Arial"/>
          <w:sz w:val="20"/>
          <w:szCs w:val="24"/>
          <w:lang w:eastAsia="vi-VN"/>
        </w:rPr>
        <w:t>i đoái do đánh giá lại các khoản nợ phải trả bằng ngoại tệ,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xml:space="preserve">Nợ TK 413- Chênh lệch tỷ giá hối đoái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331 - Phải trả cho người bán.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Trường hợp tỷ giá chuyển khoản trung bình tại thời điểm cuối kỳ nhỏ hơn tỷ giá ghi sổ, phản ánh phần lãi tỷ giá hối đoái do đánh giá lại các khoản nợ phải trả bằng ngoại tệ,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331- Phải trả cho người bán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413- Chênh lệch tỷ giá hối đoái.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3.4- Xử lý chênh lệch tỷ giá do đánh giá lại các khoản mục tiền tệ có gốc ngoại tệ cuối kỳ:</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Trường hợp lãi chênh lệch tỷ giá, kết chuyển số lãi chênh lệch tỷ giá hối đoái vào doanh thu hoạt động tài chính, ghi:</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Nợ TK 413- Chênh lệch tỷ giá hối đoái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val="en-US" w:eastAsia="vi-VN"/>
        </w:rPr>
        <w:tab/>
      </w:r>
      <w:r w:rsidRPr="00232D46">
        <w:rPr>
          <w:rFonts w:ascii="Arial" w:eastAsia="DejaVu Sans Condensed" w:hAnsi="Arial" w:cs="Arial"/>
          <w:sz w:val="20"/>
          <w:szCs w:val="24"/>
          <w:lang w:eastAsia="vi-VN"/>
        </w:rPr>
        <w:t>C</w:t>
      </w:r>
      <w:r w:rsidRPr="00232D46">
        <w:rPr>
          <w:rFonts w:ascii="Arial" w:eastAsia="DejaVu Sans Condensed" w:hAnsi="Arial" w:cs="Arial"/>
          <w:sz w:val="20"/>
          <w:szCs w:val="24"/>
          <w:lang w:val="en-US" w:eastAsia="vi-VN"/>
        </w:rPr>
        <w:t xml:space="preserve">ó </w:t>
      </w:r>
      <w:r w:rsidRPr="00232D46">
        <w:rPr>
          <w:rFonts w:ascii="Arial" w:eastAsia="DejaVu Sans Condensed" w:hAnsi="Arial" w:cs="Arial"/>
          <w:sz w:val="20"/>
          <w:szCs w:val="24"/>
          <w:lang w:eastAsia="vi-VN"/>
        </w:rPr>
        <w:t>TK</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515- Doanh thu tài chính.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Trường hợp lỗ chênh lệch tỷ giá, kết chuyển số lỗ chênh lệch tỷ giá hối đoái vào chi phí tài chính,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615- Chi phí tài chính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413 - Chênh lệch tỷ giá hối đoái.</w:t>
      </w:r>
    </w:p>
    <w:p w:rsidR="00232D46" w:rsidRPr="00232D46" w:rsidRDefault="00232D46" w:rsidP="00232D46">
      <w:pPr>
        <w:widowControl w:val="0"/>
        <w:spacing w:before="120" w:after="0" w:line="240" w:lineRule="auto"/>
        <w:jc w:val="center"/>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TÀI KHOẢN 421</w:t>
      </w:r>
    </w:p>
    <w:p w:rsidR="00232D46" w:rsidRPr="00232D46" w:rsidRDefault="00232D46" w:rsidP="00232D46">
      <w:pPr>
        <w:widowControl w:val="0"/>
        <w:spacing w:before="120" w:after="0" w:line="240" w:lineRule="auto"/>
        <w:jc w:val="center"/>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THẶNG DƯ (THÂM HỤT) LŨY KẾ</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1- Nguyên tắc kế toán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1.1- Tài khoản này dùng để phản ánh tổng số chênh lệch thu, chi của các hoạt động hay còn gọi là thặng dư (thâm hụt) lũy kế của đơn vị tại ngày lập báo cáo tài chính và việc xử lý số thặng dư hoặc thâm hụt của hoạt động hành chính, sự nghiệp; hoạt động sản xuất, kinh doanh, dịch vụ; hoạt động tài chính và hoạt động khác.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1.2- Cuối kỳ, trước khi xử lý (trích lập các quỹ theo quy định) kết quả thặng dư (thâm hụt) của các hoạt động, kế toán phải thực hiện các công việc sau:</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 Tính toán và thực hiện kết chuyển sang TK</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468 (ghi Nợ TK 421/C</w:t>
      </w:r>
      <w:r w:rsidRPr="00232D46">
        <w:rPr>
          <w:rFonts w:ascii="Arial" w:eastAsia="DejaVu Sans Condensed" w:hAnsi="Arial" w:cs="Arial"/>
          <w:sz w:val="20"/>
          <w:szCs w:val="24"/>
          <w:lang w:val="en-US" w:eastAsia="vi-VN"/>
        </w:rPr>
        <w:t>ó</w:t>
      </w:r>
      <w:r w:rsidRPr="00232D46">
        <w:rPr>
          <w:rFonts w:ascii="Arial" w:eastAsia="DejaVu Sans Condensed" w:hAnsi="Arial" w:cs="Arial"/>
          <w:sz w:val="20"/>
          <w:szCs w:val="24"/>
          <w:lang w:eastAsia="vi-VN"/>
        </w:rPr>
        <w:t xml:space="preserve"> TK 468) nguồn cải cách tiền lương đã tính trong năm;</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b) Các đơn vị sự nghiệp công lập theo quy định của quy chế quản lý tài chính phải kết chuyển vào Quỹ phát triển hoạt động sự nghiệp (kể cả trường hợp bị thâm hụt) (ghi Nợ TK 421/Có TK 4314) các khoản sau:</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Toàn bộ số khấu hao tài sản hình thành từ nguồn NSNN hoặc có nguồn gốc NSNN đã trích trong năm;</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Chi phí mua sắm TSCĐ được kết cấu trong giá dịch vụ (đơn vị phải dành để mua tài sản cố định trên tỷ lệ doanh thu của hoạt động sản xuất, kinh doanh, dịch vụ);</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Số thu thanh lý trừ (-) chi thanh lý tài sản hình thành từ nguồn NSNN hoặc hình thành từ các quỹ;</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Các trường hợp khác theo quy chế quản lý tài chính vào Quỹ phát triển hoạt động sự nghiệp.</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1.3- Kế toán phải hạch toán chi tiết, rành mạch thặng dư hay thâm hụt của từng hoạt động trên cơ sở đó có căn cứ thực hiện việc xử lý thặng dư (thâm hụt) đó. Việc phân phối và sử dụng số thặng dư phải tuân thủ các quy định của chế độ tài chính hiện hành.</w:t>
      </w:r>
    </w:p>
    <w:p w:rsidR="00232D46" w:rsidRPr="00232D46" w:rsidRDefault="00232D46" w:rsidP="00232D46">
      <w:pPr>
        <w:widowControl w:val="0"/>
        <w:spacing w:before="120" w:after="0" w:line="240" w:lineRule="auto"/>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2- Kết cấu và nội dung phản ánh của Tài khoản 421- Thặng dư (thâm hụt) lũy kế</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lastRenderedPageBreak/>
        <w:t>Bên Nợ:</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Thâm hụt phát sinh do chi trong kỳ lớn hơn thu trong kỳ;</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Kết chuyển nguồn cải cách tiền lương phải trích trong kỳ;</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Kết chuyển (phân phối) thặng dư các hoạt động còn lại sau thuế vào các tài khoản liên quan theo quy định của chế độ tài chính.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Bên Có:</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Thặng dư phát sinh do thu trong kỳ lớn hơn chi trong kỳ;</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Kết chuyển số thâm hụt các hoạt động vào các tài khoản liên quan khi có quyết định xử lý.</w:t>
      </w:r>
    </w:p>
    <w:p w:rsidR="00232D46" w:rsidRPr="00232D46" w:rsidRDefault="00232D46" w:rsidP="00232D46">
      <w:pPr>
        <w:widowControl w:val="0"/>
        <w:spacing w:before="120" w:after="0" w:line="240" w:lineRule="auto"/>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 xml:space="preserve">Tài khoản 421 có số dư bên Nợ hoặc số dư </w:t>
      </w:r>
      <w:r w:rsidRPr="00232D46">
        <w:rPr>
          <w:rFonts w:ascii="Arial" w:eastAsia="DejaVu Sans Condensed" w:hAnsi="Arial" w:cs="Arial"/>
          <w:b/>
          <w:sz w:val="20"/>
          <w:szCs w:val="24"/>
          <w:lang w:val="en-US" w:eastAsia="vi-VN"/>
        </w:rPr>
        <w:t>b</w:t>
      </w:r>
      <w:r w:rsidRPr="00232D46">
        <w:rPr>
          <w:rFonts w:ascii="Arial" w:eastAsia="DejaVu Sans Condensed" w:hAnsi="Arial" w:cs="Arial"/>
          <w:b/>
          <w:sz w:val="20"/>
          <w:szCs w:val="24"/>
          <w:lang w:eastAsia="vi-VN"/>
        </w:rPr>
        <w:t>ên Có:</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Số dư Bên Nợ:</w:t>
      </w:r>
      <w:r w:rsidRPr="00232D46">
        <w:rPr>
          <w:rFonts w:ascii="Arial" w:eastAsia="DejaVu Sans Condensed" w:hAnsi="Arial" w:cs="Arial"/>
          <w:sz w:val="20"/>
          <w:szCs w:val="24"/>
          <w:lang w:eastAsia="vi-VN"/>
        </w:rPr>
        <w:t xml:space="preserve"> Số thâm hụt (lỗ) còn lại chưa xử lý.</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Số dư</w:t>
      </w:r>
      <w:r w:rsidRPr="00232D46">
        <w:rPr>
          <w:rFonts w:ascii="Arial" w:eastAsia="DejaVu Sans Condensed" w:hAnsi="Arial" w:cs="Arial"/>
          <w:sz w:val="20"/>
          <w:szCs w:val="24"/>
          <w:lang w:eastAsia="vi-VN"/>
        </w:rPr>
        <w:t xml:space="preserve"> </w:t>
      </w:r>
      <w:r w:rsidRPr="00232D46">
        <w:rPr>
          <w:rFonts w:ascii="Arial" w:eastAsia="DejaVu Sans Condensed" w:hAnsi="Arial" w:cs="Arial"/>
          <w:b/>
          <w:sz w:val="20"/>
          <w:szCs w:val="24"/>
          <w:lang w:val="en-US" w:eastAsia="vi-VN"/>
        </w:rPr>
        <w:t>b</w:t>
      </w:r>
      <w:r w:rsidRPr="00232D46">
        <w:rPr>
          <w:rFonts w:ascii="Arial" w:eastAsia="DejaVu Sans Condensed" w:hAnsi="Arial" w:cs="Arial"/>
          <w:b/>
          <w:sz w:val="20"/>
          <w:szCs w:val="24"/>
          <w:lang w:eastAsia="vi-VN"/>
        </w:rPr>
        <w:t>ên Có:</w:t>
      </w:r>
      <w:r w:rsidRPr="00232D46">
        <w:rPr>
          <w:rFonts w:ascii="Arial" w:eastAsia="DejaVu Sans Condensed" w:hAnsi="Arial" w:cs="Arial"/>
          <w:sz w:val="20"/>
          <w:szCs w:val="24"/>
          <w:lang w:eastAsia="vi-VN"/>
        </w:rPr>
        <w:t xml:space="preserve"> Số thặng dư (lãi) còn lại chưa phân phối.</w:t>
      </w:r>
    </w:p>
    <w:p w:rsidR="00232D46" w:rsidRPr="00232D46" w:rsidRDefault="00232D46" w:rsidP="00232D46">
      <w:pPr>
        <w:widowControl w:val="0"/>
        <w:spacing w:before="120" w:after="0" w:line="240" w:lineRule="auto"/>
        <w:rPr>
          <w:rFonts w:ascii="Arial" w:eastAsia="DejaVu Sans Condensed" w:hAnsi="Arial" w:cs="Arial"/>
          <w:b/>
          <w:i/>
          <w:sz w:val="20"/>
          <w:szCs w:val="24"/>
          <w:lang w:eastAsia="vi-VN"/>
        </w:rPr>
      </w:pPr>
      <w:r w:rsidRPr="00232D46">
        <w:rPr>
          <w:rFonts w:ascii="Arial" w:eastAsia="DejaVu Sans Condensed" w:hAnsi="Arial" w:cs="Arial"/>
          <w:b/>
          <w:i/>
          <w:sz w:val="20"/>
          <w:szCs w:val="24"/>
          <w:lang w:eastAsia="vi-VN"/>
        </w:rPr>
        <w:t>Tài khoản 421 - Thặng dư (thâm hụt) l</w:t>
      </w:r>
      <w:r w:rsidRPr="00232D46">
        <w:rPr>
          <w:rFonts w:ascii="Arial" w:eastAsia="DejaVu Sans Condensed" w:hAnsi="Arial" w:cs="Arial"/>
          <w:b/>
          <w:i/>
          <w:sz w:val="20"/>
          <w:szCs w:val="24"/>
          <w:lang w:val="en-US" w:eastAsia="vi-VN"/>
        </w:rPr>
        <w:t>ũ</w:t>
      </w:r>
      <w:r w:rsidRPr="00232D46">
        <w:rPr>
          <w:rFonts w:ascii="Arial" w:eastAsia="DejaVu Sans Condensed" w:hAnsi="Arial" w:cs="Arial"/>
          <w:b/>
          <w:i/>
          <w:sz w:val="20"/>
          <w:szCs w:val="24"/>
          <w:lang w:eastAsia="vi-VN"/>
        </w:rPr>
        <w:t>y kế c</w:t>
      </w:r>
      <w:r w:rsidRPr="00232D46">
        <w:rPr>
          <w:rFonts w:ascii="Arial" w:eastAsia="DejaVu Sans Condensed" w:hAnsi="Arial" w:cs="Arial"/>
          <w:b/>
          <w:i/>
          <w:sz w:val="20"/>
          <w:szCs w:val="24"/>
          <w:lang w:val="en-US" w:eastAsia="vi-VN"/>
        </w:rPr>
        <w:t>ó</w:t>
      </w:r>
      <w:r w:rsidRPr="00232D46">
        <w:rPr>
          <w:rFonts w:ascii="Arial" w:eastAsia="DejaVu Sans Condensed" w:hAnsi="Arial" w:cs="Arial"/>
          <w:b/>
          <w:i/>
          <w:sz w:val="20"/>
          <w:szCs w:val="24"/>
          <w:lang w:eastAsia="vi-VN"/>
        </w:rPr>
        <w:t xml:space="preserve"> 4 tài khoản cấp 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i/>
          <w:sz w:val="20"/>
          <w:szCs w:val="24"/>
          <w:lang w:eastAsia="vi-VN"/>
        </w:rPr>
        <w:t>- Tài khoản 4211- Thặng dư (thâm hụt) từ hoạt động hành chính, sự nghiệp:</w:t>
      </w:r>
      <w:r w:rsidRPr="00232D46">
        <w:rPr>
          <w:rFonts w:ascii="Arial" w:eastAsia="DejaVu Sans Condensed" w:hAnsi="Arial" w:cs="Arial"/>
          <w:sz w:val="20"/>
          <w:szCs w:val="24"/>
          <w:lang w:eastAsia="vi-VN"/>
        </w:rPr>
        <w:t xml:space="preserve"> Phản ánh thặng dư (thâm hụt) lũy kế và việc xử lý số thặng dư hoặc thâm hụt từ hoạt động hành chính, sự nghiệp (bao gồm thặng dư thâm hụt của hoạt động do NSNN cấp; kinh phí hoạt động khác được để lại đơn vị; hoạt động viện trợ, vay nợ nước ngoài; hoạt động phí khấu trừ, để lại) của đơn vị tại ngày lập báo cáo tài chính.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i/>
          <w:sz w:val="20"/>
          <w:szCs w:val="24"/>
          <w:lang w:eastAsia="vi-VN"/>
        </w:rPr>
        <w:t>- Tài khoản 4212- Thặng dư (thâm hụt) từ hoạt động sản xuất kinh doanh, dịch vụ:</w:t>
      </w:r>
      <w:r w:rsidRPr="00232D46">
        <w:rPr>
          <w:rFonts w:ascii="Arial" w:eastAsia="DejaVu Sans Condensed" w:hAnsi="Arial" w:cs="Arial"/>
          <w:sz w:val="20"/>
          <w:szCs w:val="24"/>
          <w:lang w:eastAsia="vi-VN"/>
        </w:rPr>
        <w:t xml:space="preserve"> Phản ánh thặng dư (thâm hụt) lũy k</w:t>
      </w:r>
      <w:r w:rsidRPr="00232D46">
        <w:rPr>
          <w:rFonts w:ascii="Arial" w:eastAsia="DejaVu Sans Condensed" w:hAnsi="Arial" w:cs="Arial"/>
          <w:sz w:val="20"/>
          <w:szCs w:val="24"/>
          <w:lang w:val="en-US" w:eastAsia="vi-VN"/>
        </w:rPr>
        <w:t>ế</w:t>
      </w:r>
      <w:r w:rsidRPr="00232D46">
        <w:rPr>
          <w:rFonts w:ascii="Arial" w:eastAsia="DejaVu Sans Condensed" w:hAnsi="Arial" w:cs="Arial"/>
          <w:sz w:val="20"/>
          <w:szCs w:val="24"/>
          <w:lang w:eastAsia="vi-VN"/>
        </w:rPr>
        <w:t xml:space="preserve"> và việc xử lý số thặng dư hoặc thâm hụt từ hoạt động sản xuất kinh doanh, dịch vụ của đơn vị tại ngày lập báo cáo tài chính.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i/>
          <w:sz w:val="20"/>
          <w:szCs w:val="24"/>
          <w:lang w:eastAsia="vi-VN"/>
        </w:rPr>
        <w:t>- Tài khoản 4213- Thặng dư (thâm hụt) từ hoạt động tài chính:</w:t>
      </w:r>
      <w:r w:rsidRPr="00232D46">
        <w:rPr>
          <w:rFonts w:ascii="Arial" w:eastAsia="DejaVu Sans Condensed" w:hAnsi="Arial" w:cs="Arial"/>
          <w:sz w:val="20"/>
          <w:szCs w:val="24"/>
          <w:lang w:eastAsia="vi-VN"/>
        </w:rPr>
        <w:t xml:space="preserve"> Phản ánh thặng dư (thâm hụt) lũy kế và việc xử lý số thặng dư hoặc thâm hụt từ hoạt động tài chính của đơn vị tại ngày lập báo cáo tài chính.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i/>
          <w:sz w:val="20"/>
          <w:szCs w:val="24"/>
          <w:lang w:eastAsia="vi-VN"/>
        </w:rPr>
        <w:t>- Tài khoản 4218- Thặng dư (thâm hụt) từ hoạt động khác:</w:t>
      </w:r>
      <w:r w:rsidRPr="00232D46">
        <w:rPr>
          <w:rFonts w:ascii="Arial" w:eastAsia="DejaVu Sans Condensed" w:hAnsi="Arial" w:cs="Arial"/>
          <w:sz w:val="20"/>
          <w:szCs w:val="24"/>
          <w:lang w:eastAsia="vi-VN"/>
        </w:rPr>
        <w:t xml:space="preserve"> Phản ánh thặng dư (thâm hụt) lũy kế và việc xử lý số thặng dư hoặc thâm hụt từ hoạt động khác của đơn vị tại ngày lập báo cáo tài chính.</w:t>
      </w:r>
    </w:p>
    <w:p w:rsidR="00232D46" w:rsidRPr="00232D46" w:rsidRDefault="00232D46" w:rsidP="00232D46">
      <w:pPr>
        <w:widowControl w:val="0"/>
        <w:spacing w:before="120" w:after="0" w:line="240" w:lineRule="auto"/>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3- Phương pháp hạch toán kế toán một số hoạt động kinh tế chủ yếu</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3.1- Cuối năm, kết chuyển các khoản doanh thu và chi phí của các hoạt động,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Kết chuyển các khoản thu, doanh thu,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511, 512, 514, 515, 531,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711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911 - Xác định kết quả.</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w:t>
      </w:r>
      <w:r w:rsidRPr="00232D46">
        <w:rPr>
          <w:rFonts w:ascii="Arial" w:eastAsia="DejaVu Sans Condensed" w:hAnsi="Arial" w:cs="Arial"/>
          <w:sz w:val="20"/>
          <w:szCs w:val="24"/>
          <w:lang w:val="en-US" w:eastAsia="vi-VN"/>
        </w:rPr>
        <w:t>ế</w:t>
      </w:r>
      <w:r w:rsidRPr="00232D46">
        <w:rPr>
          <w:rFonts w:ascii="Arial" w:eastAsia="DejaVu Sans Condensed" w:hAnsi="Arial" w:cs="Arial"/>
          <w:sz w:val="20"/>
          <w:szCs w:val="24"/>
          <w:lang w:eastAsia="vi-VN"/>
        </w:rPr>
        <w:t>t chuyển các khoản chi phí,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911- Xác định k</w:t>
      </w:r>
      <w:r w:rsidRPr="00232D46">
        <w:rPr>
          <w:rFonts w:ascii="Arial" w:eastAsia="DejaVu Sans Condensed" w:hAnsi="Arial" w:cs="Arial"/>
          <w:sz w:val="20"/>
          <w:szCs w:val="24"/>
          <w:lang w:val="en-US" w:eastAsia="vi-VN"/>
        </w:rPr>
        <w:t>ế</w:t>
      </w:r>
      <w:r w:rsidRPr="00232D46">
        <w:rPr>
          <w:rFonts w:ascii="Arial" w:eastAsia="DejaVu Sans Condensed" w:hAnsi="Arial" w:cs="Arial"/>
          <w:sz w:val="20"/>
          <w:szCs w:val="24"/>
          <w:lang w:eastAsia="vi-VN"/>
        </w:rPr>
        <w:t>t quả</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611, 612, 614, 615, 632, 642, 811.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Đối với các hoạt động sản xuất kinh doanh, dịch vụ hoặc các khoản doanh thu, thu nhập khác đã nộp thuế thu nhập doanh nghiệp trong kỳ,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911 - Xác định kết quả (9112, 9118)</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821- Chi phí thuế thu nhập doanh nghiệp.</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3.2- Tính và kết chuyển số lợi nhuận sau thuế TNDN của hoạt động sản xuất, kinh doanh, dịch vụ trong kỳ và kết chuyển số thặng dư (thâm hụt) của các hoạt động khác: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 Nếu thặng dư,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911- Xác định kết quả</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421- Thặng dư (thâm hụt) lũy kế.</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b) Nếu thâm hụt,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xml:space="preserve">Nợ TK 421- Thặng dư (thâm hụt) lũy kế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lastRenderedPageBreak/>
        <w:tab/>
        <w:t>Có TK 911- Xác định kết quả.</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3.3- Kết chuyển nguồn cải cách tiền lương đã tính trong năm trước khi phân phối thặng dư (thâm hụt) theo quy định của quy chế tài chính,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421 - Thặng dư (thâm hụt) lũy kế</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468- Nguồn cải cách tiền lương.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3.4- Các trường hợp theo cơ chế tài chính phải bổ sung vào Quỹ phát triển hoạt động sự nghiệp (kể cả trường hợp bị thâm hụt),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xml:space="preserve">Nợ TK 421 - Thặng dư (thâm hụt) lũy kế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431-Các quỹ (4314).</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3.5- Khi có quyết định hoặc thông báo trả lợi nhuận cho các cá nhân tham gia góp vốn với đơn vị,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421- Thặng dư (thâm hụt) lũy k</w:t>
      </w:r>
      <w:r w:rsidRPr="00232D46">
        <w:rPr>
          <w:rFonts w:ascii="Arial" w:eastAsia="DejaVu Sans Condensed" w:hAnsi="Arial" w:cs="Arial"/>
          <w:sz w:val="20"/>
          <w:szCs w:val="24"/>
          <w:lang w:val="en-US" w:eastAsia="vi-VN"/>
        </w:rPr>
        <w:t>ế</w:t>
      </w:r>
      <w:r w:rsidRPr="00232D46">
        <w:rPr>
          <w:rFonts w:ascii="Arial" w:eastAsia="DejaVu Sans Condensed" w:hAnsi="Arial" w:cs="Arial"/>
          <w:sz w:val="20"/>
          <w:szCs w:val="24"/>
          <w:lang w:eastAsia="vi-VN"/>
        </w:rPr>
        <w:t xml:space="preserve">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338- Phải trả khác (3388).</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3.6- Xử lý số thặng dư (thâm hụt) theo cơ chế tài chính hiện hành,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421- Thặng dư (thâm hụt) lũy kế</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353,</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431 (4314, 4313, 4311, 4312).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3.7- Riêng đối với các TSCĐ được mua bằng Quỹ phát triển hoạt động sự nghiệp dùng cho hoạt động hành chính: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 Khi tính hao mòn TSCĐ,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611- Chi phí hoạt động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214- Khấu hao và hao mòn lũy kế TSCĐ.</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b) Cuối năm kết chuyển số hao mòn TSCĐ đã tính trong năm,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431-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Các quỹ (43142)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421 - Thặng dư (thâm hụt) lũy kế.</w:t>
      </w:r>
    </w:p>
    <w:p w:rsidR="00232D46" w:rsidRPr="00232D46" w:rsidRDefault="00232D46" w:rsidP="00232D46">
      <w:pPr>
        <w:widowControl w:val="0"/>
        <w:spacing w:before="120" w:after="0" w:line="240" w:lineRule="auto"/>
        <w:jc w:val="center"/>
        <w:rPr>
          <w:rFonts w:ascii="Arial" w:eastAsia="DejaVu Sans Condensed" w:hAnsi="Arial" w:cs="Arial"/>
          <w:b/>
          <w:sz w:val="20"/>
          <w:szCs w:val="24"/>
          <w:lang w:val="en-US" w:eastAsia="vi-VN"/>
        </w:rPr>
      </w:pPr>
      <w:r w:rsidRPr="00232D46">
        <w:rPr>
          <w:rFonts w:ascii="Arial" w:eastAsia="DejaVu Sans Condensed" w:hAnsi="Arial" w:cs="Arial"/>
          <w:b/>
          <w:sz w:val="20"/>
          <w:szCs w:val="24"/>
          <w:lang w:eastAsia="vi-VN"/>
        </w:rPr>
        <w:t>TÀI KHOẢN 431</w:t>
      </w:r>
    </w:p>
    <w:p w:rsidR="00232D46" w:rsidRPr="00232D46" w:rsidRDefault="00232D46" w:rsidP="00232D46">
      <w:pPr>
        <w:widowControl w:val="0"/>
        <w:spacing w:before="120" w:after="0" w:line="240" w:lineRule="auto"/>
        <w:jc w:val="center"/>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CÁC QUỸ</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1- Nguyên tắc kế toán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1.1- Tài khoản này dùng để phản ánh việc trích lập và sử dụng các quỹ của đơn vị sự nghiệp công lập.</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1.2- Các quỹ được hình thành từ kết quả thặng dư (chênh lệch thu lớn hơn chi) của hoạt động hành chính, sự nghiệp; hoạt động sản xuất, kinh doanh, dịch vụ; hoạt động tài chính và các khoản chênh lệch thu lớn hơn chi khác theo quy định của chế độ tài chính.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1.3- Các quỹ phải được sử dụng đúng mục đích theo quy định hiện hành, đơn vị phải mở sổ theo dõi chi tiết từng loại quỹ và chi tiết theo nguồn hình thành quỹ (tùy theo yêu cầu quản lý của đơn vị).</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1.4- Đối với các cơ quan nhà nước, khi k</w:t>
      </w:r>
      <w:r w:rsidRPr="00232D46">
        <w:rPr>
          <w:rFonts w:ascii="Arial" w:eastAsia="DejaVu Sans Condensed" w:hAnsi="Arial" w:cs="Arial"/>
          <w:sz w:val="20"/>
          <w:szCs w:val="24"/>
          <w:lang w:val="en-US" w:eastAsia="vi-VN"/>
        </w:rPr>
        <w:t>ế</w:t>
      </w:r>
      <w:r w:rsidRPr="00232D46">
        <w:rPr>
          <w:rFonts w:ascii="Arial" w:eastAsia="DejaVu Sans Condensed" w:hAnsi="Arial" w:cs="Arial"/>
          <w:sz w:val="20"/>
          <w:szCs w:val="24"/>
          <w:lang w:eastAsia="vi-VN"/>
        </w:rPr>
        <w:t>t thúc năm ngân sách, sau khi đã hoàn thành các nhiệm vụ được giao mà đơn vị có số kinh phí tiết kiệm đã sử dụng cho các nội dung theo quy định của quy chế quản lý tài chính hiện hành, ph</w:t>
      </w:r>
      <w:r w:rsidRPr="00232D46">
        <w:rPr>
          <w:rFonts w:ascii="Arial" w:eastAsia="DejaVu Sans Condensed" w:hAnsi="Arial" w:cs="Arial"/>
          <w:sz w:val="20"/>
          <w:szCs w:val="24"/>
          <w:lang w:val="en-US" w:eastAsia="vi-VN"/>
        </w:rPr>
        <w:t>ầ</w:t>
      </w:r>
      <w:r w:rsidRPr="00232D46">
        <w:rPr>
          <w:rFonts w:ascii="Arial" w:eastAsia="DejaVu Sans Condensed" w:hAnsi="Arial" w:cs="Arial"/>
          <w:sz w:val="20"/>
          <w:szCs w:val="24"/>
          <w:lang w:eastAsia="vi-VN"/>
        </w:rPr>
        <w:t>n còn lại chưa sử dụng hết được trích lập Quỹ dự phòng ổn định thu nhập.</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1.5- Các cơ quan, đơn vị được hình thành Quỹ khen thưởng theo quy định của cấp có thẩm quyền từ nguồn NSNN.</w:t>
      </w:r>
    </w:p>
    <w:p w:rsidR="00232D46" w:rsidRPr="00232D46" w:rsidRDefault="00232D46" w:rsidP="00232D46">
      <w:pPr>
        <w:widowControl w:val="0"/>
        <w:spacing w:before="120" w:after="0" w:line="240" w:lineRule="auto"/>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2- Kết cấu và nội dung phản ánh của Tài khoản 431- Các quỹ</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Bên Nợ:</w:t>
      </w:r>
      <w:r w:rsidRPr="00232D46">
        <w:rPr>
          <w:rFonts w:ascii="Arial" w:eastAsia="DejaVu Sans Condensed" w:hAnsi="Arial" w:cs="Arial"/>
          <w:sz w:val="20"/>
          <w:szCs w:val="24"/>
          <w:lang w:eastAsia="vi-VN"/>
        </w:rPr>
        <w:t xml:space="preserve"> Các khoản chi từ các quỹ.</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Bên Có:</w:t>
      </w:r>
      <w:r w:rsidRPr="00232D46">
        <w:rPr>
          <w:rFonts w:ascii="Arial" w:eastAsia="DejaVu Sans Condensed" w:hAnsi="Arial" w:cs="Arial"/>
          <w:sz w:val="20"/>
          <w:szCs w:val="24"/>
          <w:lang w:eastAsia="vi-VN"/>
        </w:rPr>
        <w:t xml:space="preserve"> Số trích lập các quỹ từ thặng dư (chênh lệch thu lớn hơn chi) của các hoạt động theo quy định của chế độ tài chính.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b/>
          <w:sz w:val="20"/>
          <w:szCs w:val="24"/>
          <w:lang w:eastAsia="vi-VN"/>
        </w:rPr>
        <w:t>Số dư</w:t>
      </w:r>
      <w:r w:rsidRPr="00232D46">
        <w:rPr>
          <w:rFonts w:ascii="Arial" w:eastAsia="DejaVu Sans Condensed" w:hAnsi="Arial" w:cs="Arial"/>
          <w:sz w:val="20"/>
          <w:szCs w:val="24"/>
          <w:lang w:eastAsia="vi-VN"/>
        </w:rPr>
        <w:t xml:space="preserve"> </w:t>
      </w:r>
      <w:r w:rsidRPr="00232D46">
        <w:rPr>
          <w:rFonts w:ascii="Arial" w:eastAsia="DejaVu Sans Condensed" w:hAnsi="Arial" w:cs="Arial"/>
          <w:b/>
          <w:sz w:val="20"/>
          <w:szCs w:val="24"/>
          <w:lang w:val="en-US" w:eastAsia="vi-VN"/>
        </w:rPr>
        <w:t>b</w:t>
      </w:r>
      <w:r w:rsidRPr="00232D46">
        <w:rPr>
          <w:rFonts w:ascii="Arial" w:eastAsia="DejaVu Sans Condensed" w:hAnsi="Arial" w:cs="Arial"/>
          <w:b/>
          <w:sz w:val="20"/>
          <w:szCs w:val="24"/>
          <w:lang w:eastAsia="vi-VN"/>
        </w:rPr>
        <w:t>ên Có:</w:t>
      </w:r>
      <w:r w:rsidRPr="00232D46">
        <w:rPr>
          <w:rFonts w:ascii="Arial" w:eastAsia="DejaVu Sans Condensed" w:hAnsi="Arial" w:cs="Arial"/>
          <w:sz w:val="20"/>
          <w:szCs w:val="24"/>
          <w:lang w:eastAsia="vi-VN"/>
        </w:rPr>
        <w:t xml:space="preserve"> Số quỹ hiện còn chưa sử dụng.</w:t>
      </w:r>
    </w:p>
    <w:p w:rsidR="00232D46" w:rsidRPr="00232D46" w:rsidRDefault="00232D46" w:rsidP="00232D46">
      <w:pPr>
        <w:widowControl w:val="0"/>
        <w:spacing w:before="120" w:after="0" w:line="240" w:lineRule="auto"/>
        <w:rPr>
          <w:rFonts w:ascii="Arial" w:eastAsia="DejaVu Sans Condensed" w:hAnsi="Arial" w:cs="Arial"/>
          <w:b/>
          <w:i/>
          <w:sz w:val="20"/>
          <w:szCs w:val="24"/>
          <w:lang w:eastAsia="vi-VN"/>
        </w:rPr>
      </w:pPr>
      <w:r w:rsidRPr="00232D46">
        <w:rPr>
          <w:rFonts w:ascii="Arial" w:eastAsia="DejaVu Sans Condensed" w:hAnsi="Arial" w:cs="Arial"/>
          <w:b/>
          <w:i/>
          <w:sz w:val="20"/>
          <w:szCs w:val="24"/>
          <w:lang w:eastAsia="vi-VN"/>
        </w:rPr>
        <w:lastRenderedPageBreak/>
        <w:t>Tài khoản 431- Các quỹ, có 5 tài khoản cấp 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i/>
          <w:sz w:val="20"/>
          <w:szCs w:val="24"/>
          <w:lang w:eastAsia="vi-VN"/>
        </w:rPr>
        <w:t>- Tài khoản 4311- Quỹ khen thưởng:</w:t>
      </w:r>
      <w:r w:rsidRPr="00232D46">
        <w:rPr>
          <w:rFonts w:ascii="Arial" w:eastAsia="DejaVu Sans Condensed" w:hAnsi="Arial" w:cs="Arial"/>
          <w:sz w:val="20"/>
          <w:szCs w:val="24"/>
          <w:lang w:eastAsia="vi-VN"/>
        </w:rPr>
        <w:t xml:space="preserve"> Phản ánh việc hình thành và sử dụng quỹ khen thưởng của đơn vị.</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Tài khoản này có 2 tài khoản cấp 3:</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Tài khoản 43111- NSNN cấp: Phản ánh quỹ khen thưởng của các cơ quan nhà nước được hình thành từ nguồn NSNN theo quy định hiện hành.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Tài khoản 43118- Khác: Phản ánh quỹ khen thưởng của các cơ quan, đơn vị được hình thành từ các nguồn khác như trích từ thặng dư của các hoạt động, đóng góp của các tổ chức, cá nhân trong và ngoài nước và các khoản thu h</w:t>
      </w:r>
      <w:r w:rsidRPr="00232D46">
        <w:rPr>
          <w:rFonts w:ascii="Arial" w:eastAsia="DejaVu Sans Condensed" w:hAnsi="Arial" w:cs="Arial"/>
          <w:sz w:val="20"/>
          <w:szCs w:val="24"/>
          <w:lang w:val="en-US" w:eastAsia="vi-VN"/>
        </w:rPr>
        <w:t>ợ</w:t>
      </w:r>
      <w:r w:rsidRPr="00232D46">
        <w:rPr>
          <w:rFonts w:ascii="Arial" w:eastAsia="DejaVu Sans Condensed" w:hAnsi="Arial" w:cs="Arial"/>
          <w:sz w:val="20"/>
          <w:szCs w:val="24"/>
          <w:lang w:eastAsia="vi-VN"/>
        </w:rPr>
        <w:t>p pháp khác (nếu có).</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i/>
          <w:sz w:val="20"/>
          <w:szCs w:val="24"/>
          <w:lang w:eastAsia="vi-VN"/>
        </w:rPr>
        <w:t>- Tài khoản 4312- Quỹ phúc lợi:</w:t>
      </w:r>
      <w:r w:rsidRPr="00232D46">
        <w:rPr>
          <w:rFonts w:ascii="Arial" w:eastAsia="DejaVu Sans Condensed" w:hAnsi="Arial" w:cs="Arial"/>
          <w:sz w:val="20"/>
          <w:szCs w:val="24"/>
          <w:lang w:eastAsia="vi-VN"/>
        </w:rPr>
        <w:t xml:space="preserve"> Phản ánh việc hình thành và sử dụng quỹ phúc lợi của đơn vị sự nghiệp công lập.</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Tài khoản này có 2 tài khoản cấp 3:</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Tài khoản 43121- Quỹ phúc lợi: Phản ánh việc hình thành và sử dụng Quỹ phúc lợi bằng tiền của đơn vị sự nghiệp công lập;</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Tài khoản 43122- Quỹ phúc lợi hình thành TSCĐ: Phản ánh việc hình thành và sử dụng Quỹ phúc lợi hình thành TSCĐ của đơn vị sự nghiệp công lập.</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i/>
          <w:sz w:val="20"/>
          <w:szCs w:val="24"/>
          <w:lang w:eastAsia="vi-VN"/>
        </w:rPr>
        <w:t xml:space="preserve">- Tài khoản 4313- Quỹ bổ sung thu nhập: </w:t>
      </w:r>
      <w:r w:rsidRPr="00232D46">
        <w:rPr>
          <w:rFonts w:ascii="Arial" w:eastAsia="DejaVu Sans Condensed" w:hAnsi="Arial" w:cs="Arial"/>
          <w:sz w:val="20"/>
          <w:szCs w:val="24"/>
          <w:lang w:eastAsia="vi-VN"/>
        </w:rPr>
        <w:t>Phản ánh việc hình thành và sử dụng quỹ bổ sung thu nhập của đơn vị sự nghiệp công lập.</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i/>
          <w:sz w:val="20"/>
          <w:szCs w:val="24"/>
          <w:lang w:eastAsia="vi-VN"/>
        </w:rPr>
        <w:t>- Tài khoản 4314- Quỹ phát triển hoạt động sự nghiệp:</w:t>
      </w:r>
      <w:r w:rsidRPr="00232D46">
        <w:rPr>
          <w:rFonts w:ascii="Arial" w:eastAsia="DejaVu Sans Condensed" w:hAnsi="Arial" w:cs="Arial"/>
          <w:sz w:val="20"/>
          <w:szCs w:val="24"/>
          <w:lang w:eastAsia="vi-VN"/>
        </w:rPr>
        <w:t xml:space="preserve"> Phản ánh việc hình thành và sử dụng Quỹ phát triển hoạt động sự nghiệp của đơn vị sự nghiệp công lập.</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Tài khoản này có 2 tài khoản cấp 3:</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Tài khoản 43141- Quỹ phát triển hoạt động sự nghiệp: Phản ánh việc hình thành và sử dụng Quỹ phát triển hoạt động sự nghiệp bằng tiền của đơn vị sự nghiệp công lập;</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Tài khoản 43142- Quỹ phát triển hoạt động sự nghiệp hình thành TSCĐ: Phản ánh việc hình thành và sử dụng Quỹ phát triển hoạt động sự nghiệp bằng TSCĐ của đơn vị sự nghiệp công lập.</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i/>
          <w:sz w:val="20"/>
          <w:szCs w:val="24"/>
          <w:lang w:eastAsia="vi-VN"/>
        </w:rPr>
        <w:t>- Tài khoản 4315- Quỹ dự phòng ổn định thu nhập:</w:t>
      </w:r>
      <w:r w:rsidRPr="00232D46">
        <w:rPr>
          <w:rFonts w:ascii="Arial" w:eastAsia="DejaVu Sans Condensed" w:hAnsi="Arial" w:cs="Arial"/>
          <w:sz w:val="20"/>
          <w:szCs w:val="24"/>
          <w:lang w:eastAsia="vi-VN"/>
        </w:rPr>
        <w:t xml:space="preserve"> Phản ánh việc hình thành và sử dụng Quỹ dự phòng ổn đ</w:t>
      </w:r>
      <w:r w:rsidRPr="00232D46">
        <w:rPr>
          <w:rFonts w:ascii="Arial" w:eastAsia="DejaVu Sans Condensed" w:hAnsi="Arial" w:cs="Arial"/>
          <w:sz w:val="20"/>
          <w:szCs w:val="24"/>
          <w:lang w:val="en-US" w:eastAsia="vi-VN"/>
        </w:rPr>
        <w:t>ị</w:t>
      </w:r>
      <w:r w:rsidRPr="00232D46">
        <w:rPr>
          <w:rFonts w:ascii="Arial" w:eastAsia="DejaVu Sans Condensed" w:hAnsi="Arial" w:cs="Arial"/>
          <w:sz w:val="20"/>
          <w:szCs w:val="24"/>
          <w:lang w:eastAsia="vi-VN"/>
        </w:rPr>
        <w:t>nh thu nhập của cơ quan nhà nước.</w:t>
      </w:r>
    </w:p>
    <w:p w:rsidR="00232D46" w:rsidRPr="00232D46" w:rsidRDefault="00232D46" w:rsidP="00232D46">
      <w:pPr>
        <w:widowControl w:val="0"/>
        <w:spacing w:before="120" w:after="0" w:line="240" w:lineRule="auto"/>
        <w:rPr>
          <w:rFonts w:ascii="Arial" w:eastAsia="DejaVu Sans Condensed" w:hAnsi="Arial" w:cs="Arial"/>
          <w:b/>
          <w:sz w:val="20"/>
          <w:szCs w:val="24"/>
          <w:lang w:eastAsia="vi-VN"/>
        </w:rPr>
      </w:pPr>
      <w:r w:rsidRPr="00232D46">
        <w:rPr>
          <w:rFonts w:ascii="Arial" w:eastAsia="DejaVu Sans Condensed" w:hAnsi="Arial" w:cs="Arial"/>
          <w:b/>
          <w:sz w:val="20"/>
          <w:szCs w:val="24"/>
          <w:lang w:eastAsia="vi-VN"/>
        </w:rPr>
        <w:t>3- Phương pháp hạch toán kế toán một số hoạt động kinh tế chủ yếu</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3.1- Trích Quỹ khen thưởng theo quy định từ nguồn NSNN cấp theo quy định hiện hành,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Căn cứ quyết định trích lập quỹ, đơn vị làm thủ tục rút dự toán vào TK tiền gửi (quỹ),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112- Tiền gửi Ngân hàng, Kho bạc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511- Thu hoạt động do NSNN cấp.</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008- Dự toán chi hoạt động (mục trích lập quỹ khen thưởng).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Đồng thời phản ánh chi phí trích quỹ,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611- Chi phí hoạt động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431-Các quỹ (4311).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3.2- Trích lập các quỹ từ thặng dư của các hoạt động trong năm,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421- Thặng dư (thâm hụt) lũy kế</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431 - Các quỹ.</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3.3- Quỹ khen thưởng, phúc lợi tăng do được các tổ chức bên ngoài thưởng hoặc hỗ trợ, đóng góp,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111,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431- Các quỹ (43118, 43121).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lastRenderedPageBreak/>
        <w:t>3.4- Các trường hợp khác theo cơ chế tài chính phải bổ sung vào Quỹ phát triển hoạt động sự nghiệp (kể cả trường hợp thâm hụt),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xml:space="preserve">Nợ TK 421- Thặng dư (thâm hụt) lũy kế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431-Các quỹ (4314).</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3.5- Lãi tiền gửi của các đơn vị sự nghiệp công lập (như lãi tiền gửi của hoạt động dịch vụ sự nghiệp công; lãi tiền gửi của nguồn thu học phí và các khoản thu sự nghiệp khác) nếu theo quy định của cơ chế tài chính được bổ sung vào Quỹ phát triển hoạt động sự nghiệp,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xml:space="preserve">Nợ TK 112- Tiền gửi Ngân hàng, Kho bạc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431-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Các quỹ (4314).</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3.6- Khi chi tiêu các quỹ của đơn vị cho hoạt động phúc lợi, khen thưởng,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431- Các quỹ (4311, 4312)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 112, 331, 334,...</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3.7- Nâng cấp các công trình phúc lợi bằng quỹ phúc lợi dùng cho hoạt động văn hóa, phúc lợi hoặc nâng cấp TSCĐ bằng Quỹ phát triển hoạt động sự nghiệp:</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phát sinh chi phí,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241 - XDCB dở dang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các TK 111, 112,...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hoàn thành việc nâng cấp,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211- TSCĐ hữu hình (nếu thuộc dự án nâng cấp)</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241- XDCB dở dang (2413).</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TK 431-Các quỹ (43121, 43141)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TK431- Các quỹ (43122, 43142).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3.8- Trường hợp TSCĐ hình thành bằng Quỹ phúc lợi, Quỹ phát triển hoạt động sự nghiệp:</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 Khi mua TSCĐ, đồng thời với việc ghi tăng TSCĐ,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431- Các quỹ (43121, 43141)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431- Các quỹ (43122, 43142).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b) Khi phản ánh giá trị hao mòn TSCĐ hữu hình,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431- Các quỹ (đối với TSCĐ hình thành bằng Quỹ phúc lợi)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611- Chi phí hoạt động (đối với TSCĐ hình thành bằng Quỹ phát triển hoạt động sự nghiệp)</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214- Khấu hao và hao mòn lũy k</w:t>
      </w:r>
      <w:r w:rsidRPr="00232D46">
        <w:rPr>
          <w:rFonts w:ascii="Arial" w:eastAsia="DejaVu Sans Condensed" w:hAnsi="Arial" w:cs="Arial"/>
          <w:sz w:val="20"/>
          <w:szCs w:val="24"/>
          <w:lang w:val="en-US" w:eastAsia="vi-VN"/>
        </w:rPr>
        <w:t>ế</w:t>
      </w:r>
      <w:r w:rsidRPr="00232D46">
        <w:rPr>
          <w:rFonts w:ascii="Arial" w:eastAsia="DejaVu Sans Condensed" w:hAnsi="Arial" w:cs="Arial"/>
          <w:sz w:val="20"/>
          <w:szCs w:val="24"/>
          <w:lang w:eastAsia="vi-VN"/>
        </w:rPr>
        <w:t xml:space="preserve"> TSCĐ.</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Đối với TSCĐ hình thành bằng Quỹ phát triển hoạt động sự nghiệp, nếu sử dụng cho hoạt động sản xuất, kinh doanh, dịch vụ, khi trích khấu hao,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các TK 154, 642</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214- Khấu hao và hao mòn lũy kế TSCĐ.</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Cuối năm, đơn vị kết chuyển số hao mòn, khấu hao đã tính (trích) trong năm của TSCĐ hình thành bằng quỹ phát triển hoạt động sự nghiệp,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431- Các quỹ (43142) (số hao mòn và khấu hao đã tính (trích)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421 - Thặng dư (thâm hụt) lũy kế (số hao mòn đã tính)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431- Các quỹ (43141) (số khấu hao đã trích).</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c) Khi thanh lý, nhượng bán, ghi giảm TSCĐ hữu hình,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431- Các quỹ (43122, 43142) (giá trị còn lại)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lastRenderedPageBreak/>
        <w:t>Nợ TK 214- Khấu hao và hao mòn lũy kế TSCĐ (giá trị hao mòn)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211 - TSCĐ hữu hình (nguyên giá).</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d) Trường hợp TSCĐ hữu hình hình không đủ tiêu chuẩn chuyển thành công cụ, dụng cụ,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xml:space="preserve">Nợ TK 214 - Khấu hao và hao mòn lũy kế TSCĐ (giá </w:t>
      </w:r>
      <w:r w:rsidRPr="00232D46">
        <w:rPr>
          <w:rFonts w:ascii="Arial" w:eastAsia="DejaVu Sans Condensed" w:hAnsi="Arial" w:cs="Arial"/>
          <w:sz w:val="20"/>
          <w:szCs w:val="24"/>
          <w:lang w:val="en-US" w:eastAsia="vi-VN"/>
        </w:rPr>
        <w:t>tr</w:t>
      </w:r>
      <w:r w:rsidRPr="00232D46">
        <w:rPr>
          <w:rFonts w:ascii="Arial" w:eastAsia="DejaVu Sans Condensed" w:hAnsi="Arial" w:cs="Arial"/>
          <w:sz w:val="20"/>
          <w:szCs w:val="24"/>
          <w:lang w:eastAsia="vi-VN"/>
        </w:rPr>
        <w:t>ị hao mòn)</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431- Các quỹ (43122, 43142) (giá trị còn lại)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211- TSCĐ hữu hình (nguyên giá).</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 Trường TSCĐ hữu hình phát hiện thiếu khi kiểm kê, khi có quyết định xử lý thu hồi tài sản thiếu,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431- Các quỹ (43122, 43142) (số đã thu hồi được)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TK431- Các quỹ (43121, 43141) (số đã thu hồi được).</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3.9- Phải trả lươ</w:t>
      </w:r>
      <w:r w:rsidRPr="00232D46">
        <w:rPr>
          <w:rFonts w:ascii="Arial" w:eastAsia="DejaVu Sans Condensed" w:hAnsi="Arial" w:cs="Arial"/>
          <w:sz w:val="20"/>
          <w:szCs w:val="24"/>
          <w:lang w:val="en-US" w:eastAsia="vi-VN"/>
        </w:rPr>
        <w:t>n</w:t>
      </w:r>
      <w:r w:rsidRPr="00232D46">
        <w:rPr>
          <w:rFonts w:ascii="Arial" w:eastAsia="DejaVu Sans Condensed" w:hAnsi="Arial" w:cs="Arial"/>
          <w:sz w:val="20"/>
          <w:szCs w:val="24"/>
          <w:lang w:eastAsia="vi-VN"/>
        </w:rPr>
        <w:t>g cho công chức, viên chức và người lao động khác từ quỹ bổ sung thu nhập,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431-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Các quỹ (4313)</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334 - Phải trả người lao động.</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3.10- Trong kỳ đơn vị đã tạm trả bổ sung thu nhập cho người lao động, cuối kỳ khi xác định được kết quả của các hoạt động,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xml:space="preserve">Nợ TK 421- Thặng dư (thâm hụt) lũy kế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431-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Các quỹ (4313).</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431-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Các quỹ (4313)</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val="en-US" w:eastAsia="vi-VN"/>
        </w:rPr>
        <w:tab/>
      </w:r>
      <w:r w:rsidRPr="00232D46">
        <w:rPr>
          <w:rFonts w:ascii="Arial" w:eastAsia="DejaVu Sans Condensed" w:hAnsi="Arial" w:cs="Arial"/>
          <w:sz w:val="20"/>
          <w:szCs w:val="24"/>
          <w:lang w:eastAsia="vi-VN"/>
        </w:rPr>
        <w:t>C</w:t>
      </w:r>
      <w:r w:rsidRPr="00232D46">
        <w:rPr>
          <w:rFonts w:ascii="Arial" w:eastAsia="DejaVu Sans Condensed" w:hAnsi="Arial" w:cs="Arial"/>
          <w:sz w:val="20"/>
          <w:szCs w:val="24"/>
          <w:lang w:val="en-US" w:eastAsia="vi-VN"/>
        </w:rPr>
        <w:t xml:space="preserve">ó </w:t>
      </w:r>
      <w:r w:rsidRPr="00232D46">
        <w:rPr>
          <w:rFonts w:ascii="Arial" w:eastAsia="DejaVu Sans Condensed" w:hAnsi="Arial" w:cs="Arial"/>
          <w:sz w:val="20"/>
          <w:szCs w:val="24"/>
          <w:lang w:eastAsia="vi-VN"/>
        </w:rPr>
        <w:t>TK 137-</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Tạm chi (1371).</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3.11- Đối với các cơ quan nhà nước, khi kết thúc năm ngân sách, sau khi đã hoàn thành các nhiệm vụ được giao mà đơn vị có số kinh phí tiết kiệm đã sử dụng cho các nội dung theo quy định của quy chế tài chính hiện hành phần còn lại chưa sử dụng hết được trích lập Quỹ dự phòng ổn định thu nhập,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xml:space="preserve">Nợ TK 421- Thặng dư (thâm hụt) lũy kế </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ab/>
        <w:t>Có TK 431-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Các quỹ (4315).</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Khi sử dụng quỹ dự phòng ổn định thu nhập, ghi:</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Nợ TK 431-</w:t>
      </w:r>
      <w:r w:rsidRPr="00232D46">
        <w:rPr>
          <w:rFonts w:ascii="Arial" w:eastAsia="DejaVu Sans Condensed" w:hAnsi="Arial" w:cs="Arial"/>
          <w:sz w:val="20"/>
          <w:szCs w:val="24"/>
          <w:lang w:val="en-US" w:eastAsia="vi-VN"/>
        </w:rPr>
        <w:t xml:space="preserve"> </w:t>
      </w:r>
      <w:r w:rsidRPr="00232D46">
        <w:rPr>
          <w:rFonts w:ascii="Arial" w:eastAsia="DejaVu Sans Condensed" w:hAnsi="Arial" w:cs="Arial"/>
          <w:sz w:val="20"/>
          <w:szCs w:val="24"/>
          <w:lang w:eastAsia="vi-VN"/>
        </w:rPr>
        <w:t>Các quỹ (4315)</w:t>
      </w:r>
    </w:p>
    <w:p w:rsidR="00232D46" w:rsidRPr="00232D46" w:rsidRDefault="00232D46" w:rsidP="00232D46">
      <w:pPr>
        <w:widowControl w:val="0"/>
        <w:spacing w:before="120" w:after="0" w:line="240" w:lineRule="auto"/>
        <w:rPr>
          <w:rFonts w:ascii="Arial" w:eastAsia="DejaVu Sans Condensed" w:hAnsi="Arial" w:cs="Arial"/>
          <w:sz w:val="20"/>
          <w:szCs w:val="24"/>
          <w:lang w:val="en-US" w:eastAsia="vi-VN"/>
        </w:rPr>
      </w:pPr>
      <w:r w:rsidRPr="00232D46">
        <w:rPr>
          <w:rFonts w:ascii="Arial" w:eastAsia="DejaVu Sans Condensed" w:hAnsi="Arial" w:cs="Arial"/>
          <w:sz w:val="20"/>
          <w:szCs w:val="24"/>
          <w:lang w:eastAsia="vi-VN"/>
        </w:rPr>
        <w:tab/>
        <w:t>Có các TK 111, 112.</w:t>
      </w:r>
    </w:p>
    <w:p w:rsidR="00232D46" w:rsidRPr="00232D46" w:rsidRDefault="00232D46" w:rsidP="00232D46">
      <w:pPr>
        <w:widowControl w:val="0"/>
        <w:spacing w:before="120" w:after="0" w:line="240" w:lineRule="auto"/>
        <w:jc w:val="center"/>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TÀI KHOẢN 468</w:t>
      </w:r>
    </w:p>
    <w:p w:rsidR="00232D46" w:rsidRPr="00232D46" w:rsidRDefault="00232D46" w:rsidP="00232D46">
      <w:pPr>
        <w:widowControl w:val="0"/>
        <w:spacing w:before="120" w:after="0" w:line="240" w:lineRule="auto"/>
        <w:jc w:val="center"/>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NGUỒN CẢI CÁCH TI</w:t>
      </w:r>
      <w:r w:rsidRPr="00232D46">
        <w:rPr>
          <w:rFonts w:ascii="Arial" w:eastAsia="DejaVu Sans Condensed" w:hAnsi="Arial" w:cs="Arial"/>
          <w:b/>
          <w:color w:val="000000"/>
          <w:sz w:val="20"/>
          <w:szCs w:val="24"/>
          <w:lang w:val="en-US" w:eastAsia="vi-VN"/>
        </w:rPr>
        <w:t>Ề</w:t>
      </w:r>
      <w:r w:rsidRPr="00232D46">
        <w:rPr>
          <w:rFonts w:ascii="Arial" w:eastAsia="DejaVu Sans Condensed" w:hAnsi="Arial" w:cs="Arial"/>
          <w:b/>
          <w:color w:val="000000"/>
          <w:sz w:val="20"/>
          <w:szCs w:val="24"/>
          <w:lang w:eastAsia="vi-VN"/>
        </w:rPr>
        <w:t>N LƯƠNG</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1- Nguyên tắc kế toán</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1.1- Tài khoản này phản ánh số hiện có và tình hình biến động của nguồn cải cách tiền lươ</w:t>
      </w:r>
      <w:r w:rsidRPr="00232D46">
        <w:rPr>
          <w:rFonts w:ascii="Arial" w:eastAsia="DejaVu Sans Condensed" w:hAnsi="Arial" w:cs="Arial"/>
          <w:color w:val="000000"/>
          <w:sz w:val="20"/>
          <w:szCs w:val="24"/>
          <w:lang w:val="en-US" w:eastAsia="vi-VN"/>
        </w:rPr>
        <w:t>n</w:t>
      </w:r>
      <w:r w:rsidRPr="00232D46">
        <w:rPr>
          <w:rFonts w:ascii="Arial" w:eastAsia="DejaVu Sans Condensed" w:hAnsi="Arial" w:cs="Arial"/>
          <w:color w:val="000000"/>
          <w:sz w:val="20"/>
          <w:szCs w:val="24"/>
          <w:lang w:eastAsia="vi-VN"/>
        </w:rPr>
        <w:t>g.</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1.2- Nguồn cải cách tiền lương phải được tính, trích và sử dụng theo quy định hiện hành.</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2- Kết cấu và nội dung phản ánh của Tài khoản 468- Nguồn cải cách tiền lương</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b/>
          <w:color w:val="000000"/>
          <w:sz w:val="20"/>
          <w:szCs w:val="24"/>
          <w:lang w:eastAsia="vi-VN"/>
        </w:rPr>
        <w:t>Bên Nợ:</w:t>
      </w:r>
      <w:r w:rsidRPr="00232D46">
        <w:rPr>
          <w:rFonts w:ascii="Arial" w:eastAsia="DejaVu Sans Condensed" w:hAnsi="Arial" w:cs="Arial"/>
          <w:color w:val="000000"/>
          <w:sz w:val="20"/>
          <w:szCs w:val="24"/>
          <w:lang w:eastAsia="vi-VN"/>
        </w:rPr>
        <w:t xml:space="preserve"> Nguồn cải cách tiền lương giảm.</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b/>
          <w:color w:val="000000"/>
          <w:sz w:val="20"/>
          <w:szCs w:val="24"/>
          <w:lang w:eastAsia="vi-VN"/>
        </w:rPr>
        <w:t>Bên Có:</w:t>
      </w:r>
      <w:r w:rsidRPr="00232D46">
        <w:rPr>
          <w:rFonts w:ascii="Arial" w:eastAsia="DejaVu Sans Condensed" w:hAnsi="Arial" w:cs="Arial"/>
          <w:color w:val="000000"/>
          <w:sz w:val="20"/>
          <w:szCs w:val="24"/>
          <w:lang w:eastAsia="vi-VN"/>
        </w:rPr>
        <w:t xml:space="preserve"> Nguồn cải cách tiền lương tăng.</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b/>
          <w:color w:val="000000"/>
          <w:sz w:val="20"/>
          <w:szCs w:val="24"/>
          <w:lang w:eastAsia="vi-VN"/>
        </w:rPr>
        <w:t>Số dư bên Có:</w:t>
      </w:r>
      <w:r w:rsidRPr="00232D46">
        <w:rPr>
          <w:rFonts w:ascii="Arial" w:eastAsia="DejaVu Sans Condensed" w:hAnsi="Arial" w:cs="Arial"/>
          <w:color w:val="000000"/>
          <w:sz w:val="20"/>
          <w:szCs w:val="24"/>
          <w:lang w:eastAsia="vi-VN"/>
        </w:rPr>
        <w:t xml:space="preserve"> Nguồn cải cách tiền lương hiện còn.</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3- Phương pháp hạch toán kế toán một số hoạt động kinh tế chủ yếu</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3.1- Khi phát sinh các khoản chi từ nguồn cải cách tiền lương,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val="en-US" w:eastAsia="vi-VN"/>
        </w:rPr>
      </w:pPr>
      <w:r w:rsidRPr="00232D46">
        <w:rPr>
          <w:rFonts w:ascii="Arial" w:eastAsia="DejaVu Sans Condensed" w:hAnsi="Arial" w:cs="Arial"/>
          <w:color w:val="000000"/>
          <w:sz w:val="20"/>
          <w:szCs w:val="24"/>
          <w:lang w:eastAsia="vi-VN"/>
        </w:rPr>
        <w:t>Nợ các TK 334, 241,</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611</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lastRenderedPageBreak/>
        <w:tab/>
        <w:t>Có TK 112- Tiền gửi Ngân hàng, Kho bạc.</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3.2- Cuối năm, kết chuyển nguồn cải cách tiền lương đã tính trong năm trước khi phân phối thặng dư (thâm hụt) theo quy định của quy chế tài chính,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421- Thặng dư (thâm hụt) lũy kế</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468- Nguồn cải cách tiền lương.</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3.3- Cuối năm, đơn vị phải kết chuyển phần đã chi từ nguồn cải cách tiền lương trong năm,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468- Nguồn cải cách tiền lương</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421 - Thặng dư (thâm hụt) lũy kế.</w:t>
      </w:r>
    </w:p>
    <w:p w:rsidR="00232D46" w:rsidRPr="00232D46" w:rsidRDefault="00232D46" w:rsidP="00232D46">
      <w:pPr>
        <w:widowControl w:val="0"/>
        <w:spacing w:before="120" w:after="0" w:line="240" w:lineRule="auto"/>
        <w:jc w:val="center"/>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TÀI KHOẢN LOẠI 5</w:t>
      </w:r>
    </w:p>
    <w:p w:rsidR="00232D46" w:rsidRPr="00232D46" w:rsidRDefault="00232D46" w:rsidP="00232D46">
      <w:pPr>
        <w:widowControl w:val="0"/>
        <w:spacing w:before="120" w:after="0" w:line="240" w:lineRule="auto"/>
        <w:jc w:val="center"/>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NGUYÊN TẮC KẾ TOÁN TÀI KHOẢN LOẠI 5</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xml:space="preserve">1- Loại Tài khoản này dùng để phản ánh số hiện có, tình hình biến động các khoản thu, doanh thu (sau đây gọi tắt là doanh thu) của đơn vị, bao gồm: Thu hoạt động do NSNN cấp; thu viện </w:t>
      </w:r>
      <w:r w:rsidRPr="00232D46">
        <w:rPr>
          <w:rFonts w:ascii="Arial" w:eastAsia="DejaVu Sans Condensed" w:hAnsi="Arial" w:cs="Arial"/>
          <w:color w:val="000000"/>
          <w:sz w:val="20"/>
          <w:szCs w:val="24"/>
          <w:lang w:val="en-US" w:eastAsia="vi-VN"/>
        </w:rPr>
        <w:t>tr</w:t>
      </w:r>
      <w:r w:rsidRPr="00232D46">
        <w:rPr>
          <w:rFonts w:ascii="Arial" w:eastAsia="DejaVu Sans Condensed" w:hAnsi="Arial" w:cs="Arial"/>
          <w:color w:val="000000"/>
          <w:sz w:val="20"/>
          <w:szCs w:val="24"/>
          <w:lang w:eastAsia="vi-VN"/>
        </w:rPr>
        <w:t>ợ, vay nợ nước ngoài; thu phí được khấu trừ, để lại theo quy định; doanh thu từ hoạt động SXKD, dịch vụ; doanh thu từ hoạt động tài chính.</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2- Đơn vị phải phản ánh vào báo cáo toàn bộ các khoản thu và doanh thu tương ứng với số chi phí phát sinh tại đơn vị trên cơ sở dồn tích, đồng thời đối với số thu hoạt động do NSNN cấp; thu viện trợ, vay nợ nước ngoài phải được báo cáo quyết toán ngân sách năm trên cơ sở số thực thu, thực chi, chi tiết theo Mục lục ngân sách nhà nước.</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 Các khoản thu và doanh thu phát sinh tại đơn vị, gồm:</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xml:space="preserve">- Thu hoạt động do ngân sách Nhà nước cấp theo dự toán để thực hiện nhiệm vụ được giao, gồm: </w:t>
      </w:r>
      <w:r w:rsidRPr="00232D46">
        <w:rPr>
          <w:rFonts w:ascii="Arial" w:eastAsia="DejaVu Sans Condensed" w:hAnsi="Arial" w:cs="Arial"/>
          <w:color w:val="000000"/>
          <w:sz w:val="20"/>
          <w:szCs w:val="24"/>
          <w:lang w:val="en-US" w:eastAsia="vi-VN"/>
        </w:rPr>
        <w:t>C</w:t>
      </w:r>
      <w:r w:rsidRPr="00232D46">
        <w:rPr>
          <w:rFonts w:ascii="Arial" w:eastAsia="DejaVu Sans Condensed" w:hAnsi="Arial" w:cs="Arial"/>
          <w:color w:val="000000"/>
          <w:sz w:val="20"/>
          <w:szCs w:val="24"/>
          <w:lang w:eastAsia="vi-VN"/>
        </w:rPr>
        <w:t>ấp cho hoạt động thường xuyên; cấp cho hoạt động không thường xuyên và các khoản thu hoạt động khác được để lại đơn vị theo quy định mà được cấp có thẩm quyền giao dự toán (hoặc không giao dự toán) và yêu cầu phải quyết toán theo Mục lục NSNN;</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Thu từ nguồn viện trợ không hoàn lại, vay nợ nước ngoài;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Thu từ số phí được khấu trừ và để lại theo Luật phí, lệ phí;</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Doanh thu của hoạt động tài chính;</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Doanh thu của hoạt động SXKD, dịch vụ.</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Tài khoản loại 5 có 5 tài khoản:</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Tài khoản 511- Thu hoạt động do NSNN cấp;</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Tài khoản 512- Thu viện trợ, vay nợ nước ngoài;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Tài khoản 514- Thu phí được khấu trừ, để lại;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Tài khoản 515- Doanh thu tài chính;</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Tài khoản 531- Doanh thu hoạt động SXKD, dịch vụ.</w:t>
      </w:r>
    </w:p>
    <w:p w:rsidR="00232D46" w:rsidRPr="00232D46" w:rsidRDefault="00232D46" w:rsidP="00232D46">
      <w:pPr>
        <w:widowControl w:val="0"/>
        <w:spacing w:before="120" w:after="0" w:line="240" w:lineRule="auto"/>
        <w:jc w:val="center"/>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TÀI KHOẢN 511</w:t>
      </w:r>
    </w:p>
    <w:p w:rsidR="00232D46" w:rsidRPr="00232D46" w:rsidRDefault="00232D46" w:rsidP="00232D46">
      <w:pPr>
        <w:widowControl w:val="0"/>
        <w:spacing w:before="120" w:after="0" w:line="240" w:lineRule="auto"/>
        <w:jc w:val="center"/>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TH</w:t>
      </w:r>
      <w:r w:rsidRPr="00232D46">
        <w:rPr>
          <w:rFonts w:ascii="Arial" w:eastAsia="DejaVu Sans Condensed" w:hAnsi="Arial" w:cs="Arial"/>
          <w:b/>
          <w:color w:val="000000"/>
          <w:sz w:val="20"/>
          <w:szCs w:val="24"/>
          <w:lang w:val="en-US" w:eastAsia="vi-VN"/>
        </w:rPr>
        <w:t>U</w:t>
      </w:r>
      <w:r w:rsidRPr="00232D46">
        <w:rPr>
          <w:rFonts w:ascii="Arial" w:eastAsia="DejaVu Sans Condensed" w:hAnsi="Arial" w:cs="Arial"/>
          <w:b/>
          <w:color w:val="000000"/>
          <w:sz w:val="20"/>
          <w:szCs w:val="24"/>
          <w:lang w:eastAsia="vi-VN"/>
        </w:rPr>
        <w:t xml:space="preserve"> HOẠT ĐỘNG DO NSNN CẤP</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1- Nguyên tắc kế toán</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1.1- Tài khoản này dùng để phản ánh số thu hoạt động do NSNN cấp và số thu hoạt động khác được để lại cho đơn vị hành chính, sự nghiệp (sau đây gọi chung là thu hoạt động do NSNN cấp), thu hoạt động do NSNN cấp gồm:</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Thu thường xuyên: Phản ánh các khoản NSNN cấp cho đơn vị để thực hiện các nhiệm vụ thường xuyên hoặc hỗ trợ đột xuất khác được tính là nguồn đảm bảo chi thường xuyên và các khoản NSNN cấp khác ngoài các nội dung nêu trên.</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Thu không thường xuyên: Phản ánh các khoản thu do NSNN cấp cho các nhiệm vụ không thường xuyên như kinh phí thực hiện nhiệm vụ khoa học công nghệ (đối với đơn vị không phải là tổ chức khoa học công nghệ); kinh phí các chương trình mục tiêu quốc gia; chương trình, dự án, đề án khác; kinh phí đối ứng thực hiện các dự án theo quy định của cấp có thẩm</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 xml:space="preserve">quyền; vốn đầu tư phát triển; </w:t>
      </w:r>
      <w:r w:rsidRPr="00232D46">
        <w:rPr>
          <w:rFonts w:ascii="Arial" w:eastAsia="DejaVu Sans Condensed" w:hAnsi="Arial" w:cs="Arial"/>
          <w:color w:val="000000"/>
          <w:sz w:val="20"/>
          <w:szCs w:val="24"/>
          <w:lang w:eastAsia="vi-VN"/>
        </w:rPr>
        <w:lastRenderedPageBreak/>
        <w:t>kinh phí mua sắm trang thiết bị phục vụ hoạt động sự nghiệp theo dự án được cấp có thẩm quyền phê duyệt; kinh phí thực hiện các nhiệm vụ đột xuất được cơ quan có thẩm quyền giao và các khoản thu không thường xuyên khác (như tài trợ, biếu tặng nhỏ lẻ,...).</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Thu hoạt động khác: Phản ánh các khoản thu hoạt động khác phát sinh tại đơn vị được cơ quan có thẩm quyền giao dự toán (hoặc không giao dự toán) và yêu cầu phải báo cáo quyết toán theo Mục lục NSNN phần được để lại đơn vị.</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1.2- Đối với các khoản thu hoạt động do NSNN cấp, khi đơn vị rút dự toán sử dụng cho hoạt động của đơn vị, đơn vị phản ánh vào thu hoạt động do NSNN cấp, trừ một số trường hợp sau:</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 Rút tạm ứng dự toán về quỹ tiền mặt hoặc ngân sách cấp bằng Lệnh chi tiền vào TK tiền gửi dự toán hoặc phát sinh khoản thu kinh phí hoạt động khác bằng tiền (tiền mặt, tiền gửi) thì đơn vị phản ánh vào TK 337- Tạm thu (3371), khi xuất quỹ hoặc rút tiền gửi ra sử dụng tính vào chi phí thì mới kết chuyển từ TK 337- Tạm thu (3371) sang TK 511- Thu hoạt động do NSNN cấp.</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b) Kinh phí từ nguồn NSNN dùng để đầu tư, mua sắm TSCĐ hoặc mua nguyên liệu, vật liệu, công cụ, dụng cụ nhập kho (xuất dùng dần) là khoản kinh phí được cấp một lần nhưng đơn vị sử dụng trong nhiều năm (hoặc xuất sử dụng dần trong năm), do đó, không ghi nhận ngay vào các khoản thu hoạt động do NSNN cấp tại thời điểm tiếp nhận mà được ghi nhận là 1 khoản nhận trước chưa ghi thu. Đơn vị ghi thu phù hợp với tình hình thực tế sử dụng tài sản, nguyên liệu, vật liệu, công cụ, dụng cụ (khi đơn vị xuất kho nguyên liệu, vật liệu, công cụ, dụng cụ ra sử dụng hoặc tính hao mòn/trích khấu hao TSCĐ phản ánh vào chi phí thì cuối năm phản ánh vào thu hoạt động do NSNN cấp tương ứng với số đã tính hao mòn/trích khấu hao hoặc số nguyên liệu, vật liệu, công cụ, dụng cụ đã xuất trong kỳ).</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1.3- Tài khoản này còn dùng để phản ánh giá trị công trình XDCB do nâng cấp TSCĐ hoặc đầu tư XDCB bằng nguồn kinh phí đầu tư XDCB khi tài sản cố định được bàn giao đưa vào sử dụng cho hoạt động hành chính của đơn vị.</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1.4- Trường hợp đơn vị được nhà nước cấp bù miễn, giảm học phí bằng dự toán (chưa chuyển sang giá dịch vụ giáo dục, đào tạo), thì phần học phí được cấp bù miễn, giảm phải được theo dõi chi tiết và quyết toán cùng với dự toán chi hoạt động tự chủ (nếu được chuyển sang năm sau sử dụng tiếp) hoặc chi hoạt động không tự chủ (nếu không được chuyển sang năm sau sử dụng tiếp) của đơn vị.</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1.5- Kế toán phải mở sổ chi tiết các khoản thu cho phù hợp vớ</w:t>
      </w:r>
      <w:r w:rsidRPr="00232D46">
        <w:rPr>
          <w:rFonts w:ascii="Arial" w:eastAsia="DejaVu Sans Condensed" w:hAnsi="Arial" w:cs="Arial"/>
          <w:color w:val="000000"/>
          <w:sz w:val="20"/>
          <w:szCs w:val="24"/>
          <w:lang w:val="en-US" w:eastAsia="vi-VN"/>
        </w:rPr>
        <w:t>i</w:t>
      </w:r>
      <w:r w:rsidRPr="00232D46">
        <w:rPr>
          <w:rFonts w:ascii="Arial" w:eastAsia="DejaVu Sans Condensed" w:hAnsi="Arial" w:cs="Arial"/>
          <w:color w:val="000000"/>
          <w:sz w:val="20"/>
          <w:szCs w:val="24"/>
          <w:lang w:eastAsia="vi-VN"/>
        </w:rPr>
        <w:t xml:space="preserve"> yêu cầu quản lý của từng khoản thu, từng ngành để theo dõi các khoản thu của từng loại theo từng hoạt động.</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2- Kết cấu và nội dung phản ánh của Tài khoản 511- Thu hoạt động do NSNN</w:t>
      </w:r>
      <w:r w:rsidRPr="00232D46">
        <w:rPr>
          <w:rFonts w:ascii="Arial" w:eastAsia="DejaVu Sans Condensed" w:hAnsi="Arial" w:cs="Arial"/>
          <w:b/>
          <w:color w:val="000000"/>
          <w:sz w:val="20"/>
          <w:szCs w:val="24"/>
          <w:lang w:val="en-US" w:eastAsia="vi-VN"/>
        </w:rPr>
        <w:t xml:space="preserve"> </w:t>
      </w:r>
      <w:r w:rsidRPr="00232D46">
        <w:rPr>
          <w:rFonts w:ascii="Arial" w:eastAsia="DejaVu Sans Condensed" w:hAnsi="Arial" w:cs="Arial"/>
          <w:b/>
          <w:color w:val="000000"/>
          <w:sz w:val="20"/>
          <w:szCs w:val="24"/>
          <w:lang w:eastAsia="vi-VN"/>
        </w:rPr>
        <w:t>cấp</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Bên Nợ:</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Số thu hoạt động khi bị cơ quan có thẩm quyền xuất toán phải nộp lại NSNN;</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Kết chuyển thu hoạt động do NSNN c</w:t>
      </w:r>
      <w:r w:rsidRPr="00232D46">
        <w:rPr>
          <w:rFonts w:ascii="Arial" w:eastAsia="DejaVu Sans Condensed" w:hAnsi="Arial" w:cs="Arial"/>
          <w:color w:val="000000"/>
          <w:sz w:val="20"/>
          <w:szCs w:val="24"/>
          <w:lang w:val="en-US" w:eastAsia="vi-VN"/>
        </w:rPr>
        <w:t>ấ</w:t>
      </w:r>
      <w:r w:rsidRPr="00232D46">
        <w:rPr>
          <w:rFonts w:ascii="Arial" w:eastAsia="DejaVu Sans Condensed" w:hAnsi="Arial" w:cs="Arial"/>
          <w:color w:val="000000"/>
          <w:sz w:val="20"/>
          <w:szCs w:val="24"/>
          <w:lang w:eastAsia="vi-VN"/>
        </w:rPr>
        <w:t>p sang TK 911 "Xác định kết quả".</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Bên Có:</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Số thu hoạt động do Ngân sách Nhà nước cấp đơn vị đã sử dụng trong</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năm.</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Tài khoản này không có số dư cuối kỳ.</w:t>
      </w:r>
    </w:p>
    <w:p w:rsidR="00232D46" w:rsidRPr="00232D46" w:rsidRDefault="00232D46" w:rsidP="00232D46">
      <w:pPr>
        <w:widowControl w:val="0"/>
        <w:spacing w:before="120" w:after="0" w:line="240" w:lineRule="auto"/>
        <w:rPr>
          <w:rFonts w:ascii="Arial" w:eastAsia="DejaVu Sans Condensed" w:hAnsi="Arial" w:cs="Arial"/>
          <w:b/>
          <w:i/>
          <w:color w:val="000000"/>
          <w:sz w:val="20"/>
          <w:szCs w:val="24"/>
          <w:lang w:eastAsia="vi-VN"/>
        </w:rPr>
      </w:pPr>
      <w:r w:rsidRPr="00232D46">
        <w:rPr>
          <w:rFonts w:ascii="Arial" w:eastAsia="DejaVu Sans Condensed" w:hAnsi="Arial" w:cs="Arial"/>
          <w:b/>
          <w:i/>
          <w:color w:val="000000"/>
          <w:sz w:val="20"/>
          <w:szCs w:val="24"/>
          <w:lang w:eastAsia="vi-VN"/>
        </w:rPr>
        <w:t>Tài khoản 511- Thu hoạt động do NSNN</w:t>
      </w:r>
      <w:r w:rsidRPr="00232D46">
        <w:rPr>
          <w:rFonts w:ascii="Arial" w:eastAsia="DejaVu Sans Condensed" w:hAnsi="Arial" w:cs="Arial"/>
          <w:b/>
          <w:i/>
          <w:color w:val="000000"/>
          <w:sz w:val="20"/>
          <w:szCs w:val="24"/>
          <w:lang w:val="en-US" w:eastAsia="vi-VN"/>
        </w:rPr>
        <w:t xml:space="preserve"> </w:t>
      </w:r>
      <w:r w:rsidRPr="00232D46">
        <w:rPr>
          <w:rFonts w:ascii="Arial" w:eastAsia="DejaVu Sans Condensed" w:hAnsi="Arial" w:cs="Arial"/>
          <w:b/>
          <w:i/>
          <w:color w:val="000000"/>
          <w:sz w:val="20"/>
          <w:szCs w:val="24"/>
          <w:lang w:eastAsia="vi-VN"/>
        </w:rPr>
        <w:t>cấp, có 2 tài khoản cấp 2:</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i/>
          <w:color w:val="000000"/>
          <w:sz w:val="20"/>
          <w:szCs w:val="24"/>
          <w:lang w:eastAsia="vi-VN"/>
        </w:rPr>
        <w:t>- Tài khoản 5111- Thường xuyên:</w:t>
      </w:r>
      <w:r w:rsidRPr="00232D46">
        <w:rPr>
          <w:rFonts w:ascii="Arial" w:eastAsia="DejaVu Sans Condensed" w:hAnsi="Arial" w:cs="Arial"/>
          <w:color w:val="000000"/>
          <w:sz w:val="20"/>
          <w:szCs w:val="24"/>
          <w:lang w:eastAsia="vi-VN"/>
        </w:rPr>
        <w:t xml:space="preserve"> Phản ánh tình hình tiếp nhận, sử dụng nguồn thu do NSNN cấp để chi thực hiện các nhiệm vụ thường xuyên tại đơn vị.</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i/>
          <w:color w:val="000000"/>
          <w:sz w:val="20"/>
          <w:szCs w:val="24"/>
          <w:lang w:eastAsia="vi-VN"/>
        </w:rPr>
        <w:t>- Tài khoản 5112- Không thường xuyên:</w:t>
      </w:r>
      <w:r w:rsidRPr="00232D46">
        <w:rPr>
          <w:rFonts w:ascii="Arial" w:eastAsia="DejaVu Sans Condensed" w:hAnsi="Arial" w:cs="Arial"/>
          <w:color w:val="000000"/>
          <w:sz w:val="20"/>
          <w:szCs w:val="24"/>
          <w:lang w:eastAsia="vi-VN"/>
        </w:rPr>
        <w:t xml:space="preserve"> Phản ánh tình hình tiếp nhận, sử dụng nguồn thu do NSNN cấp để chi thực hiện các nhiệm vụ không thường xuyên tại đơn vị.</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i/>
          <w:color w:val="000000"/>
          <w:sz w:val="20"/>
          <w:szCs w:val="24"/>
          <w:lang w:eastAsia="vi-VN"/>
        </w:rPr>
        <w:t>- Tài khoản 5118- Thu hoạt động khác:</w:t>
      </w:r>
      <w:r w:rsidRPr="00232D46">
        <w:rPr>
          <w:rFonts w:ascii="Arial" w:eastAsia="DejaVu Sans Condensed" w:hAnsi="Arial" w:cs="Arial"/>
          <w:color w:val="000000"/>
          <w:sz w:val="20"/>
          <w:szCs w:val="24"/>
          <w:lang w:eastAsia="vi-VN"/>
        </w:rPr>
        <w:t xml:space="preserve"> Phản ánh các khoản thu hoạt động khác được để lại mà đơn vị được cơ quan có thẩm quyền giao dự toán (hoặc không giao dự toán) và yêu cầu phải báo cáo quyết toán theo Mục lục NSNN.</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3- Phương pháp hạch toán kế toán một số hoạt động kinh tế chủ yếu</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3.1- Khi được giao dự toán chi hoạt động,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008- Dự toán chi hoạt động (00821, 00822).</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xml:space="preserve">3.2- Trường hợp rút tạm ứng dự toán về quỹ tiền mặt để chi tiêu hoặc được NSNN cấp bằng Lệnh </w:t>
      </w:r>
      <w:r w:rsidRPr="00232D46">
        <w:rPr>
          <w:rFonts w:ascii="Arial" w:eastAsia="DejaVu Sans Condensed" w:hAnsi="Arial" w:cs="Arial"/>
          <w:color w:val="000000"/>
          <w:sz w:val="20"/>
          <w:szCs w:val="24"/>
          <w:lang w:eastAsia="vi-VN"/>
        </w:rPr>
        <w:lastRenderedPageBreak/>
        <w:t>chi tiền về tài khoản tiền gửi dự toán của đơn vị:</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 Khi rút tạm ứng dự toán về quỹ tiền mặt,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111-Tiền mặt</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val="en-US" w:eastAsia="vi-VN"/>
        </w:rPr>
      </w:pPr>
      <w:r w:rsidRPr="00232D46">
        <w:rPr>
          <w:rFonts w:ascii="Arial" w:eastAsia="DejaVu Sans Condensed" w:hAnsi="Arial" w:cs="Arial"/>
          <w:color w:val="000000"/>
          <w:sz w:val="20"/>
          <w:szCs w:val="24"/>
          <w:lang w:eastAsia="vi-VN"/>
        </w:rPr>
        <w:tab/>
        <w:t>Có TK 337- Tạm thu (3371).</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008- Dự toán chi hoạt động (008211, 008221).</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b) Trường hợp ngân sách cấp bằng Lệnh chi tiền vào TK tiền gửi dự toán của đơn vị,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112- Tiền gửi Ngân hàng, Kho bạc</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337- Tạm thu (3371).</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012</w:t>
      </w:r>
      <w:r w:rsidRPr="00232D46">
        <w:rPr>
          <w:rFonts w:ascii="Arial" w:eastAsia="DejaVu Sans Condensed" w:hAnsi="Arial" w:cs="Arial"/>
          <w:color w:val="000000"/>
          <w:sz w:val="20"/>
          <w:szCs w:val="24"/>
          <w:lang w:val="en-US" w:eastAsia="vi-VN"/>
        </w:rPr>
        <w:t>-</w:t>
      </w:r>
      <w:r w:rsidRPr="00232D46">
        <w:rPr>
          <w:rFonts w:ascii="Arial" w:eastAsia="DejaVu Sans Condensed" w:hAnsi="Arial" w:cs="Arial"/>
          <w:color w:val="000000"/>
          <w:sz w:val="20"/>
          <w:szCs w:val="24"/>
          <w:lang w:eastAsia="vi-VN"/>
        </w:rPr>
        <w:t xml:space="preserve"> Lệnh chi tiền thực chi (nếu được cấp bằng Lệnh chi tiền thực chi), hoặc</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013- Lệnh chi tiền tạm ứng (nếu được cấp bằng Lệnh chi tiền tạm</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ứng).</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c) Các khoản chi từ quỹ tiền mặt hoặc TK tiền gửi của ngân sách mà trước đó đơn vị đã tạm ứng,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các TK 141, 331,</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332,</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611...</w:t>
      </w:r>
    </w:p>
    <w:p w:rsidR="00232D46" w:rsidRPr="00232D46" w:rsidRDefault="00232D46" w:rsidP="00232D46">
      <w:pPr>
        <w:widowControl w:val="0"/>
        <w:spacing w:before="120" w:after="0" w:line="240" w:lineRule="auto"/>
        <w:ind w:firstLine="720"/>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Có các TK 111, 112.</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012- Lệnh chi tiền thực chi (nếu chi từ nguồn NSNN cấp bằng Lệnh chi tiền thực chi).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d) Khi đủ điều kiện thanh toán, kết chuyển từ TK tạm thu sang TK thu hoạt động do NSNN cấp tương ứng với số đã thanh toán,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337- Tạm thu (3371)</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511- Thu hoạt động do NSNN cấp.</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Đối với các khoản chi từ nguồn NSNN cấp bằng Lệnh chi tiền tạm ứng, khi làm thủ tục thanh toán tạm ứng,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013- Lệnh chi tiền tạm ứng (chi tiết TK tương ứng).</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3.3- Phản ánh các khoản phải trả,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611- Chi phí hoạt động</w:t>
      </w:r>
    </w:p>
    <w:p w:rsidR="00232D46" w:rsidRPr="00232D46" w:rsidRDefault="00232D46" w:rsidP="00232D46">
      <w:pPr>
        <w:widowControl w:val="0"/>
        <w:spacing w:before="120" w:after="0" w:line="240" w:lineRule="auto"/>
        <w:ind w:firstLine="720"/>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Có các TK 331, 332, 334...</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Rút dự toán thanh toán các khoản phải trả,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xml:space="preserve">Nợ các </w:t>
      </w:r>
      <w:r w:rsidRPr="00232D46">
        <w:rPr>
          <w:rFonts w:ascii="Arial" w:eastAsia="DejaVu Sans Condensed" w:hAnsi="Arial" w:cs="Arial"/>
          <w:color w:val="000000"/>
          <w:sz w:val="20"/>
          <w:szCs w:val="24"/>
          <w:lang w:val="en-US" w:eastAsia="vi-VN"/>
        </w:rPr>
        <w:t xml:space="preserve">TK </w:t>
      </w:r>
      <w:r w:rsidRPr="00232D46">
        <w:rPr>
          <w:rFonts w:ascii="Arial" w:eastAsia="DejaVu Sans Condensed" w:hAnsi="Arial" w:cs="Arial"/>
          <w:color w:val="000000"/>
          <w:sz w:val="20"/>
          <w:szCs w:val="24"/>
          <w:lang w:eastAsia="vi-VN"/>
        </w:rPr>
        <w:t>331,</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332,</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334...</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511- Thu hoạt động do NSNN cấp.</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008- Dự toán chi hoạt động (chi tiết TK tương ứng).</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3.4- Rút dự toán chuyển vào tài khoản tiền gửi tại Ngân hàng để trả lương cho người lao động trong đơn vị,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112- Tiền gửi Ngân hàng, Kho bạc</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511- Thu hoạt động do NSNN cấp.</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008- Dự toán chi hoạt động (chi tiết TK tươ</w:t>
      </w:r>
      <w:r w:rsidRPr="00232D46">
        <w:rPr>
          <w:rFonts w:ascii="Arial" w:eastAsia="DejaVu Sans Condensed" w:hAnsi="Arial" w:cs="Arial"/>
          <w:color w:val="000000"/>
          <w:sz w:val="20"/>
          <w:szCs w:val="24"/>
          <w:lang w:val="en-US" w:eastAsia="vi-VN"/>
        </w:rPr>
        <w:t>n</w:t>
      </w:r>
      <w:r w:rsidRPr="00232D46">
        <w:rPr>
          <w:rFonts w:ascii="Arial" w:eastAsia="DejaVu Sans Condensed" w:hAnsi="Arial" w:cs="Arial"/>
          <w:color w:val="000000"/>
          <w:sz w:val="20"/>
          <w:szCs w:val="24"/>
          <w:lang w:eastAsia="vi-VN"/>
        </w:rPr>
        <w:t>g ứng).</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val="en-US" w:eastAsia="vi-VN"/>
        </w:rPr>
      </w:pPr>
      <w:r w:rsidRPr="00232D46">
        <w:rPr>
          <w:rFonts w:ascii="Arial" w:eastAsia="DejaVu Sans Condensed" w:hAnsi="Arial" w:cs="Arial"/>
          <w:color w:val="000000"/>
          <w:sz w:val="20"/>
          <w:szCs w:val="24"/>
          <w:lang w:eastAsia="vi-VN"/>
        </w:rPr>
        <w:t>3.5- Kế toán kinh phí hoạt động khác phát sinh bằng tiền</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 Khi thu được kinh phí hoạt động khác,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lastRenderedPageBreak/>
        <w:t>Nợ các TK 111, 112</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337- Tạm thu (3371).</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b) Xác định số phải nộp NSNN, cấp trên...,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TK337- Tạm thu (3371)</w:t>
      </w:r>
    </w:p>
    <w:p w:rsidR="00232D46" w:rsidRPr="00232D46" w:rsidRDefault="00232D46" w:rsidP="00232D46">
      <w:pPr>
        <w:widowControl w:val="0"/>
        <w:spacing w:before="120" w:after="0" w:line="240" w:lineRule="auto"/>
        <w:ind w:firstLine="720"/>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Có các TK 333, 336, 338,...</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c) Số được để lại đơn vị theo quy định hiện hành,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018- Thu hoạt động khác được để lại (0181, 0182).</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d) Khi sử dụng kinh phí hoạt động được để lại,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các</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TK 141, 152, 153,</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211,</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611,...</w:t>
      </w:r>
    </w:p>
    <w:p w:rsidR="00232D46" w:rsidRPr="00232D46" w:rsidRDefault="00232D46" w:rsidP="00232D46">
      <w:pPr>
        <w:widowControl w:val="0"/>
        <w:spacing w:before="120" w:after="0" w:line="240" w:lineRule="auto"/>
        <w:ind w:firstLine="720"/>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Có các TK 111,</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112.</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018- Thu hoạt động khác được để lại (0181, 0182).</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337- Tạm thu (3371)</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366- Các khoản nhận trước chưa ghi thu (nếu dùng để mua TSCĐ; nguyên liệu, vật liệu, CCDC nhập kho)</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511- Thu hoạt động do NSNN cấp (5118) (nếu dùng cho hoạt động thường xuyên và hoạt động không thường xuyên).</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3.6- Trường hợp cuối năm, xác định được số tiết kiệm chi thường xuyên để trích lập các Quỹ, căn cứ quyết định trích lập Quỹ, rút dự toán chuyển sang TK tiền gửi tại KBNN theo số quỹ được trích lập,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112- Tiền gửi Ngân hàng, Kho bạc</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511- Thu hoạt động do NSNN cấp.</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008- Dự toán chi hoạt động (chi tiết TK tương ứng).</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3.7- Cuối năm, đơn vị căn cứ Bảng tính và phân bổ khấu hao TSCĐ, Bảng tính hao mòn TSCĐ hình thành bằng nguồn NSNN cấp đã trích (tính) trong năm để kết chuyển từ TK 366 sang TK 511,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366- Các khoản nhận trước chưa ghi thu (36611)</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511- Thu hoạt động do NSNN cấp.</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3.8- Cuối năm, căn cứ vào giá trị nguyên liệu, vật liệu, công cụ, dụng cụ mua sắm bằng nguồn NSNN đã xuất sử dụng cho hoạt động hành chính trong năm, kết chuyển từ TK 366 sang TK 511,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366- Các khoản nhận trước chưa ghi thu (36612)</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511- Thu hoạt động do NSNN cấp.</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3.9- Cuối năm, kết chuyển các khoản thu do NSNN cấp vào TK xác định kết quả,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val="en-US" w:eastAsia="vi-VN"/>
        </w:rPr>
      </w:pPr>
      <w:r w:rsidRPr="00232D46">
        <w:rPr>
          <w:rFonts w:ascii="Arial" w:eastAsia="DejaVu Sans Condensed" w:hAnsi="Arial" w:cs="Arial"/>
          <w:color w:val="000000"/>
          <w:sz w:val="20"/>
          <w:szCs w:val="24"/>
          <w:lang w:eastAsia="vi-VN"/>
        </w:rPr>
        <w:t>Nợ TK 511- Thu hoạt động do NSNN cấp</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 xml:space="preserve">Có TK 911- Xác định </w:t>
      </w:r>
      <w:r w:rsidRPr="00232D46">
        <w:rPr>
          <w:rFonts w:ascii="Arial" w:eastAsia="DejaVu Sans Condensed" w:hAnsi="Arial" w:cs="Arial"/>
          <w:color w:val="000000"/>
          <w:sz w:val="20"/>
          <w:szCs w:val="24"/>
          <w:highlight w:val="white"/>
          <w:lang w:eastAsia="vi-VN"/>
        </w:rPr>
        <w:t>kết</w:t>
      </w:r>
      <w:r w:rsidRPr="00232D46">
        <w:rPr>
          <w:rFonts w:ascii="Arial" w:eastAsia="DejaVu Sans Condensed" w:hAnsi="Arial" w:cs="Arial"/>
          <w:color w:val="000000"/>
          <w:sz w:val="20"/>
          <w:szCs w:val="24"/>
          <w:lang w:eastAsia="vi-VN"/>
        </w:rPr>
        <w:t xml:space="preserve"> quả (9111).</w:t>
      </w:r>
    </w:p>
    <w:p w:rsidR="00232D46" w:rsidRPr="00232D46" w:rsidRDefault="00232D46" w:rsidP="00232D46">
      <w:pPr>
        <w:widowControl w:val="0"/>
        <w:spacing w:before="120" w:after="0" w:line="240" w:lineRule="auto"/>
        <w:jc w:val="center"/>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TÀI KHOẢN 512</w:t>
      </w:r>
    </w:p>
    <w:p w:rsidR="00232D46" w:rsidRPr="00232D46" w:rsidRDefault="00232D46" w:rsidP="00232D46">
      <w:pPr>
        <w:widowControl w:val="0"/>
        <w:spacing w:before="120" w:after="0" w:line="240" w:lineRule="auto"/>
        <w:jc w:val="center"/>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THƯ VIỆN TRỢ, VAY NỢ NƯỚC NGOÀI</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1- Nguyên tắc kế toán</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xml:space="preserve">1.1- Tài khoản này dùng cho các đơn vị hành chính, sự nghiệp để phản ánh việc tiếp nhận, sử dụng nguồn viện trợ không hoàn lại hoặc nguồn vay nợ của nước ngoài do </w:t>
      </w:r>
      <w:r w:rsidRPr="00232D46">
        <w:rPr>
          <w:rFonts w:ascii="Arial" w:eastAsia="DejaVu Sans Condensed" w:hAnsi="Arial" w:cs="Arial"/>
          <w:color w:val="000000"/>
          <w:sz w:val="20"/>
          <w:szCs w:val="24"/>
          <w:lang w:val="en-US" w:eastAsia="vi-VN"/>
        </w:rPr>
        <w:t>đơ</w:t>
      </w:r>
      <w:r w:rsidRPr="00232D46">
        <w:rPr>
          <w:rFonts w:ascii="Arial" w:eastAsia="DejaVu Sans Condensed" w:hAnsi="Arial" w:cs="Arial"/>
          <w:color w:val="000000"/>
          <w:sz w:val="20"/>
          <w:szCs w:val="24"/>
          <w:lang w:eastAsia="vi-VN"/>
        </w:rPr>
        <w:t>n vị làm chủ dự án (trực tiếp điều hành).</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lastRenderedPageBreak/>
        <w:t>1.2- Trường hợp đơn vị có nhiều chương trình, dự án viện trợ, vay nợ nước ngoài thì kế toán phải theo dõi chi tiết theo từng chươ</w:t>
      </w:r>
      <w:r w:rsidRPr="00232D46">
        <w:rPr>
          <w:rFonts w:ascii="Arial" w:eastAsia="DejaVu Sans Condensed" w:hAnsi="Arial" w:cs="Arial"/>
          <w:color w:val="000000"/>
          <w:sz w:val="20"/>
          <w:szCs w:val="24"/>
          <w:lang w:val="en-US" w:eastAsia="vi-VN"/>
        </w:rPr>
        <w:t>n</w:t>
      </w:r>
      <w:r w:rsidRPr="00232D46">
        <w:rPr>
          <w:rFonts w:ascii="Arial" w:eastAsia="DejaVu Sans Condensed" w:hAnsi="Arial" w:cs="Arial"/>
          <w:color w:val="000000"/>
          <w:sz w:val="20"/>
          <w:szCs w:val="24"/>
          <w:lang w:eastAsia="vi-VN"/>
        </w:rPr>
        <w:t>g trình, dự án; chi tiết dự án viện trợ, dự án vay nợ riêng; mỗi chương trình, dự án được báo cáo riêng theo mẫu quy định tại Thông tư này, ngoài ra, phải báo cáo cho các bên tài trợ, cho vay nếu có yêu cầu.</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1.3- Riêng đối với kinh phí các chương trình mục tiêu quốc gia; chương trình, dự án, đề án (gọi tắt là chương trình, dự án) nếu nằm trong danh mục chương trình, mục tiêu, dự án quốc gia quy định tại Mục lục NSNN thì khi lập báo cáo quyết toán năm đơn vị phải gắn thêm mã chương trình, mục tiêu tương ứng và thực hiện báo cáo riêng theo mẫu quy định tại Thông tư này (Phụ biểu F01-02/BCQT).</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1.4- Đơn vị tiếp nhận viện trợ, tiếp nhận khoản vay nợ nước ngoài chịu trách nhiệm quản lý, sử dụng vốn viện trợ, vay nợ nước ngoài theo đúng các quy định của pháp luật Việt Nam và các thỏa thuận, cam kết với phía tài trợ, cho vay nợ.</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1.5- Các khoản viện trợ, vay nợ nước ngoài mà đơn vị tiếp nhận và sử dụng được ghi nhận là doanh thu và chi phí của đơn vị. Riêng trường hợp sử dụng nguồn viện trợ để đầu tư, mua sắm TSCĐ, nguyên liệu, vật liệu, công cụ, dụng cụ nhập kho (xuất dùng d</w:t>
      </w:r>
      <w:r w:rsidRPr="00232D46">
        <w:rPr>
          <w:rFonts w:ascii="Arial" w:eastAsia="DejaVu Sans Condensed" w:hAnsi="Arial" w:cs="Arial"/>
          <w:color w:val="000000"/>
          <w:sz w:val="20"/>
          <w:szCs w:val="24"/>
          <w:lang w:val="en-US" w:eastAsia="vi-VN"/>
        </w:rPr>
        <w:t>ầ</w:t>
      </w:r>
      <w:r w:rsidRPr="00232D46">
        <w:rPr>
          <w:rFonts w:ascii="Arial" w:eastAsia="DejaVu Sans Condensed" w:hAnsi="Arial" w:cs="Arial"/>
          <w:color w:val="000000"/>
          <w:sz w:val="20"/>
          <w:szCs w:val="24"/>
          <w:lang w:eastAsia="vi-VN"/>
        </w:rPr>
        <w:t>n) là khoản kinh phí cấp 1 lần nhưng đơn vị sử dụng trong nhiều năm (hoặc xuất sử dụng dần trong năm) được ghi nhận là 1 khoản nhận trước chưa ghi thu.</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Đơn vị ghi thu phù hợp với tình hình thực tế sử dụng tài sản, nguyên liệu, vật liệu, công cụ, dụng cụ (tức là khi đơn vị xuất kho nguyên liệu, vật liệu, công cụ, dụng cụ ra sử dụng hoặc tính hao mòn TSCĐ phản ánh vào chi phí đến đâu thì cuối năm phản ánh vào thu viện trợ, vay nợ nước ngoài tương ứng với số đã tính hao mòn hoặc số nguyên liệu, vật liệu, công cụ, dụng cụ đã xuất trong kỳ).</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2- Kết cấu và nội dung phản ánh của Tài khoản 512- Thu viện trợ, vay nợ nước ngoài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b/>
          <w:color w:val="000000"/>
          <w:sz w:val="20"/>
          <w:szCs w:val="24"/>
          <w:lang w:eastAsia="vi-VN"/>
        </w:rPr>
        <w:t>Bên Nợ:</w:t>
      </w:r>
      <w:r w:rsidRPr="00232D46">
        <w:rPr>
          <w:rFonts w:ascii="Arial" w:eastAsia="DejaVu Sans Condensed" w:hAnsi="Arial" w:cs="Arial"/>
          <w:color w:val="000000"/>
          <w:sz w:val="20"/>
          <w:szCs w:val="24"/>
          <w:lang w:eastAsia="vi-VN"/>
        </w:rPr>
        <w:t xml:space="preserve"> Kết chuyển thu viện trợ, vay nợ nước ngoài sang TK 911 "Xác định kết quả".</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b/>
          <w:color w:val="000000"/>
          <w:sz w:val="20"/>
          <w:szCs w:val="24"/>
          <w:lang w:eastAsia="vi-VN"/>
        </w:rPr>
        <w:t xml:space="preserve">Bên Có: </w:t>
      </w:r>
      <w:r w:rsidRPr="00232D46">
        <w:rPr>
          <w:rFonts w:ascii="Arial" w:eastAsia="DejaVu Sans Condensed" w:hAnsi="Arial" w:cs="Arial"/>
          <w:color w:val="000000"/>
          <w:sz w:val="20"/>
          <w:szCs w:val="24"/>
          <w:lang w:val="en-US" w:eastAsia="vi-VN"/>
        </w:rPr>
        <w:t>S</w:t>
      </w:r>
      <w:r w:rsidRPr="00232D46">
        <w:rPr>
          <w:rFonts w:ascii="Arial" w:eastAsia="DejaVu Sans Condensed" w:hAnsi="Arial" w:cs="Arial"/>
          <w:color w:val="000000"/>
          <w:sz w:val="20"/>
          <w:szCs w:val="24"/>
          <w:lang w:eastAsia="vi-VN"/>
        </w:rPr>
        <w:t>ố thu viện trợ, vay nợ nước ngoài ghi nhận trong kỳ.</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Tài khoản này không có số dư cuối kỳ.</w:t>
      </w:r>
    </w:p>
    <w:p w:rsidR="00232D46" w:rsidRPr="00232D46" w:rsidRDefault="00232D46" w:rsidP="00232D46">
      <w:pPr>
        <w:widowControl w:val="0"/>
        <w:spacing w:before="120" w:after="0" w:line="240" w:lineRule="auto"/>
        <w:rPr>
          <w:rFonts w:ascii="Arial" w:eastAsia="DejaVu Sans Condensed" w:hAnsi="Arial" w:cs="Arial"/>
          <w:b/>
          <w:i/>
          <w:color w:val="000000"/>
          <w:sz w:val="20"/>
          <w:szCs w:val="24"/>
          <w:lang w:eastAsia="vi-VN"/>
        </w:rPr>
      </w:pPr>
      <w:r w:rsidRPr="00232D46">
        <w:rPr>
          <w:rFonts w:ascii="Arial" w:eastAsia="DejaVu Sans Condensed" w:hAnsi="Arial" w:cs="Arial"/>
          <w:b/>
          <w:i/>
          <w:color w:val="000000"/>
          <w:sz w:val="20"/>
          <w:szCs w:val="24"/>
          <w:lang w:eastAsia="vi-VN"/>
        </w:rPr>
        <w:t>Tài khoản 512- Thu viện trợ, vay nợ nước ngoài, có 2 tài khoản cấp 2</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i/>
          <w:color w:val="000000"/>
          <w:sz w:val="20"/>
          <w:szCs w:val="24"/>
          <w:lang w:eastAsia="vi-VN"/>
        </w:rPr>
        <w:t>- Tài khoản 5121- Thu viện trợ:</w:t>
      </w:r>
      <w:r w:rsidRPr="00232D46">
        <w:rPr>
          <w:rFonts w:ascii="Arial" w:eastAsia="DejaVu Sans Condensed" w:hAnsi="Arial" w:cs="Arial"/>
          <w:color w:val="000000"/>
          <w:sz w:val="20"/>
          <w:szCs w:val="24"/>
          <w:lang w:eastAsia="vi-VN"/>
        </w:rPr>
        <w:t xml:space="preserve"> Phản ánh tình hình tiếp nhận và sử dụng nguồn thu từ các khoản viện trợ không hoàn lại.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i/>
          <w:color w:val="000000"/>
          <w:sz w:val="20"/>
          <w:szCs w:val="24"/>
          <w:lang w:eastAsia="vi-VN"/>
        </w:rPr>
        <w:t>- Tài khoản 5122- Thu vay nợ nước ngoài:</w:t>
      </w:r>
      <w:r w:rsidRPr="00232D46">
        <w:rPr>
          <w:rFonts w:ascii="Arial" w:eastAsia="DejaVu Sans Condensed" w:hAnsi="Arial" w:cs="Arial"/>
          <w:color w:val="000000"/>
          <w:sz w:val="20"/>
          <w:szCs w:val="24"/>
          <w:lang w:eastAsia="vi-VN"/>
        </w:rPr>
        <w:t xml:space="preserve"> Phản ánh tình hình tiếp nhận và sử dụng tình hình vay nợ nước ngoài.</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val="en-US" w:eastAsia="vi-VN"/>
        </w:rPr>
      </w:pPr>
      <w:r w:rsidRPr="00232D46">
        <w:rPr>
          <w:rFonts w:ascii="Arial" w:eastAsia="DejaVu Sans Condensed" w:hAnsi="Arial" w:cs="Arial"/>
          <w:b/>
          <w:color w:val="000000"/>
          <w:sz w:val="20"/>
          <w:szCs w:val="24"/>
          <w:lang w:eastAsia="vi-VN"/>
        </w:rPr>
        <w:t>3- Phương pháp hạch toán kế toán một số nghiệp vụ kinh tế chủ yếu</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3.1</w:t>
      </w:r>
      <w:r w:rsidRPr="00232D46">
        <w:rPr>
          <w:rFonts w:ascii="Arial" w:eastAsia="DejaVu Sans Condensed" w:hAnsi="Arial" w:cs="Arial"/>
          <w:color w:val="000000"/>
          <w:sz w:val="20"/>
          <w:szCs w:val="24"/>
          <w:lang w:val="en-US" w:eastAsia="vi-VN"/>
        </w:rPr>
        <w:t>-</w:t>
      </w:r>
      <w:r w:rsidRPr="00232D46">
        <w:rPr>
          <w:rFonts w:ascii="Arial" w:eastAsia="DejaVu Sans Condensed" w:hAnsi="Arial" w:cs="Arial"/>
          <w:color w:val="000000"/>
          <w:sz w:val="20"/>
          <w:szCs w:val="24"/>
          <w:lang w:eastAsia="vi-VN"/>
        </w:rPr>
        <w:t xml:space="preserve"> Khi nhà tài trợ, nhà cho vay chuyển tiền về tài khoản tiền gửi của đơn vị,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val="en-US" w:eastAsia="vi-VN"/>
        </w:rPr>
      </w:pPr>
      <w:r w:rsidRPr="00232D46">
        <w:rPr>
          <w:rFonts w:ascii="Arial" w:eastAsia="DejaVu Sans Condensed" w:hAnsi="Arial" w:cs="Arial"/>
          <w:color w:val="000000"/>
          <w:sz w:val="20"/>
          <w:szCs w:val="24"/>
          <w:lang w:eastAsia="vi-VN"/>
        </w:rPr>
        <w:t>Nợ TK 112 - Tiền gửi Ngân hàng, Kho bạc</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xml:space="preserve"> </w:t>
      </w:r>
      <w:r w:rsidRPr="00232D46">
        <w:rPr>
          <w:rFonts w:ascii="Arial" w:eastAsia="DejaVu Sans Condensed" w:hAnsi="Arial" w:cs="Arial"/>
          <w:color w:val="000000"/>
          <w:sz w:val="20"/>
          <w:szCs w:val="24"/>
          <w:lang w:eastAsia="vi-VN"/>
        </w:rPr>
        <w:tab/>
        <w:t>Có TK 337- Tạm thu (3372).</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Đồng thời, căn cứ vào chứng từ ghi thu ngân sách - ghi chi tạm ứng,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004- Kinh phí viện trợ không hoàn lại (chi tiết TK tương ứng).</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3.2- Khi đơn vị rút tiền từ tài khoản tiền gửi về quỹ tiền mặt,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111-Tiền mặt</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112</w:t>
      </w:r>
      <w:r w:rsidRPr="00232D46">
        <w:rPr>
          <w:rFonts w:ascii="Arial" w:eastAsia="DejaVu Sans Condensed" w:hAnsi="Arial" w:cs="Arial"/>
          <w:color w:val="000000"/>
          <w:sz w:val="20"/>
          <w:szCs w:val="24"/>
          <w:lang w:val="en-US" w:eastAsia="vi-VN"/>
        </w:rPr>
        <w:t>-</w:t>
      </w:r>
      <w:r w:rsidRPr="00232D46">
        <w:rPr>
          <w:rFonts w:ascii="Arial" w:eastAsia="DejaVu Sans Condensed" w:hAnsi="Arial" w:cs="Arial"/>
          <w:color w:val="000000"/>
          <w:sz w:val="20"/>
          <w:szCs w:val="24"/>
          <w:lang w:eastAsia="vi-VN"/>
        </w:rPr>
        <w:t xml:space="preserve"> Tiền gửi Ngân hàng, Kho bạc.</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3.3- Khi đơn vị chi tiêu cho các hoạt động của chương trình, dự án (trừ chi đầu tư, mua sắm TSCĐ, nguyên liệu, vật liệu, công cụ, dụng cụ nhập kho),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val="en-US" w:eastAsia="vi-VN"/>
        </w:rPr>
      </w:pPr>
      <w:r w:rsidRPr="00232D46">
        <w:rPr>
          <w:rFonts w:ascii="Arial" w:eastAsia="DejaVu Sans Condensed" w:hAnsi="Arial" w:cs="Arial"/>
          <w:color w:val="000000"/>
          <w:sz w:val="20"/>
          <w:szCs w:val="24"/>
          <w:lang w:eastAsia="vi-VN"/>
        </w:rPr>
        <w:t>Nợ TK 612- Chi phí từ nguồn viện trợ, vay nợ nước ngoài</w:t>
      </w:r>
    </w:p>
    <w:p w:rsidR="00232D46" w:rsidRPr="00232D46" w:rsidRDefault="00232D46" w:rsidP="00232D46">
      <w:pPr>
        <w:widowControl w:val="0"/>
        <w:spacing w:before="120" w:after="0" w:line="240" w:lineRule="auto"/>
        <w:ind w:firstLine="720"/>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Có các TK 111, 112.</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337-Tạm thu (3372)</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512- Thu viện trợ, vay nợ nước ngoài.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3.4- Khi phát sinh các khoản lãi tiền gửi của chương trình, dự án,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lastRenderedPageBreak/>
        <w:t>Nợ TK 112- Tiền gửi Ngân hàng, Kho bạc</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337- Tạm thu (3372).</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 Trường hợp theo hiệp định đơn vị được hưởng khoản lãi tiền gửi,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337- Tạm thu (3372)</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512- Thu viện trợ, vay nợ nước ngoài.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Đồng thời, căn cứ Lệnh ghi thu - ghi chi,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004- Kinh phí viện trợ không hoàn lại (chi tiết TK tương ứng).</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Và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004- Kinh phí viện trợ không hoàn lại (chi tiết TK tương</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ứng).</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b) Trường hợp theo hiệp định phải trả lại lãi tiền gửi cho nhà tài trợ, hoặc nộp NSNN:</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N</w:t>
      </w:r>
      <w:r w:rsidRPr="00232D46">
        <w:rPr>
          <w:rFonts w:ascii="Arial" w:eastAsia="DejaVu Sans Condensed" w:hAnsi="Arial" w:cs="Arial"/>
          <w:color w:val="000000"/>
          <w:sz w:val="20"/>
          <w:szCs w:val="24"/>
          <w:lang w:val="en-US" w:eastAsia="vi-VN"/>
        </w:rPr>
        <w:t>ế</w:t>
      </w:r>
      <w:r w:rsidRPr="00232D46">
        <w:rPr>
          <w:rFonts w:ascii="Arial" w:eastAsia="DejaVu Sans Condensed" w:hAnsi="Arial" w:cs="Arial"/>
          <w:color w:val="000000"/>
          <w:sz w:val="20"/>
          <w:szCs w:val="24"/>
          <w:lang w:eastAsia="vi-VN"/>
        </w:rPr>
        <w:t>u phải nộp trả Ngân sách nhà nước,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337-Tạm thu (3372)</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333- Các khoản phải nộp Nhà nước (3338).</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Khi nộp,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333- Các khoản phải nộp Nhà nước (3338)</w:t>
      </w:r>
    </w:p>
    <w:p w:rsidR="00232D46" w:rsidRPr="00232D46" w:rsidRDefault="00232D46" w:rsidP="00232D46">
      <w:pPr>
        <w:widowControl w:val="0"/>
        <w:spacing w:before="120" w:after="0" w:line="240" w:lineRule="auto"/>
        <w:ind w:firstLine="720"/>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Có các TK 111, 112.</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N</w:t>
      </w:r>
      <w:r w:rsidRPr="00232D46">
        <w:rPr>
          <w:rFonts w:ascii="Arial" w:eastAsia="DejaVu Sans Condensed" w:hAnsi="Arial" w:cs="Arial"/>
          <w:color w:val="000000"/>
          <w:sz w:val="20"/>
          <w:szCs w:val="24"/>
          <w:lang w:val="en-US" w:eastAsia="vi-VN"/>
        </w:rPr>
        <w:t>ế</w:t>
      </w:r>
      <w:r w:rsidRPr="00232D46">
        <w:rPr>
          <w:rFonts w:ascii="Arial" w:eastAsia="DejaVu Sans Condensed" w:hAnsi="Arial" w:cs="Arial"/>
          <w:color w:val="000000"/>
          <w:sz w:val="20"/>
          <w:szCs w:val="24"/>
          <w:lang w:eastAsia="vi-VN"/>
        </w:rPr>
        <w:t>u nộp trả nhà tài trợ,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337- Tạm thu (3372)</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338- Phải trả khác (3388).</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Khi nộp,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338- Phải trả khác (3388)</w:t>
      </w:r>
    </w:p>
    <w:p w:rsidR="00232D46" w:rsidRPr="00232D46" w:rsidRDefault="00232D46" w:rsidP="00232D46">
      <w:pPr>
        <w:widowControl w:val="0"/>
        <w:spacing w:before="120" w:after="0" w:line="240" w:lineRule="auto"/>
        <w:ind w:firstLine="720"/>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Có các TK 111, 112.</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3.5- Số viện trợ sử dụng không hết phải nộp lại cho nhà tài trợ,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TK337- Tạm thu (3372)</w:t>
      </w:r>
    </w:p>
    <w:p w:rsidR="00232D46" w:rsidRPr="00232D46" w:rsidRDefault="00232D46" w:rsidP="00232D46">
      <w:pPr>
        <w:widowControl w:val="0"/>
        <w:spacing w:before="120" w:after="0" w:line="240" w:lineRule="auto"/>
        <w:ind w:firstLine="720"/>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Có các TK 111,112...</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3.6- Căn cứ thông báo của cơ quan chủ quản về việc thanh toán các khoản đã tạm ứng (hoàn tạm ứng),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004- Kinh phí viện trợ không hoàn lại (chi tiết TK tương</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ứng).</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3.7- Trường hợp nhà tài trợ, nhà cho vay chuyển thẳng tiền thuộc chương trình, dự án cho bên thứ 3 (nhà cung cấp, chuyên gia tư vấn...),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val="en-US" w:eastAsia="vi-VN"/>
        </w:rPr>
      </w:pPr>
      <w:r w:rsidRPr="00232D46">
        <w:rPr>
          <w:rFonts w:ascii="Arial" w:eastAsia="DejaVu Sans Condensed" w:hAnsi="Arial" w:cs="Arial"/>
          <w:color w:val="000000"/>
          <w:sz w:val="20"/>
          <w:szCs w:val="24"/>
          <w:lang w:eastAsia="vi-VN"/>
        </w:rPr>
        <w:t>Nợ TK 612- Chi phí từ nguồn viện trợ, vay nợ nước ngoài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512- Thu viện trợ, vay nợ nước ngoài.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Đồng thời, căn cứ Lệnh ghi thu - ghi chi,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004- Kinh phí viện trợ không hoàn lại (chi tiết TK tương ứng).</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Và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004- Kinh phí viện trợ không hoàn lại (chi tiết TK tương</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ứng).</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3.8- Khi được viện trợ không hoàn lại bằng tài sản cố định,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211 - TSCĐ hữu hình</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366- Các khoản nhận trước chưa ghi thu (36621).</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lastRenderedPageBreak/>
        <w:t>Nợ TK 004- Kinh phí viện trợ không hoàn lại (chi tiết TK tương ứng).</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Và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004- Kinh phí viện trợ không hoàn lại (chi tiết TK tương</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ứng).</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3.9- Khi tính hao mòn TSCĐ,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val="en-US" w:eastAsia="vi-VN"/>
        </w:rPr>
      </w:pPr>
      <w:r w:rsidRPr="00232D46">
        <w:rPr>
          <w:rFonts w:ascii="Arial" w:eastAsia="DejaVu Sans Condensed" w:hAnsi="Arial" w:cs="Arial"/>
          <w:color w:val="000000"/>
          <w:sz w:val="20"/>
          <w:szCs w:val="24"/>
          <w:lang w:eastAsia="vi-VN"/>
        </w:rPr>
        <w:t>Nợ TK 612- Chi phí từ nguồn viện trợ, vay nợ nước ngoài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214- Khấu hao và hao mòn lũy k</w:t>
      </w:r>
      <w:r w:rsidRPr="00232D46">
        <w:rPr>
          <w:rFonts w:ascii="Arial" w:eastAsia="DejaVu Sans Condensed" w:hAnsi="Arial" w:cs="Arial"/>
          <w:color w:val="000000"/>
          <w:sz w:val="20"/>
          <w:szCs w:val="24"/>
          <w:lang w:val="en-US" w:eastAsia="vi-VN"/>
        </w:rPr>
        <w:t>ế</w:t>
      </w:r>
      <w:r w:rsidRPr="00232D46">
        <w:rPr>
          <w:rFonts w:ascii="Arial" w:eastAsia="DejaVu Sans Condensed" w:hAnsi="Arial" w:cs="Arial"/>
          <w:color w:val="000000"/>
          <w:sz w:val="20"/>
          <w:szCs w:val="24"/>
          <w:lang w:eastAsia="vi-VN"/>
        </w:rPr>
        <w:t xml:space="preserve"> TSCĐ.</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3.10- Cuối năm, đơn vị căn cứ Bảng tính hao mòn TSCĐ đã tính trong năm của TSCĐ hình thành từ nguồn viện trợ, vay nợ nước ngoài để kết chuyển từ TK 366 sang TK 512,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366- Các khoản nhận trước chưa ghi thu (36621)</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512- Thu viện trợ, vay nợ nước ngoài.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3.11- Cuối năm, căn cứ vào giá trị nguyên liệu, vật liệu, công cụ, dụng cụ mua sắm bằng nguồn viện trợ, vay nợ nước ngoài đã xuất sử dụng trong kỳ, kết chuyển từ TK 366 sang các TK 512,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366- Các khoản nhận trước chưa ghi thu (36622)</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512- Thu viện trợ, vay nợ nước ngoài.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3.12- Cuối năm, kế toán tính toán và kết chuyển thu của hoạt động viện trợ, vay nợ nước ngoài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val="en-US" w:eastAsia="vi-VN"/>
        </w:rPr>
      </w:pPr>
      <w:r w:rsidRPr="00232D46">
        <w:rPr>
          <w:rFonts w:ascii="Arial" w:eastAsia="DejaVu Sans Condensed" w:hAnsi="Arial" w:cs="Arial"/>
          <w:color w:val="000000"/>
          <w:sz w:val="20"/>
          <w:szCs w:val="24"/>
          <w:lang w:eastAsia="vi-VN"/>
        </w:rPr>
        <w:t>Nợ TK 512- Thu viện trợ, vay nợ nước ngoài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911- Xác định kết quả (9111).</w:t>
      </w:r>
    </w:p>
    <w:p w:rsidR="00232D46" w:rsidRPr="00232D46" w:rsidRDefault="00232D46" w:rsidP="00232D46">
      <w:pPr>
        <w:widowControl w:val="0"/>
        <w:spacing w:before="120" w:after="0" w:line="240" w:lineRule="auto"/>
        <w:jc w:val="center"/>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TÀI KHOẢN 514</w:t>
      </w:r>
    </w:p>
    <w:p w:rsidR="00232D46" w:rsidRPr="00232D46" w:rsidRDefault="00232D46" w:rsidP="00232D46">
      <w:pPr>
        <w:widowControl w:val="0"/>
        <w:spacing w:before="120" w:after="0" w:line="240" w:lineRule="auto"/>
        <w:jc w:val="center"/>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THU PHÍ ĐƯỢC KH</w:t>
      </w:r>
      <w:r w:rsidRPr="00232D46">
        <w:rPr>
          <w:rFonts w:ascii="Arial" w:eastAsia="DejaVu Sans Condensed" w:hAnsi="Arial" w:cs="Arial"/>
          <w:b/>
          <w:color w:val="000000"/>
          <w:sz w:val="20"/>
          <w:szCs w:val="24"/>
          <w:lang w:val="en-US" w:eastAsia="vi-VN"/>
        </w:rPr>
        <w:t>Ấ</w:t>
      </w:r>
      <w:r w:rsidRPr="00232D46">
        <w:rPr>
          <w:rFonts w:ascii="Arial" w:eastAsia="DejaVu Sans Condensed" w:hAnsi="Arial" w:cs="Arial"/>
          <w:b/>
          <w:color w:val="000000"/>
          <w:sz w:val="20"/>
          <w:szCs w:val="24"/>
          <w:lang w:eastAsia="vi-VN"/>
        </w:rPr>
        <w:t>U TRỪ, Đ</w:t>
      </w:r>
      <w:r w:rsidRPr="00232D46">
        <w:rPr>
          <w:rFonts w:ascii="Arial" w:eastAsia="DejaVu Sans Condensed" w:hAnsi="Arial" w:cs="Arial"/>
          <w:b/>
          <w:color w:val="000000"/>
          <w:sz w:val="20"/>
          <w:szCs w:val="24"/>
          <w:lang w:val="en-US" w:eastAsia="vi-VN"/>
        </w:rPr>
        <w:t>Ể</w:t>
      </w:r>
      <w:r w:rsidRPr="00232D46">
        <w:rPr>
          <w:rFonts w:ascii="Arial" w:eastAsia="DejaVu Sans Condensed" w:hAnsi="Arial" w:cs="Arial"/>
          <w:b/>
          <w:color w:val="000000"/>
          <w:sz w:val="20"/>
          <w:szCs w:val="24"/>
          <w:lang w:eastAsia="vi-VN"/>
        </w:rPr>
        <w:t xml:space="preserve"> LẠI</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1- Nguyên tắc kế toán</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1.1- Tài khoản này áp dụng cho các đơn vị hành chính, sự nghiệp để phản ánh các khoản phí thu được từ các hoạt động dịch vụ do cơ quan nhà nước thực hiện hoặc số phí thu được từ các hoạt động dịch vụ do đơn vị sự nghiệp công lập thực hiện mà đơn vị được khấu trừ (đối với đơn vị sự nghiệp công lập), để lại (đối với cơ quan nhà nước) theo quy định của pháp luật về phí, lệ phí.</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1.2- Khi phát sinh các khoản thu phí, lệ phí đơn vị phản ánh vào TK 337- Tạm thu (3373). Định kỳ, đơn vị xác định số phải nộp NSNN theo quy định của pháp luật phí, lệ phí (hoặc nộp cấp trên (nếu có), phần được khấu trừ, để lại đơn vị là nguồn thu của đơn vị và hạch toán vào TK 014- Phí được khấu trừ, để lại. Đồng thời, căn cứ vào số đã chi từ nguồn phí được khấu trừ để lại (trừ ph</w:t>
      </w:r>
      <w:r w:rsidRPr="00232D46">
        <w:rPr>
          <w:rFonts w:ascii="Arial" w:eastAsia="DejaVu Sans Condensed" w:hAnsi="Arial" w:cs="Arial"/>
          <w:color w:val="000000"/>
          <w:sz w:val="20"/>
          <w:szCs w:val="24"/>
          <w:lang w:val="en-US" w:eastAsia="vi-VN"/>
        </w:rPr>
        <w:t>ầ</w:t>
      </w:r>
      <w:r w:rsidRPr="00232D46">
        <w:rPr>
          <w:rFonts w:ascii="Arial" w:eastAsia="DejaVu Sans Condensed" w:hAnsi="Arial" w:cs="Arial"/>
          <w:color w:val="000000"/>
          <w:sz w:val="20"/>
          <w:szCs w:val="24"/>
          <w:lang w:eastAsia="vi-VN"/>
        </w:rPr>
        <w:t>n để đầu tư, mua sắm TSCĐ; mua sắm nguyên liệu, vật liệu, công cụ, dụng cụ nhập kho) để kết chuyển từ TK 337- Tạm thu (3373) sang TK 514- Thu phí được khấu trừ, để lại (đơn vị có thể kết chuyển từ TK 337 sang TK 514 đồng thời với chi phí phát sinh hoặc kết chuyển định kỳ tương ứng với số chi phí đã phát sinh).</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1.3- Đối với phần phí được khấu trừ, để lại dùng để đầu tư, mua sắm TSCĐ, nguyên liệu, vật liệu, công cụ, dụng cụ nhập kho (xuất dùng dần) là</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khoản thu 1 lần nhưng đơn vị sử dụng trong nhiều năm (hoặc xuất sử dụng dần trong năm), khi đơn vị mua TSCĐ hoặc mua nguyên liệu, vật liệu, công cụ, dụng cụ nhập kho, kế toán sẽ kết chuyển từ TK 337- Tạm thu (3373) sang TK 366- Các khoản nhận trước chưa ghi thu. Cuối năm, căn cứ vào số khấu hao TSCĐ đã trích trong năm và tình hình xuất kho nguyên liệu, vật liệu, công cụ, dụng cụ sử dụng trong năm, kế toán kết chuyển từ TK 366- Các khoản nhận trước chưa ghi thu sang TK 514- Thu phí được khấu trừ, để lại tương ứng với số khấu hao đã trích và số nguyên liệu, vật liệu, công cụ, dụng cụ đã xuất sử dụng.</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1.4- Cuối năm, toàn bộ số phí được khấu trừ, để lại được kết chuyển vào TK 911- Xác định kết quả (9111) để xác định thặng dư (thâm hụt). Việc xử lý số chênh lệch thu lớn hơn chi của số phí được khấu trừ, để lại được thực hiện theo quy định hiện hành.</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2- Kết cấu và nội dung phản ánh của Tài khoản 514- Thu phí được khấu trừ, để lại</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Bên Nợ:</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Các khoản được phép ghi giảm thu (nếu có);</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xml:space="preserve">- Kết chuyển số phí được khấu trừ, để lại sang TK 911 "Xác định </w:t>
      </w:r>
      <w:r w:rsidRPr="00232D46">
        <w:rPr>
          <w:rFonts w:ascii="Arial" w:eastAsia="DejaVu Sans Condensed" w:hAnsi="Arial" w:cs="Arial"/>
          <w:color w:val="000000"/>
          <w:sz w:val="20"/>
          <w:szCs w:val="24"/>
          <w:highlight w:val="white"/>
          <w:lang w:eastAsia="vi-VN"/>
        </w:rPr>
        <w:t>kết</w:t>
      </w:r>
      <w:r w:rsidRPr="00232D46">
        <w:rPr>
          <w:rFonts w:ascii="Arial" w:eastAsia="DejaVu Sans Condensed" w:hAnsi="Arial" w:cs="Arial"/>
          <w:color w:val="000000"/>
          <w:sz w:val="20"/>
          <w:szCs w:val="24"/>
          <w:lang w:eastAsia="vi-VN"/>
        </w:rPr>
        <w:t xml:space="preserve"> quả".</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b/>
          <w:color w:val="000000"/>
          <w:sz w:val="20"/>
          <w:szCs w:val="24"/>
          <w:lang w:eastAsia="vi-VN"/>
        </w:rPr>
        <w:lastRenderedPageBreak/>
        <w:t>Bên Có:</w:t>
      </w:r>
      <w:r w:rsidRPr="00232D46">
        <w:rPr>
          <w:rFonts w:ascii="Arial" w:eastAsia="DejaVu Sans Condensed" w:hAnsi="Arial" w:cs="Arial"/>
          <w:color w:val="000000"/>
          <w:sz w:val="20"/>
          <w:szCs w:val="24"/>
          <w:lang w:eastAsia="vi-VN"/>
        </w:rPr>
        <w:t xml:space="preserve"> </w:t>
      </w:r>
      <w:r w:rsidRPr="00232D46">
        <w:rPr>
          <w:rFonts w:ascii="Arial" w:eastAsia="DejaVu Sans Condensed" w:hAnsi="Arial" w:cs="Arial"/>
          <w:color w:val="000000"/>
          <w:sz w:val="20"/>
          <w:szCs w:val="24"/>
          <w:lang w:val="en-US" w:eastAsia="vi-VN"/>
        </w:rPr>
        <w:t>S</w:t>
      </w:r>
      <w:r w:rsidRPr="00232D46">
        <w:rPr>
          <w:rFonts w:ascii="Arial" w:eastAsia="DejaVu Sans Condensed" w:hAnsi="Arial" w:cs="Arial"/>
          <w:color w:val="000000"/>
          <w:sz w:val="20"/>
          <w:szCs w:val="24"/>
          <w:lang w:eastAsia="vi-VN"/>
        </w:rPr>
        <w:t>ố phí được khấu trừ, để lại tại đơn vị theo quy định của pháp luật</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phí, lệ phí.</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Tài khoản này không có số dư cuối kỳ.</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3- Phương pháp hạch toán kế toán một số hoạt động kinh tế chủ yếu</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3.1- Khi thu được phí, lệ phí,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111, 112...</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138- Phải thu khác (1383), hoặc</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337- Tạm thu (3373).</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3.2- Định kỳ (hoặc hàng tháng), đơn vị thực hiện:</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 Xác định số phí, lệ phí phải nộp nhà nước theo quy định,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337-Tạm thu (3373)</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333- Các khoản phải nộp nhà nước (3332).</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b) Xác định số được khấu trừ, để lại đơn vị,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014- Phí được khấu trừ, để lại (tổng số phí được khấu trừ, để lại).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3.3- Khi sử dụng số phí được khấu trừ, để lại để chi cho các hoạt động thu phí (trừ mua nguyên vật liệu, công cụ, dụng cụ nhập kho và TSCĐ),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614- Chi phí hoạt động thu phí</w:t>
      </w:r>
    </w:p>
    <w:p w:rsidR="00232D46" w:rsidRPr="00232D46" w:rsidRDefault="00232D46" w:rsidP="00232D46">
      <w:pPr>
        <w:widowControl w:val="0"/>
        <w:spacing w:before="120" w:after="0" w:line="240" w:lineRule="auto"/>
        <w:ind w:firstLine="720"/>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Có các TK 111,112.</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014- Phí được khấu trừ, để lại (chi tiết TK tương ứng).</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Đồng thời hoặc định kỳ, xác định số được khấu trừ, để lại để chi cho hoạt động thu phí (trừ số phí được khấu trừ, để lại đơn vị dùng để đầu tư, mua sắm TSCĐ, nguyên liệu, vật liệu, công cụ, dụng cụ nhập kho), tươ</w:t>
      </w:r>
      <w:r w:rsidRPr="00232D46">
        <w:rPr>
          <w:rFonts w:ascii="Arial" w:eastAsia="DejaVu Sans Condensed" w:hAnsi="Arial" w:cs="Arial"/>
          <w:color w:val="000000"/>
          <w:sz w:val="20"/>
          <w:szCs w:val="24"/>
          <w:lang w:val="en-US" w:eastAsia="vi-VN"/>
        </w:rPr>
        <w:t>n</w:t>
      </w:r>
      <w:r w:rsidRPr="00232D46">
        <w:rPr>
          <w:rFonts w:ascii="Arial" w:eastAsia="DejaVu Sans Condensed" w:hAnsi="Arial" w:cs="Arial"/>
          <w:color w:val="000000"/>
          <w:sz w:val="20"/>
          <w:szCs w:val="24"/>
          <w:lang w:eastAsia="vi-VN"/>
        </w:rPr>
        <w:t>g ứng với số đã chi từ nguồn phí được khấu trừ để lại,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337- Tạm thu (3373)</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514- Thu phí được khấu trừ, để lại.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3.4- Trường hợp, số phí được khấu trừ, để lại đơn vị dùng để đầu tư, mua sắm TSCĐ, nguyên liệu, vật liệu, công cụ, dụng cụ nhập kho. Khi mua TSCĐ; nguyên liệu, vật liệu, công cụ, dụng cụ nhập kho,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val="en-US" w:eastAsia="vi-VN"/>
        </w:rPr>
      </w:pPr>
      <w:r w:rsidRPr="00232D46">
        <w:rPr>
          <w:rFonts w:ascii="Arial" w:eastAsia="DejaVu Sans Condensed" w:hAnsi="Arial" w:cs="Arial"/>
          <w:color w:val="000000"/>
          <w:sz w:val="20"/>
          <w:szCs w:val="24"/>
          <w:lang w:eastAsia="vi-VN"/>
        </w:rPr>
        <w:t>Nợ các TK 152, 153,</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211,</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213</w:t>
      </w:r>
    </w:p>
    <w:p w:rsidR="00232D46" w:rsidRPr="00232D46" w:rsidRDefault="00232D46" w:rsidP="00232D46">
      <w:pPr>
        <w:widowControl w:val="0"/>
        <w:spacing w:before="120" w:after="0" w:line="240" w:lineRule="auto"/>
        <w:ind w:firstLine="720"/>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Có các TK 111,</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112.</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337-</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Tạm thu (3373)</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366- Các khoản nhận trước chưa ghi thu (36631,</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36632).</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014- Ph</w:t>
      </w:r>
      <w:r w:rsidRPr="00232D46">
        <w:rPr>
          <w:rFonts w:ascii="Arial" w:eastAsia="DejaVu Sans Condensed" w:hAnsi="Arial" w:cs="Arial"/>
          <w:color w:val="000000"/>
          <w:sz w:val="20"/>
          <w:szCs w:val="24"/>
          <w:lang w:val="en-US" w:eastAsia="vi-VN"/>
        </w:rPr>
        <w:t>í</w:t>
      </w:r>
      <w:r w:rsidRPr="00232D46">
        <w:rPr>
          <w:rFonts w:ascii="Arial" w:eastAsia="DejaVu Sans Condensed" w:hAnsi="Arial" w:cs="Arial"/>
          <w:color w:val="000000"/>
          <w:sz w:val="20"/>
          <w:szCs w:val="24"/>
          <w:lang w:eastAsia="vi-VN"/>
        </w:rPr>
        <w:t xml:space="preserve"> được khấu trừ, để lại (chi tiết TK tương </w:t>
      </w:r>
      <w:r w:rsidRPr="00232D46">
        <w:rPr>
          <w:rFonts w:ascii="Arial" w:eastAsia="DejaVu Sans Condensed" w:hAnsi="Arial" w:cs="Arial"/>
          <w:color w:val="000000"/>
          <w:sz w:val="20"/>
          <w:szCs w:val="24"/>
          <w:lang w:val="en-US" w:eastAsia="vi-VN"/>
        </w:rPr>
        <w:t>ứ</w:t>
      </w:r>
      <w:r w:rsidRPr="00232D46">
        <w:rPr>
          <w:rFonts w:ascii="Arial" w:eastAsia="DejaVu Sans Condensed" w:hAnsi="Arial" w:cs="Arial"/>
          <w:color w:val="000000"/>
          <w:sz w:val="20"/>
          <w:szCs w:val="24"/>
          <w:lang w:eastAsia="vi-VN"/>
        </w:rPr>
        <w:t>ng).</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3.5- Định kỳ, tính khấu hao TSCĐ hoặc xuất nguyên liệu, vật liệu, công cụ, dụng cụ sử dụng cho hoạt động thu phí,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val="en-US" w:eastAsia="vi-VN"/>
        </w:rPr>
      </w:pPr>
      <w:r w:rsidRPr="00232D46">
        <w:rPr>
          <w:rFonts w:ascii="Arial" w:eastAsia="DejaVu Sans Condensed" w:hAnsi="Arial" w:cs="Arial"/>
          <w:color w:val="000000"/>
          <w:sz w:val="20"/>
          <w:szCs w:val="24"/>
          <w:lang w:eastAsia="vi-VN"/>
        </w:rPr>
        <w:t>Nợ TK 614- Chi phí hoạt động thu phí</w:t>
      </w:r>
    </w:p>
    <w:p w:rsidR="00232D46" w:rsidRPr="00232D46" w:rsidRDefault="00232D46" w:rsidP="00232D46">
      <w:pPr>
        <w:widowControl w:val="0"/>
        <w:spacing w:before="120" w:after="0" w:line="240" w:lineRule="auto"/>
        <w:ind w:firstLine="720"/>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Có các TK 152, 153,</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214.</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xml:space="preserve">3.6- Cuối năm, đơn vị căn cứ Bảng tính và phân bổ khấu hao TSCĐ, Bảng tính hao mòn TSCĐ đã trích (tính) trong năm của TSCĐ hình thành từ nguồn phí được khấu trừ, để lại để </w:t>
      </w:r>
      <w:r w:rsidRPr="00232D46">
        <w:rPr>
          <w:rFonts w:ascii="Arial" w:eastAsia="DejaVu Sans Condensed" w:hAnsi="Arial" w:cs="Arial"/>
          <w:color w:val="000000"/>
          <w:sz w:val="20"/>
          <w:szCs w:val="24"/>
          <w:highlight w:val="white"/>
          <w:lang w:eastAsia="vi-VN"/>
        </w:rPr>
        <w:t>kết</w:t>
      </w:r>
      <w:r w:rsidRPr="00232D46">
        <w:rPr>
          <w:rFonts w:ascii="Arial" w:eastAsia="DejaVu Sans Condensed" w:hAnsi="Arial" w:cs="Arial"/>
          <w:color w:val="000000"/>
          <w:sz w:val="20"/>
          <w:szCs w:val="24"/>
          <w:lang w:eastAsia="vi-VN"/>
        </w:rPr>
        <w:t xml:space="preserve"> chuyển từ TK 366 sang TK thu phí được khấu trừ, để lại,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366- Các khoản nhận trước chưa ghi thu (36631)</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lastRenderedPageBreak/>
        <w:tab/>
        <w:t>Có TK 514- Thu phí được khấu trừ, để lại.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3.7- Cuối năm, căn cứ vào giá trị nguyên liệu, vật liệu, công cụ, dụng cụ mua sắm bằng nguồn phí được khấu trừ, để lại đã xuất sử dụng trong kỳ, kết chuyển từ TK 366 sang TK 514- Thu phí được khấu trừ, để lại,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366- Các khoản nhận trước chưa ghi thu (36632)</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514- Thu phí được khấu trừ, để lại.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3.8- Cuối năm, căn cứ vào dự toán đã được cấp có thẩm quyền phê duyệt, xác định được số tiết kiệm chi từ hoạt động thu phí,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w:t>
      </w:r>
      <w:r w:rsidRPr="00232D46">
        <w:rPr>
          <w:rFonts w:ascii="Arial" w:eastAsia="DejaVu Sans Condensed" w:hAnsi="Arial" w:cs="Arial"/>
          <w:color w:val="000000"/>
          <w:sz w:val="20"/>
          <w:szCs w:val="24"/>
          <w:lang w:val="en-US" w:eastAsia="vi-VN"/>
        </w:rPr>
        <w:t xml:space="preserve">ợ </w:t>
      </w:r>
      <w:r w:rsidRPr="00232D46">
        <w:rPr>
          <w:rFonts w:ascii="Arial" w:eastAsia="DejaVu Sans Condensed" w:hAnsi="Arial" w:cs="Arial"/>
          <w:color w:val="000000"/>
          <w:sz w:val="20"/>
          <w:szCs w:val="24"/>
          <w:lang w:eastAsia="vi-VN"/>
        </w:rPr>
        <w:t>TK</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337- Tạm thu (3373)</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514- Thu phí được khấu trừ, để lại.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3.9- Cuối năm, kế toán tính toán, kết chuyển số thu phí được khấu trừ, để lại,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val="en-US" w:eastAsia="vi-VN"/>
        </w:rPr>
      </w:pPr>
      <w:r w:rsidRPr="00232D46">
        <w:rPr>
          <w:rFonts w:ascii="Arial" w:eastAsia="DejaVu Sans Condensed" w:hAnsi="Arial" w:cs="Arial"/>
          <w:color w:val="000000"/>
          <w:sz w:val="20"/>
          <w:szCs w:val="24"/>
          <w:lang w:eastAsia="vi-VN"/>
        </w:rPr>
        <w:t>Nợ TK 514- Thu phí được khấu trừ, để lại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xml:space="preserve"> </w:t>
      </w:r>
      <w:r w:rsidRPr="00232D46">
        <w:rPr>
          <w:rFonts w:ascii="Arial" w:eastAsia="DejaVu Sans Condensed" w:hAnsi="Arial" w:cs="Arial"/>
          <w:color w:val="000000"/>
          <w:sz w:val="20"/>
          <w:szCs w:val="24"/>
          <w:lang w:eastAsia="vi-VN"/>
        </w:rPr>
        <w:tab/>
        <w:t>Có TK 911- Xác định kết quả (9111).</w:t>
      </w:r>
    </w:p>
    <w:p w:rsidR="00232D46" w:rsidRPr="00232D46" w:rsidRDefault="00232D46" w:rsidP="00232D46">
      <w:pPr>
        <w:widowControl w:val="0"/>
        <w:spacing w:before="120" w:after="0" w:line="240" w:lineRule="auto"/>
        <w:jc w:val="center"/>
        <w:rPr>
          <w:rFonts w:ascii="Arial" w:eastAsia="DejaVu Sans Condensed" w:hAnsi="Arial" w:cs="Arial"/>
          <w:b/>
          <w:color w:val="000000"/>
          <w:sz w:val="20"/>
          <w:szCs w:val="24"/>
          <w:lang w:val="en-US" w:eastAsia="vi-VN"/>
        </w:rPr>
      </w:pPr>
      <w:r w:rsidRPr="00232D46">
        <w:rPr>
          <w:rFonts w:ascii="Arial" w:eastAsia="DejaVu Sans Condensed" w:hAnsi="Arial" w:cs="Arial"/>
          <w:b/>
          <w:color w:val="000000"/>
          <w:sz w:val="20"/>
          <w:szCs w:val="24"/>
          <w:lang w:eastAsia="vi-VN"/>
        </w:rPr>
        <w:t>TÀI KHOẢN 515</w:t>
      </w:r>
    </w:p>
    <w:p w:rsidR="00232D46" w:rsidRPr="00232D46" w:rsidRDefault="00232D46" w:rsidP="00232D46">
      <w:pPr>
        <w:widowControl w:val="0"/>
        <w:spacing w:before="120" w:after="0" w:line="240" w:lineRule="auto"/>
        <w:jc w:val="center"/>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DOANH THU TÀI CHÍNH</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1- Nguyên tắc kế toán</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1.1- Tài khoản này dùng cho các đơn vị hành chính, sự nghiệp để phản ánh các khoản doanh thu của hoạt động tài chính như các khoản lãi; cổ tức, lợi nhuận được chia và các khoản thu tài chính khác phát sinh tại đơn vị hành chính, sự nghiệp.</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1.2- Các khoản thu phản ánh vào tài khoản này bao gồm:</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Lãi tiền gửi ngân hàng (trừ lãi tiền gửi ngân hàng của các nguồn thu mà theo quy định được bổ sung vào các quỹ đặc thù hoặc Quỹ phát triển hoạt động sự nghiệp);</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Lãi đầu tư trái phiếu, t</w:t>
      </w:r>
      <w:r w:rsidRPr="00232D46">
        <w:rPr>
          <w:rFonts w:ascii="Arial" w:eastAsia="DejaVu Sans Condensed" w:hAnsi="Arial" w:cs="Arial"/>
          <w:color w:val="000000"/>
          <w:sz w:val="20"/>
          <w:szCs w:val="24"/>
          <w:lang w:val="en-US" w:eastAsia="vi-VN"/>
        </w:rPr>
        <w:t>ín</w:t>
      </w:r>
      <w:r w:rsidRPr="00232D46">
        <w:rPr>
          <w:rFonts w:ascii="Arial" w:eastAsia="DejaVu Sans Condensed" w:hAnsi="Arial" w:cs="Arial"/>
          <w:color w:val="000000"/>
          <w:sz w:val="20"/>
          <w:szCs w:val="24"/>
          <w:lang w:eastAsia="vi-VN"/>
        </w:rPr>
        <w:t xml:space="preserve"> phiếu; chiết khấu thanh toán; cổ tức lợi nhuận được chia cho giai đoạn sau ngày đầu tư; lãi chuyển nhượng vốn; thu nhập về đầu tư mua bán chứng k</w:t>
      </w:r>
      <w:r w:rsidRPr="00232D46">
        <w:rPr>
          <w:rFonts w:ascii="Arial" w:eastAsia="DejaVu Sans Condensed" w:hAnsi="Arial" w:cs="Arial"/>
          <w:color w:val="000000"/>
          <w:sz w:val="20"/>
          <w:szCs w:val="24"/>
          <w:highlight w:val="white"/>
          <w:lang w:eastAsia="vi-VN"/>
        </w:rPr>
        <w:t>hoán</w:t>
      </w:r>
      <w:r w:rsidRPr="00232D46">
        <w:rPr>
          <w:rFonts w:ascii="Arial" w:eastAsia="DejaVu Sans Condensed" w:hAnsi="Arial" w:cs="Arial"/>
          <w:color w:val="000000"/>
          <w:sz w:val="20"/>
          <w:szCs w:val="24"/>
          <w:lang w:eastAsia="vi-VN"/>
        </w:rPr>
        <w:t>; lãi chênh lệch tỷ giá, lãi bán ngoại tệ, lãi chuyển nhượng vốn khi thanh lý các khoản góp vốn liên doanh;</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Cổ tức, lợi nhuận được chia và các khoản doanh thu tài chính khác.</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1.3- Kế toán phải mở sổ chi tiết để theo dõi các khoản thu của t</w:t>
      </w:r>
      <w:r w:rsidRPr="00232D46">
        <w:rPr>
          <w:rFonts w:ascii="Arial" w:eastAsia="DejaVu Sans Condensed" w:hAnsi="Arial" w:cs="Arial"/>
          <w:color w:val="000000"/>
          <w:sz w:val="20"/>
          <w:szCs w:val="24"/>
          <w:lang w:val="en-US" w:eastAsia="vi-VN"/>
        </w:rPr>
        <w:t>ừ</w:t>
      </w:r>
      <w:r w:rsidRPr="00232D46">
        <w:rPr>
          <w:rFonts w:ascii="Arial" w:eastAsia="DejaVu Sans Condensed" w:hAnsi="Arial" w:cs="Arial"/>
          <w:color w:val="000000"/>
          <w:sz w:val="20"/>
          <w:szCs w:val="24"/>
          <w:lang w:eastAsia="vi-VN"/>
        </w:rPr>
        <w:t>ng loại theo từng hoạt động.</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2- Kết cấu và nội dung phản ánh của Tài khoản 515- Doanh thu tài chính</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b/>
          <w:color w:val="000000"/>
          <w:sz w:val="20"/>
          <w:szCs w:val="24"/>
          <w:lang w:eastAsia="vi-VN"/>
        </w:rPr>
        <w:t>Bên Nợ:</w:t>
      </w:r>
      <w:r w:rsidRPr="00232D46">
        <w:rPr>
          <w:rFonts w:ascii="Arial" w:eastAsia="DejaVu Sans Condensed" w:hAnsi="Arial" w:cs="Arial"/>
          <w:color w:val="000000"/>
          <w:sz w:val="20"/>
          <w:szCs w:val="24"/>
          <w:lang w:eastAsia="vi-VN"/>
        </w:rPr>
        <w:t xml:space="preserve"> Kết chuyển doanh thu tài chính sang TK 911 "Xác định </w:t>
      </w:r>
      <w:r w:rsidRPr="00232D46">
        <w:rPr>
          <w:rFonts w:ascii="Arial" w:eastAsia="DejaVu Sans Condensed" w:hAnsi="Arial" w:cs="Arial"/>
          <w:color w:val="000000"/>
          <w:sz w:val="20"/>
          <w:szCs w:val="24"/>
          <w:highlight w:val="white"/>
          <w:lang w:eastAsia="vi-VN"/>
        </w:rPr>
        <w:t>kết</w:t>
      </w:r>
      <w:r w:rsidRPr="00232D46">
        <w:rPr>
          <w:rFonts w:ascii="Arial" w:eastAsia="DejaVu Sans Condensed" w:hAnsi="Arial" w:cs="Arial"/>
          <w:color w:val="000000"/>
          <w:sz w:val="20"/>
          <w:szCs w:val="24"/>
          <w:lang w:eastAsia="vi-VN"/>
        </w:rPr>
        <w:t xml:space="preserve"> quả".</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b/>
          <w:color w:val="000000"/>
          <w:sz w:val="20"/>
          <w:szCs w:val="24"/>
          <w:lang w:eastAsia="vi-VN"/>
        </w:rPr>
        <w:t>Bên Có:</w:t>
      </w:r>
      <w:r w:rsidRPr="00232D46">
        <w:rPr>
          <w:rFonts w:ascii="Arial" w:eastAsia="DejaVu Sans Condensed" w:hAnsi="Arial" w:cs="Arial"/>
          <w:color w:val="000000"/>
          <w:sz w:val="20"/>
          <w:szCs w:val="24"/>
          <w:lang w:eastAsia="vi-VN"/>
        </w:rPr>
        <w:t xml:space="preserve"> Các khoản doanh thu tài chính phát sinh trong kỳ.</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Tài khoản này không có số dư cuối kỳ.</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3- Phương pháp hạch toán kế toán một số hoạt động kinh tế chủ yếu</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3.1- Đối với cổ tức, lợi nhuận được chia, khi nhận được thông báo về quyền nhận được cổ tức, lợi nhuận từ hoạt động đầu tư,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138- Phải thu khác (1382)</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515 - Doanh thu tài chính.</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Khi nhận được cổ tức, lợi nhuận,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các TK 111, 112</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138- Phải thu khác (1382).</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3.2- Đối với các khoản vốn góp, khi kết thúc hợp đồng góp vốn, đơn vị nhận lại vốn góp, nếu có lãi,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các</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TK 111, 112,</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152,</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153,</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211,</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213,...</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121- Đầu tư tài chính</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lastRenderedPageBreak/>
        <w:tab/>
        <w:t>Có TK 515- Doanh thu tài chính (số chênh lệch giữa giá trị vốn góp được thu hồi lớn h</w:t>
      </w:r>
      <w:r w:rsidRPr="00232D46">
        <w:rPr>
          <w:rFonts w:ascii="Arial" w:eastAsia="DejaVu Sans Condensed" w:hAnsi="Arial" w:cs="Arial"/>
          <w:color w:val="000000"/>
          <w:sz w:val="20"/>
          <w:szCs w:val="24"/>
          <w:lang w:val="en-US" w:eastAsia="vi-VN"/>
        </w:rPr>
        <w:t>ơ</w:t>
      </w:r>
      <w:r w:rsidRPr="00232D46">
        <w:rPr>
          <w:rFonts w:ascii="Arial" w:eastAsia="DejaVu Sans Condensed" w:hAnsi="Arial" w:cs="Arial"/>
          <w:color w:val="000000"/>
          <w:sz w:val="20"/>
          <w:szCs w:val="24"/>
          <w:lang w:eastAsia="vi-VN"/>
        </w:rPr>
        <w:t>n giá trị vốn góp ban đầu).</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3.3- Đối với các khoản vốn góp, khi kết thúc hợp đồng góp vốn, đơn vị nhượng lại vốn góp cho các bên khác, nếu có lãi,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các</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TK</w:t>
      </w:r>
      <w:r w:rsidRPr="00232D46">
        <w:rPr>
          <w:rFonts w:ascii="Arial" w:eastAsia="DejaVu Sans Condensed" w:hAnsi="Arial" w:cs="Arial"/>
          <w:color w:val="000000"/>
          <w:sz w:val="20"/>
          <w:szCs w:val="24"/>
          <w:lang w:val="en-US" w:eastAsia="vi-VN"/>
        </w:rPr>
        <w:t xml:space="preserve"> 111</w:t>
      </w:r>
      <w:r w:rsidRPr="00232D46">
        <w:rPr>
          <w:rFonts w:ascii="Arial" w:eastAsia="DejaVu Sans Condensed" w:hAnsi="Arial" w:cs="Arial"/>
          <w:color w:val="000000"/>
          <w:sz w:val="20"/>
          <w:szCs w:val="24"/>
          <w:lang w:eastAsia="vi-VN"/>
        </w:rPr>
        <w:t>, 112,</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152,</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153,</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211,</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213,...</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121- Đầu tư tài chính</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515- Doanh thu tài chính (số chênh lệch giữa giá gốc khoản vốn góp nhỏ h</w:t>
      </w:r>
      <w:r w:rsidRPr="00232D46">
        <w:rPr>
          <w:rFonts w:ascii="Arial" w:eastAsia="DejaVu Sans Condensed" w:hAnsi="Arial" w:cs="Arial"/>
          <w:color w:val="000000"/>
          <w:sz w:val="20"/>
          <w:szCs w:val="24"/>
          <w:lang w:val="en-US" w:eastAsia="vi-VN"/>
        </w:rPr>
        <w:t>ơ</w:t>
      </w:r>
      <w:r w:rsidRPr="00232D46">
        <w:rPr>
          <w:rFonts w:ascii="Arial" w:eastAsia="DejaVu Sans Condensed" w:hAnsi="Arial" w:cs="Arial"/>
          <w:color w:val="000000"/>
          <w:sz w:val="20"/>
          <w:szCs w:val="24"/>
          <w:lang w:eastAsia="vi-VN"/>
        </w:rPr>
        <w:t>n giá nhượng lại).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3.4- Khi phát sinh khoản chiết khấu thanh toán đơn vị được hưởng do đơn vị thanh toán tiền mua vật tư, hàng hóa trước thời hạn hợp đồng được nhà cung cấp chấp thuận,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các TK 111, 112,</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331</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515- Doanh thu tài chính.</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3.5- Đối với các giao dịch phát sinh bằng ngoại tệ của hoạt động SXKD, dịch vụ:</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 Đối với các khoản phải thu bằng ngoại tệ</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Khi thu hồi các khoản phải thu,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các TK 111</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(1112), 112</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(1122) (theo tỷ giá giao dịch thực tế)</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615- Chi phí tài chính (nếu tỷ giá đã ghi trên sổ lớn hơn tỷ giá giao dịch thực tế)</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131- Phải thu khách hàng (theo tỷ giá đã ghi trên sổ)</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515- Doanh thu tài chính (nếu tỷ giá đã ghi trên sổ nhỏ hơn tỷ giá giao dịch thực tế).</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007- Ngoại tệ các loại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b) Đối với các khoản phải trả,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Khi thanh toán các khoản phải trả như phải trả cho người bán, phải trả nợ vay,...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các TK 331- Phải trả cho người bán (theo tỷ giá đã ghi trên sổ)</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615- Chi phí tài chính (nếu tỷ giá đã ghi trên sổ TK 1112, 1122 lớn hơn tỷ giá đã ghi trên sổ TK 331)</w:t>
      </w:r>
    </w:p>
    <w:p w:rsidR="00232D46" w:rsidRPr="00232D46" w:rsidRDefault="00232D46" w:rsidP="00232D46">
      <w:pPr>
        <w:widowControl w:val="0"/>
        <w:spacing w:before="120" w:after="0" w:line="240" w:lineRule="auto"/>
        <w:ind w:firstLine="720"/>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Có các TK 111 (1112), 112 (1122) (theo tỷ giá đã ghi trên sổ)</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515- Doanh thu tài chính (nếu tỷ giá đã ghi trên sổ TK 1112, 1122 nhỏ hơn tỷ giá đã ghi trên sổ TK 331).</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007- Ngoại tệ các loại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c) Khi mua hàng tồn kho, tài sản cố định, dịch vụ thanh toán ngay bằng ngoại tệ,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các TK 152,</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153,</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211,</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154... (theo tỷ giá giao dịch thực tế)</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133- Thuế GTGT được khấu trừ (nếu có)</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615- Chi phí tài chính (nếu tỷ giá đã ghi trên sổ TK 1112, 1122 lớn hơn tỷ giá giao dịch thực tế)</w:t>
      </w:r>
    </w:p>
    <w:p w:rsidR="00232D46" w:rsidRPr="00232D46" w:rsidRDefault="00232D46" w:rsidP="00232D46">
      <w:pPr>
        <w:widowControl w:val="0"/>
        <w:spacing w:before="120" w:after="0" w:line="240" w:lineRule="auto"/>
        <w:ind w:firstLine="720"/>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Có các TK 111(1112), 112(1122) (theo tỷ giá đã ghi trên sổ)</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515- Doanh thu tài chính (nếu tỷ giá đã ghi trên sổ TK 1112, 1122 nhỏ hơn tỷ giá giao dịch thực tế).</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007- Ngoại tệ các loại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d) Trường hợp bán ngoại tệ thu tiền Việt Nam đồng,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lastRenderedPageBreak/>
        <w:t>Nợ các TK 111 (1111), 112 (1121) (theo tỷ giá bán thực tế)</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615- Chi phí tài chính (nếu tỷ giá đã ghi trên sổ TK 1112, 1122 lớn hơn tỷ giá bán thực tế)</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val="en-US" w:eastAsia="vi-VN"/>
        </w:rPr>
        <w:tab/>
      </w:r>
      <w:r w:rsidRPr="00232D46">
        <w:rPr>
          <w:rFonts w:ascii="Arial" w:eastAsia="DejaVu Sans Condensed" w:hAnsi="Arial" w:cs="Arial"/>
          <w:color w:val="000000"/>
          <w:sz w:val="20"/>
          <w:szCs w:val="24"/>
          <w:lang w:eastAsia="vi-VN"/>
        </w:rPr>
        <w:t>Có các TK 111 (1112), 112 (1122) (theo tỷ giá đã ghi trên sổ)</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515- Doanh thu tài chính (nếu tỷ giá đã ghi trên sổ TK 1112, 1122 nhỏ hơn tỷ giá bán thực tế).</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007- Ngoại tệ các loại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val="en-US" w:eastAsia="vi-VN"/>
        </w:rPr>
      </w:pPr>
      <w:r w:rsidRPr="00232D46">
        <w:rPr>
          <w:rFonts w:ascii="Arial" w:eastAsia="DejaVu Sans Condensed" w:hAnsi="Arial" w:cs="Arial"/>
          <w:color w:val="000000"/>
          <w:sz w:val="20"/>
          <w:szCs w:val="24"/>
          <w:lang w:eastAsia="vi-VN"/>
        </w:rPr>
        <w:t>3.6- Khi phát sinh lãi tiền gửi ngân hàng của các khoản thu thuộc hoạt động sản xuất, kinh doanh, dịch vụ khác (trừ lãi tiền gửi mà theo quy định của chế độ tài chính được bổ sung vào quỹ đặc thù hoặc Quỹ phát triển hoạt động sự nghiệp; lãi tiền gửi vay về cho công trình XDCB cụ thể trong thời gian chưa sử dụng tạm gửi ngân hàng đã được phản ánh</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Có TK 241),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val="en-US" w:eastAsia="vi-VN"/>
        </w:rPr>
      </w:pPr>
      <w:r w:rsidRPr="00232D46">
        <w:rPr>
          <w:rFonts w:ascii="Arial" w:eastAsia="DejaVu Sans Condensed" w:hAnsi="Arial" w:cs="Arial"/>
          <w:color w:val="000000"/>
          <w:sz w:val="20"/>
          <w:szCs w:val="24"/>
          <w:lang w:eastAsia="vi-VN"/>
        </w:rPr>
        <w:t>Nợ TK 112- Tiền gửi Ngân hàng, Kho bạc</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515- Doanh thu tài chính.</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3.7- Cuối k</w:t>
      </w:r>
      <w:r w:rsidRPr="00232D46">
        <w:rPr>
          <w:rFonts w:ascii="Arial" w:eastAsia="DejaVu Sans Condensed" w:hAnsi="Arial" w:cs="Arial"/>
          <w:color w:val="000000"/>
          <w:sz w:val="20"/>
          <w:szCs w:val="24"/>
          <w:lang w:val="en-US" w:eastAsia="vi-VN"/>
        </w:rPr>
        <w:t>ỳ</w:t>
      </w:r>
      <w:r w:rsidRPr="00232D46">
        <w:rPr>
          <w:rFonts w:ascii="Arial" w:eastAsia="DejaVu Sans Condensed" w:hAnsi="Arial" w:cs="Arial"/>
          <w:color w:val="000000"/>
          <w:sz w:val="20"/>
          <w:szCs w:val="24"/>
          <w:lang w:eastAsia="vi-VN"/>
        </w:rPr>
        <w:t>, kế toán tính toán và kết chuyển doanh thu của hoạt động tài chính,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515- Doanh thu tài chính</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val="en-US" w:eastAsia="vi-VN"/>
        </w:rPr>
      </w:pPr>
      <w:r w:rsidRPr="00232D46">
        <w:rPr>
          <w:rFonts w:ascii="Arial" w:eastAsia="DejaVu Sans Condensed" w:hAnsi="Arial" w:cs="Arial"/>
          <w:color w:val="000000"/>
          <w:sz w:val="20"/>
          <w:szCs w:val="24"/>
          <w:lang w:eastAsia="vi-VN"/>
        </w:rPr>
        <w:tab/>
        <w:t>Có TK 911- Xác định kết quả (9113).</w:t>
      </w:r>
    </w:p>
    <w:p w:rsidR="00232D46" w:rsidRPr="00232D46" w:rsidRDefault="00232D46" w:rsidP="00232D46">
      <w:pPr>
        <w:widowControl w:val="0"/>
        <w:spacing w:before="120" w:after="0" w:line="240" w:lineRule="auto"/>
        <w:jc w:val="center"/>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TÀI KHOẢN 531</w:t>
      </w:r>
    </w:p>
    <w:p w:rsidR="00232D46" w:rsidRPr="00232D46" w:rsidRDefault="00232D46" w:rsidP="00232D46">
      <w:pPr>
        <w:widowControl w:val="0"/>
        <w:spacing w:before="120" w:after="0" w:line="240" w:lineRule="auto"/>
        <w:jc w:val="center"/>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DOANH THU HOẠT ĐỘNG SXKD, DỊ</w:t>
      </w:r>
      <w:r w:rsidRPr="00232D46">
        <w:rPr>
          <w:rFonts w:ascii="Arial" w:eastAsia="DejaVu Sans Condensed" w:hAnsi="Arial" w:cs="Arial"/>
          <w:b/>
          <w:color w:val="000000"/>
          <w:sz w:val="20"/>
          <w:szCs w:val="24"/>
          <w:lang w:val="en-US" w:eastAsia="vi-VN"/>
        </w:rPr>
        <w:t>C</w:t>
      </w:r>
      <w:r w:rsidRPr="00232D46">
        <w:rPr>
          <w:rFonts w:ascii="Arial" w:eastAsia="DejaVu Sans Condensed" w:hAnsi="Arial" w:cs="Arial"/>
          <w:b/>
          <w:color w:val="000000"/>
          <w:sz w:val="20"/>
          <w:szCs w:val="24"/>
          <w:lang w:eastAsia="vi-VN"/>
        </w:rPr>
        <w:t>H VỤ</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1- Nguyên tắc kế toán</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1.1- Tài khoản này áp dụng cho các đơn vị hành chính, sự nghiệp có tổ chức hoạt động sản xuất, kinh doanh, dịch vụ dùng để phản ánh các khoản doanh thu của hoạt động sản xuất, kinh doanh, dịch vụ.</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1.2- Phản ánh vào tài khoản này các khoản thu của hoạt động sản xuất, kinh doanh, dịch vụ như: Các khoản doanh thu về bán sản phẩm, hàng hóa, ấn chỉ, cung cấp dịch vụ; khoản thu về các đề tài, dự án liên doanh, liên kết với các tổ chức, cá nhân; thu dịch vụ đào tạo; dịch vụ dạy nghề; dịch vụ y tế; dịch vụ văn hóa; dịch vụ thể thao và du lịch; dịch vụ thông tin truyền thông và báo chí; dịch vụ khoa học và công nghệ; dịch vụ sự nghiệp kinh tế và sự nghiệp khác; thu cho thuê tài sản (kể cả thu của các cơ quan, tổ chức, đơn vị có tài sản cho sử dụng chung theo quy định của pháp luật); các khoản thu dịch vụ khác theo quy định của pháp luật (như dịch vụ gửi xe, cho thuê kiốt...).</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1.3- Doanh thu được ghi nhận vào TK này là các khoản doanh thu bán hàng hóa hoặc cung cấp dịch vụ khi các khoản doanh thu đó được xác định một cách tương đối chắc chắn. Trường hợp trong hợp đồng quy định người mua được quyền trả lại sản phẩm, hàng hóa, dịch vụ đã mua theo những điều kiện cụ thể, đơn vị chỉ được ghi nhận doanh thu khi những điều kiện cụ thể đó không còn tồn tại và người mua không còn được quyền trả lại sản phẩm, hàng hóa, dịch vụ đã cung cấp.</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1.4- Phản ánh vào tài khoản này các khoản điều chỉnh giảm doanh thu bán hàng, cung cấp dịch vụ trong kỳ gồm: Chiết khấu thương mại, giảm giá hàng bán và hàng bán bị trả lại.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1.5- Khi bán sản phẩm, hàng hóa, cung cấp dịch vụ đơn vị phải sử dụng hóa đơn, chứng từ theo đúng chế độ quản lý, in, phát hành và sử dụng hóa đơn, chứng từ.</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1.6- Đơn vị có nhiều hoạt động sản xuất, kinh doanh, dịch vụ thì phải mở sổ chi tiết tương ứng để theo dõi từng hoạt động sản xuất, kinh doanh, dịch vụ.</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1.7- Tất cả các khoản doanh thu hoạt động sản xuất, kinh doanh, dịch vụ trong đơn vị phải được phản ánh đầy đủ, kịp thời vào bên Có Tài khoản 531 "Thu hoạt động SXKD, dịch vụ". Cuối kỳ toàn bộ số thu SXKD, dịch vụ trong kỳ được kết chuyển sang Tài khoản 911 "Xác định kết quả".</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1.8- Khi lập báo cáo tài chính tất cả các loại thuế gián thu không bao gồm trong chỉ tiêu doanh thu hoạt động SXKD, dịch vụ.</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2- Kết cấu và nội dung phản ánh của Tài khoản 531- Doanh thu hoạt động SXKD, dịch vụ</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Bên Nợ:</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lastRenderedPageBreak/>
        <w:t>- Các khoản giảm trừ doanh thu như chiết khấu thương mại, giảm giá hàng bán, hàng bán bị trả lại;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Kết chuyển số doanh thu thuần của hoạt động sản xuất, kinh doanh, dịch vụ vào TK 911 "Xác định kết quả".</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b/>
          <w:color w:val="000000"/>
          <w:sz w:val="20"/>
          <w:szCs w:val="24"/>
          <w:lang w:eastAsia="vi-VN"/>
        </w:rPr>
        <w:t>Bên Có:</w:t>
      </w:r>
      <w:r w:rsidRPr="00232D46">
        <w:rPr>
          <w:rFonts w:ascii="Arial" w:eastAsia="DejaVu Sans Condensed" w:hAnsi="Arial" w:cs="Arial"/>
          <w:color w:val="000000"/>
          <w:sz w:val="20"/>
          <w:szCs w:val="24"/>
          <w:lang w:eastAsia="vi-VN"/>
        </w:rPr>
        <w:t xml:space="preserve"> Các khoản doanh thu hoạt động sản xuất, kinh doanh, dịch vụ phát sinh trong kỳ.</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Tài khoản này không có số dư cuối kỳ.</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3- Phương pháp hạch toán kế toán một số hoạt động kinh tế chủ yếu</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3.1- Khi bán sản phẩm, hàng hóa và cung cấp dịch vụ ra bên ngoài thu tiền ngay:</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 Đối với sản phẩm, hàng hóa, dịch vụ thuộc đối tượng chịu thuế GTGT theo phương pháp khấu trừ,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111- Tiền mặt (tổng giá thanh toán)</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531- Doanh thu hoạt động SXKD, dịch vụ (giá bán chưa có thuế GTGT)</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333- Các khoản phải nộp nhà nước.</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b) Đối với sản phẩm, hàng hóa, dịch vụ thuộc đối tượng chịu thuế GTGT theo phương pháp trực tiếp,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Khi thu,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111- Tiền mặt (tổng giá thanh toán)</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531- Doanh thu hoạt động SXKD, dịch vụ (giá bán có thuế</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GTGT).</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Định kỳ, kế toán xác định nghĩa vụ thuế phải nộp,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531- Doanh thu hoạt động SXKD, dịch vụ</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333- Các khoản phải nộp nhà nước.</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3.2- Trường hợp nhận tiền ứng trước của khách hàng theo hợp đồng kinh tế:</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 Khi nhận tiền ứng trước,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các TK</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111, 112</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131- Phải thu khách hàng.</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b) Khi sản phẩm, hàng hóa và dịch vụ đã cung cấp được xác định là đã bán, kế toán ghi nhận doanh thu:</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Đối với sản phẩm, hàng hóa, dịch vụ thuộc đối tượng chịu thuế GTGT, thuế TTĐB, thuế xuất khẩu, thuế bảo vệ môi trường và các loại thuế gián thu khác, kế toán phản ánh doanh thu bán hàng, cung cấp dịch vụ theo giá bán chưa có thuế, các khoản thuế này phải được tách riêng theo từng loại ngay khi ghi</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nhận doanh thu,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131- Phải thu khách hàng (tổng giá thanh toán)</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531- Doanh thu hoạt động SXKD, dịch vụ (giá bán chưa có thuế GTGT)</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333- Các khoản phải nộp nhà n</w:t>
      </w:r>
      <w:r w:rsidRPr="00232D46">
        <w:rPr>
          <w:rFonts w:ascii="Arial" w:eastAsia="DejaVu Sans Condensed" w:hAnsi="Arial" w:cs="Arial"/>
          <w:color w:val="000000"/>
          <w:sz w:val="20"/>
          <w:szCs w:val="24"/>
          <w:lang w:val="en-US" w:eastAsia="vi-VN"/>
        </w:rPr>
        <w:t>ư</w:t>
      </w:r>
      <w:r w:rsidRPr="00232D46">
        <w:rPr>
          <w:rFonts w:ascii="Arial" w:eastAsia="DejaVu Sans Condensed" w:hAnsi="Arial" w:cs="Arial"/>
          <w:color w:val="000000"/>
          <w:sz w:val="20"/>
          <w:szCs w:val="24"/>
          <w:lang w:eastAsia="vi-VN"/>
        </w:rPr>
        <w:t>ớc.</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Khi nhận được số tiền còn thiếu do khách hàng trả,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các TK 111, 112</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131 - Phải thu khách hàng.</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Trường h</w:t>
      </w:r>
      <w:r w:rsidRPr="00232D46">
        <w:rPr>
          <w:rFonts w:ascii="Arial" w:eastAsia="DejaVu Sans Condensed" w:hAnsi="Arial" w:cs="Arial"/>
          <w:color w:val="000000"/>
          <w:sz w:val="20"/>
          <w:szCs w:val="24"/>
          <w:lang w:val="en-US" w:eastAsia="vi-VN"/>
        </w:rPr>
        <w:t>ợ</w:t>
      </w:r>
      <w:r w:rsidRPr="00232D46">
        <w:rPr>
          <w:rFonts w:ascii="Arial" w:eastAsia="DejaVu Sans Condensed" w:hAnsi="Arial" w:cs="Arial"/>
          <w:color w:val="000000"/>
          <w:sz w:val="20"/>
          <w:szCs w:val="24"/>
          <w:lang w:eastAsia="vi-VN"/>
        </w:rPr>
        <w:t>p số tiền khách hàng trả trước còn thừa, đơn vị xuất quỹ tiền mặt hoặc chuyển khoản trả lại tiền thừa cho khách,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val="en-US" w:eastAsia="vi-VN"/>
        </w:rPr>
      </w:pPr>
      <w:r w:rsidRPr="00232D46">
        <w:rPr>
          <w:rFonts w:ascii="Arial" w:eastAsia="DejaVu Sans Condensed" w:hAnsi="Arial" w:cs="Arial"/>
          <w:color w:val="000000"/>
          <w:sz w:val="20"/>
          <w:szCs w:val="24"/>
          <w:lang w:eastAsia="vi-VN"/>
        </w:rPr>
        <w:t>Nợ TK 131- Phải thu khách hàng</w:t>
      </w:r>
    </w:p>
    <w:p w:rsidR="00232D46" w:rsidRPr="00232D46" w:rsidRDefault="00232D46" w:rsidP="00232D46">
      <w:pPr>
        <w:widowControl w:val="0"/>
        <w:spacing w:before="120" w:after="0" w:line="240" w:lineRule="auto"/>
        <w:ind w:firstLine="720"/>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Có các TK 111, 112.</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3.3- Kế toán hoạt động phát hành ấn chỉ bán: Nội dung hướng dẫn nêu tại Tài khoản 152- Nguyên liệu, vật liệu.</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3.4- Các khoản chiết khấu thương mại, giảm giá hàng bán cho người</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mua:</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lastRenderedPageBreak/>
        <w:t>a) Trường hợp số tiền chiết khấu thương mại, giảm giá hàng bán đã ghi ngay trên hóa đơn bán hàng, kế toán phản ánh doanh thu theo giá đã trừ chiết khấu, giảm giá (ghi nhận theo doanh thu thuần) và không phản ánh riêng số chiết khấu, giảm giá.</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b) Trường hợp số tiền chiết khấu thương mại, giảm giá hàng bán chưa ghi ngay trên hóa đơn bán hàng do khách hàng chưa đủ điều kiện để được hưởng hoặc chưa xác định được số phải chiết khấu, giảm giá thì kế toán phản ánh doanh thu theo giá chưa trừ chiết khấu, giảm giá. Sau thời điểm ghi nhận doanh thu nếu khách hàng đủ điều kiện được hưởng chiết khấu, giảm giá thì kế toán phải ghi nhận riêng khoản chiết khấu, giảm giá để định kỳ điều chỉnh giảm doanh thu,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531- Doanh thu hoạt động SXKD, dịch vụ</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333- Các khoản phải nộp Nhà nước (nếu có) (33311)</w:t>
      </w:r>
    </w:p>
    <w:p w:rsidR="00232D46" w:rsidRPr="00232D46" w:rsidRDefault="00232D46" w:rsidP="00232D46">
      <w:pPr>
        <w:widowControl w:val="0"/>
        <w:spacing w:before="120" w:after="0" w:line="240" w:lineRule="auto"/>
        <w:ind w:firstLine="720"/>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Có các TK 111, 112, 131...</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3.5- Hạch toán cấp bù miễn, giảm giá dịch vụ giáo dục, đào tạo</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 Khi đơn vị rút dự toán cấp bù miễn, giảm giá dịch vụ giáo dục, đào tạo về TK tiền gửi thu phí mở tại KBNN,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112- Tiền gửi Ngân hàng, Kho bạc</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531- Thu hoạt động SXKD, dịch vụ.</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008- Dự toán chi hoạt động (tài khoản chi tiết tương ứng).</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b) Khi đơn vị chi cho các hoạt động từ nguồn được cấp bù miễn, giảm giá dịch vụ giáo dục, đào tạo,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các TK 154, 642</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112- Tiền gửi Ngân hàng, Kho bạc.</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3.6- Đối với hàng bán bị trả lại: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Khách hàng trả lại hàng cho đơn vị,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các TK 155, 156</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632- Giá vốn hàng bán.</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Đơn vị trả lại tiền cho khách hàng,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531- Doanh thu hoạt động SXKD, dịch vụ</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333- Các khoản phải nộp Nhà nước (nếu có) (33311)</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Có các TK 111,112.</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3.7- Cuối kỳ, kế toán tính toán và kết chuyển doanh thu của hoạt động SXKD, dịch vụ,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val="en-US" w:eastAsia="vi-VN"/>
        </w:rPr>
      </w:pPr>
      <w:r w:rsidRPr="00232D46">
        <w:rPr>
          <w:rFonts w:ascii="Arial" w:eastAsia="DejaVu Sans Condensed" w:hAnsi="Arial" w:cs="Arial"/>
          <w:color w:val="000000"/>
          <w:sz w:val="20"/>
          <w:szCs w:val="24"/>
          <w:lang w:eastAsia="vi-VN"/>
        </w:rPr>
        <w:t>Nợ TK 531- Doanh thu hoạt động SXKD, dịch vụ</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 xml:space="preserve">Có TK 911- Xác định </w:t>
      </w:r>
      <w:r w:rsidRPr="00232D46">
        <w:rPr>
          <w:rFonts w:ascii="Arial" w:eastAsia="DejaVu Sans Condensed" w:hAnsi="Arial" w:cs="Arial"/>
          <w:color w:val="000000"/>
          <w:sz w:val="20"/>
          <w:szCs w:val="24"/>
          <w:highlight w:val="white"/>
          <w:lang w:eastAsia="vi-VN"/>
        </w:rPr>
        <w:t>kết</w:t>
      </w:r>
      <w:r w:rsidRPr="00232D46">
        <w:rPr>
          <w:rFonts w:ascii="Arial" w:eastAsia="DejaVu Sans Condensed" w:hAnsi="Arial" w:cs="Arial"/>
          <w:color w:val="000000"/>
          <w:sz w:val="20"/>
          <w:szCs w:val="24"/>
          <w:lang w:eastAsia="vi-VN"/>
        </w:rPr>
        <w:t xml:space="preserve"> quả (9112).</w:t>
      </w:r>
    </w:p>
    <w:p w:rsidR="00232D46" w:rsidRPr="00232D46" w:rsidRDefault="00232D46" w:rsidP="00232D46">
      <w:pPr>
        <w:widowControl w:val="0"/>
        <w:spacing w:before="120" w:after="0" w:line="240" w:lineRule="auto"/>
        <w:jc w:val="center"/>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TÀI KHOẢN LOẠI 6</w:t>
      </w:r>
    </w:p>
    <w:p w:rsidR="00232D46" w:rsidRPr="00232D46" w:rsidRDefault="00232D46" w:rsidP="00232D46">
      <w:pPr>
        <w:widowControl w:val="0"/>
        <w:spacing w:before="120" w:after="0" w:line="240" w:lineRule="auto"/>
        <w:jc w:val="center"/>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NGUYÊN TẮC K</w:t>
      </w:r>
      <w:r w:rsidRPr="00232D46">
        <w:rPr>
          <w:rFonts w:ascii="Arial" w:eastAsia="DejaVu Sans Condensed" w:hAnsi="Arial" w:cs="Arial"/>
          <w:b/>
          <w:color w:val="000000"/>
          <w:sz w:val="20"/>
          <w:szCs w:val="24"/>
          <w:lang w:val="en-US" w:eastAsia="vi-VN"/>
        </w:rPr>
        <w:t>Ế</w:t>
      </w:r>
      <w:r w:rsidRPr="00232D46">
        <w:rPr>
          <w:rFonts w:ascii="Arial" w:eastAsia="DejaVu Sans Condensed" w:hAnsi="Arial" w:cs="Arial"/>
          <w:b/>
          <w:color w:val="000000"/>
          <w:sz w:val="20"/>
          <w:szCs w:val="24"/>
          <w:lang w:eastAsia="vi-VN"/>
        </w:rPr>
        <w:t xml:space="preserve"> TOÁN TÀI KHOẢN LOẠI 6</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1- Chi phí là những khoản làm giảm lợi ích kinh tế, được ghi nhận tại thời điểm giao dịch phát sinh hoặc khi có khả năng tương đối chắc chắn sẽ phát sinh trong tương lai không phân biệt đã chi tiền hay chưa.</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2- Loại tài khoản này dùng để phản ánh các khoản chi của đơn vị hành chính, sự nghiệp về chi hoạt động (gồm thường xuyên, không thường xuyên); chi viện trợ, vay nợ nước ngoài; chi quản lý của hoạt động SXKD, dịch vụ; chi tài chính; chi phí chưa xác định được đối tượng chịu chi phí (gọi tắt là chi chưa xác định nguồn); giá vốn hàng bán...</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 Phải đảm bảo sự thống nhất giữa hạch toán tổng hợp với hạch toán chi tiết. Các tài khoản chi phí không có số dư, cuối kỳ kế toán phải kết chuyển tất cả các khoản chi phí phát sinh trong kỳ để xác định kết quả.</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lastRenderedPageBreak/>
        <w:t>Tài khoản loại 6 có 7 tài khoản:</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Tài khoản 611 - Chi phí hoạt động;</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Tài khoản 612- Chi phí từ nguồn viện trợ, vay nợ nước ngoài;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Tài khoản 614- Chi phí hoạt động thu phí;</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Tài khoản 615- Chi phí tài chính;</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Tài khoản 632- Giá vốn hàng bán;</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val="en-US" w:eastAsia="vi-VN"/>
        </w:rPr>
      </w:pPr>
      <w:r w:rsidRPr="00232D46">
        <w:rPr>
          <w:rFonts w:ascii="Arial" w:eastAsia="DejaVu Sans Condensed" w:hAnsi="Arial" w:cs="Arial"/>
          <w:color w:val="000000"/>
          <w:sz w:val="20"/>
          <w:szCs w:val="24"/>
          <w:lang w:eastAsia="vi-VN"/>
        </w:rPr>
        <w:t>+ Tài khoản 642- Chi phí quản lý của hoạt động SXKD, dịch vụ;</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Tài khoản 652- Chi phí chưa xác định được đối tượng chịu chi phí.</w:t>
      </w:r>
    </w:p>
    <w:p w:rsidR="00232D46" w:rsidRPr="00232D46" w:rsidRDefault="00232D46" w:rsidP="00232D46">
      <w:pPr>
        <w:widowControl w:val="0"/>
        <w:spacing w:before="120" w:after="0" w:line="240" w:lineRule="auto"/>
        <w:jc w:val="center"/>
        <w:rPr>
          <w:rFonts w:ascii="Arial" w:eastAsia="DejaVu Sans Condensed" w:hAnsi="Arial" w:cs="Arial"/>
          <w:b/>
          <w:color w:val="000000"/>
          <w:sz w:val="20"/>
          <w:szCs w:val="24"/>
          <w:lang w:val="en-US" w:eastAsia="vi-VN"/>
        </w:rPr>
      </w:pPr>
      <w:r w:rsidRPr="00232D46">
        <w:rPr>
          <w:rFonts w:ascii="Arial" w:eastAsia="DejaVu Sans Condensed" w:hAnsi="Arial" w:cs="Arial"/>
          <w:b/>
          <w:color w:val="000000"/>
          <w:sz w:val="20"/>
          <w:szCs w:val="24"/>
          <w:lang w:eastAsia="vi-VN"/>
        </w:rPr>
        <w:t>TÀI KHOẢN 611</w:t>
      </w:r>
    </w:p>
    <w:p w:rsidR="00232D46" w:rsidRPr="00232D46" w:rsidRDefault="00232D46" w:rsidP="00232D46">
      <w:pPr>
        <w:widowControl w:val="0"/>
        <w:spacing w:before="120" w:after="0" w:line="240" w:lineRule="auto"/>
        <w:jc w:val="center"/>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CHI PHÍ HOẠT ĐỘNG</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1- Nguyên tắc kế toán</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1.1- Tài khoản này dùng để phản ánh các khoản chi mang tính chất hoạt động thường xuyên và không thường xuyên (kể cả chi từ nguồn tài trợ, biếu tặng nhỏ lẻ) theo dự toán chi đã được cấp có thẩm quyền phê duyệt. Việc phân loại chi thường xuyên, chi không thường xuyên được thực hiện theo quy định của cơ chế tài chính hiện hành.</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1.2- Đơn vị thực hiện chi theo đúng các quy định của cơ quan nhà nước có thẩm quyền về định mức, tiêu chuẩn của các khoản chi.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1.3- Hạch toán vào tài khoản này những khoản chi thuộc dự toán hàng năm của đơn vị. Đơn vị phải theo dõi chi tiết chi thường xuyên và chi không thường xuyên để xử lý các khoản kinh phí tiết kiệm (hoặc kinh phí chưa sử dụng) cuối năm theo quy định của chế độ tài chính hiện hành.</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1.4- Trường hợp chi hoạt động từ dự toán được giao phải đồng thời hạch toán Có TK 008- Dự toán chi hoạt động; chi từ kinh phí cấp bằng Lệnh chi tiền thực chi phải đồng thời hạch toán Có TK 012- Lệnh chi tiền thực chi; chi từ nguồn phí được khấu trừ, để lại phải đồng thời hạch toán</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Có TK 014- Phí được khấu trừ, để lại.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1.5- Trường hợp chi từ nguồn NSNN cấp bằng Lệnh chi tiền tạm ứng không hạch toán bút toán đồng thời vào bên Có TK 013- Lệnh chi tiền tạm ứng.</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2- Kết cấu và nội dung phản ánh của Tài khoản 611- Chi phí hoạt động</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b/>
          <w:color w:val="000000"/>
          <w:sz w:val="20"/>
          <w:szCs w:val="24"/>
          <w:lang w:eastAsia="vi-VN"/>
        </w:rPr>
        <w:t>Bên Nợ:</w:t>
      </w:r>
      <w:r w:rsidRPr="00232D46">
        <w:rPr>
          <w:rFonts w:ascii="Arial" w:eastAsia="DejaVu Sans Condensed" w:hAnsi="Arial" w:cs="Arial"/>
          <w:color w:val="000000"/>
          <w:sz w:val="20"/>
          <w:szCs w:val="24"/>
          <w:lang w:eastAsia="vi-VN"/>
        </w:rPr>
        <w:t xml:space="preserve"> Các khoản chi phí hoạt động phát sinh ở đơn vị.</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Bên Có:</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Các khoản được phép ghi giảm chi phí hoạt động trong năm;</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Kết chuyển số chi phí hoạt động vào TK 911- Xác định kết quả.</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Tài khoản này không có số dư cuối kỳ.</w:t>
      </w:r>
    </w:p>
    <w:p w:rsidR="00232D46" w:rsidRPr="00232D46" w:rsidRDefault="00232D46" w:rsidP="00232D46">
      <w:pPr>
        <w:widowControl w:val="0"/>
        <w:spacing w:before="120" w:after="0" w:line="240" w:lineRule="auto"/>
        <w:rPr>
          <w:rFonts w:ascii="Arial" w:eastAsia="DejaVu Sans Condensed" w:hAnsi="Arial" w:cs="Arial"/>
          <w:b/>
          <w:i/>
          <w:color w:val="000000"/>
          <w:sz w:val="20"/>
          <w:szCs w:val="24"/>
          <w:lang w:eastAsia="vi-VN"/>
        </w:rPr>
      </w:pPr>
      <w:r w:rsidRPr="00232D46">
        <w:rPr>
          <w:rFonts w:ascii="Arial" w:eastAsia="DejaVu Sans Condensed" w:hAnsi="Arial" w:cs="Arial"/>
          <w:b/>
          <w:i/>
          <w:color w:val="000000"/>
          <w:sz w:val="20"/>
          <w:szCs w:val="24"/>
          <w:lang w:eastAsia="vi-VN"/>
        </w:rPr>
        <w:t>Tài khoản 611- Chi phí hoạt động, có 2 tài khoản cấp 2:</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i/>
          <w:color w:val="000000"/>
          <w:sz w:val="20"/>
          <w:szCs w:val="24"/>
          <w:lang w:eastAsia="vi-VN"/>
        </w:rPr>
        <w:t>- Tài khoản 6111- Thường xuyên:</w:t>
      </w:r>
      <w:r w:rsidRPr="00232D46">
        <w:rPr>
          <w:rFonts w:ascii="Arial" w:eastAsia="DejaVu Sans Condensed" w:hAnsi="Arial" w:cs="Arial"/>
          <w:color w:val="000000"/>
          <w:sz w:val="20"/>
          <w:szCs w:val="24"/>
          <w:lang w:eastAsia="vi-VN"/>
        </w:rPr>
        <w:t xml:space="preserve"> Phản ánh các khoản chi thực hiện nhiệm vụ thường xuyên như chi tiền lương, chi hoạt động chuyên môn, chi quản lý,...</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Tài khoản này có 4 tài khoản cấp 3:</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Tài khoản 61111- Chi phí tiền lương, tiền công và chi phí khác cho nhân viên: Phản ánh các khoản chi tiền lươ</w:t>
      </w:r>
      <w:r w:rsidRPr="00232D46">
        <w:rPr>
          <w:rFonts w:ascii="Arial" w:eastAsia="DejaVu Sans Condensed" w:hAnsi="Arial" w:cs="Arial"/>
          <w:color w:val="000000"/>
          <w:sz w:val="20"/>
          <w:szCs w:val="24"/>
          <w:lang w:val="en-US" w:eastAsia="vi-VN"/>
        </w:rPr>
        <w:t>n</w:t>
      </w:r>
      <w:r w:rsidRPr="00232D46">
        <w:rPr>
          <w:rFonts w:ascii="Arial" w:eastAsia="DejaVu Sans Condensed" w:hAnsi="Arial" w:cs="Arial"/>
          <w:color w:val="000000"/>
          <w:sz w:val="20"/>
          <w:szCs w:val="24"/>
          <w:lang w:eastAsia="vi-VN"/>
        </w:rPr>
        <w:t>g, tiền công và chi khác cho người lao động phát sinh trong năm;</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Tài khoản 61112- Chi phí vật tư, công cụ và dịch vụ đã sử dụng: Phản ánh chi phí về vật tư, công cụ và các dịch vụ đã sử dụng cho hoạt động trong năm;</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Tài khoản 61113- Chi phí hao mòn TSCĐ: Phản ánh chi phí hao mòn TSCĐ dùng cho hoạt động hành chính trong năm;</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Tài khoản 61118- Chi hoạt động khác: Phản ánh các khoản chi khác ngoài các khoản chi trên phát sinh trong năm.</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i/>
          <w:color w:val="000000"/>
          <w:sz w:val="20"/>
          <w:szCs w:val="24"/>
          <w:lang w:eastAsia="vi-VN"/>
        </w:rPr>
        <w:t>- Tài khoản 6112- Không thường x</w:t>
      </w:r>
      <w:r w:rsidRPr="00232D46">
        <w:rPr>
          <w:rFonts w:ascii="Arial" w:eastAsia="DejaVu Sans Condensed" w:hAnsi="Arial" w:cs="Arial"/>
          <w:i/>
          <w:color w:val="000000"/>
          <w:sz w:val="20"/>
          <w:szCs w:val="24"/>
          <w:lang w:val="en-US" w:eastAsia="vi-VN"/>
        </w:rPr>
        <w:t>u</w:t>
      </w:r>
      <w:r w:rsidRPr="00232D46">
        <w:rPr>
          <w:rFonts w:ascii="Arial" w:eastAsia="DejaVu Sans Condensed" w:hAnsi="Arial" w:cs="Arial"/>
          <w:i/>
          <w:color w:val="000000"/>
          <w:sz w:val="20"/>
          <w:szCs w:val="24"/>
          <w:lang w:eastAsia="vi-VN"/>
        </w:rPr>
        <w:t>yên:</w:t>
      </w:r>
      <w:r w:rsidRPr="00232D46">
        <w:rPr>
          <w:rFonts w:ascii="Arial" w:eastAsia="DejaVu Sans Condensed" w:hAnsi="Arial" w:cs="Arial"/>
          <w:color w:val="000000"/>
          <w:sz w:val="20"/>
          <w:szCs w:val="24"/>
          <w:lang w:eastAsia="vi-VN"/>
        </w:rPr>
        <w:t xml:space="preserve"> Phản ánh các khoản chi thực hiện nhiệm vụ không thường </w:t>
      </w:r>
      <w:r w:rsidRPr="00232D46">
        <w:rPr>
          <w:rFonts w:ascii="Arial" w:eastAsia="DejaVu Sans Condensed" w:hAnsi="Arial" w:cs="Arial"/>
          <w:color w:val="000000"/>
          <w:sz w:val="20"/>
          <w:szCs w:val="24"/>
          <w:lang w:eastAsia="vi-VN"/>
        </w:rPr>
        <w:lastRenderedPageBreak/>
        <w:t>xuyên của đơn vị.</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Tài khoản này có 4 tài khoản cấp 3:</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Tài khoản 61121- Chi phí tiền lươ</w:t>
      </w:r>
      <w:r w:rsidRPr="00232D46">
        <w:rPr>
          <w:rFonts w:ascii="Arial" w:eastAsia="DejaVu Sans Condensed" w:hAnsi="Arial" w:cs="Arial"/>
          <w:color w:val="000000"/>
          <w:sz w:val="20"/>
          <w:szCs w:val="24"/>
          <w:lang w:val="en-US" w:eastAsia="vi-VN"/>
        </w:rPr>
        <w:t>n</w:t>
      </w:r>
      <w:r w:rsidRPr="00232D46">
        <w:rPr>
          <w:rFonts w:ascii="Arial" w:eastAsia="DejaVu Sans Condensed" w:hAnsi="Arial" w:cs="Arial"/>
          <w:color w:val="000000"/>
          <w:sz w:val="20"/>
          <w:szCs w:val="24"/>
          <w:lang w:eastAsia="vi-VN"/>
        </w:rPr>
        <w:t>g, tiền công và chi phí khác cho nhân viên: Phản ánh các khoản chi tiền lươ</w:t>
      </w:r>
      <w:r w:rsidRPr="00232D46">
        <w:rPr>
          <w:rFonts w:ascii="Arial" w:eastAsia="DejaVu Sans Condensed" w:hAnsi="Arial" w:cs="Arial"/>
          <w:color w:val="000000"/>
          <w:sz w:val="20"/>
          <w:szCs w:val="24"/>
          <w:lang w:val="en-US" w:eastAsia="vi-VN"/>
        </w:rPr>
        <w:t>n</w:t>
      </w:r>
      <w:r w:rsidRPr="00232D46">
        <w:rPr>
          <w:rFonts w:ascii="Arial" w:eastAsia="DejaVu Sans Condensed" w:hAnsi="Arial" w:cs="Arial"/>
          <w:color w:val="000000"/>
          <w:sz w:val="20"/>
          <w:szCs w:val="24"/>
          <w:lang w:eastAsia="vi-VN"/>
        </w:rPr>
        <w:t>g, tiền công và chi khác cho người lao động phát sinh trong năm;</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Tài khoản 61122- Chi phí vật tư, công cụ và dịch vụ đã sử dụng: Phản ánh chi phí về vật tư, công cụ và các dịch vụ đã sử dụng cho hoạt động trong năm;</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Tài khoản 61123- Chi phí hao mòn TSCĐ: Phản ánh chi phí hao mòn TSCĐ dùng cho hoạt động hành chính trong năm;</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Tài khoản 61128- Chi hoạt động khác: Phản ánh các khoản chi khác ngoài các khoản chi trên phát sinh trong năm.</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3- Phương pháp hạch toán kế toán một số hoạt động k</w:t>
      </w:r>
      <w:r w:rsidRPr="00232D46">
        <w:rPr>
          <w:rFonts w:ascii="Arial" w:eastAsia="DejaVu Sans Condensed" w:hAnsi="Arial" w:cs="Arial"/>
          <w:b/>
          <w:color w:val="000000"/>
          <w:sz w:val="20"/>
          <w:szCs w:val="24"/>
          <w:lang w:val="en-US" w:eastAsia="vi-VN"/>
        </w:rPr>
        <w:t>i</w:t>
      </w:r>
      <w:r w:rsidRPr="00232D46">
        <w:rPr>
          <w:rFonts w:ascii="Arial" w:eastAsia="DejaVu Sans Condensed" w:hAnsi="Arial" w:cs="Arial"/>
          <w:b/>
          <w:color w:val="000000"/>
          <w:sz w:val="20"/>
          <w:szCs w:val="24"/>
          <w:lang w:eastAsia="vi-VN"/>
        </w:rPr>
        <w:t>nh tế chủ yếu</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3.1- Trích quỹ khen thưởng theo quy định từ nguồn NSNN cấp (nếu được phép),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val="en-US" w:eastAsia="vi-VN"/>
        </w:rPr>
      </w:pPr>
      <w:r w:rsidRPr="00232D46">
        <w:rPr>
          <w:rFonts w:ascii="Arial" w:eastAsia="DejaVu Sans Condensed" w:hAnsi="Arial" w:cs="Arial"/>
          <w:color w:val="000000"/>
          <w:sz w:val="20"/>
          <w:szCs w:val="24"/>
          <w:lang w:eastAsia="vi-VN"/>
        </w:rPr>
        <w:t>Nợ TK 611- Chi phí hoạt động</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xml:space="preserve"> </w:t>
      </w:r>
      <w:r w:rsidRPr="00232D46">
        <w:rPr>
          <w:rFonts w:ascii="Arial" w:eastAsia="DejaVu Sans Condensed" w:hAnsi="Arial" w:cs="Arial"/>
          <w:color w:val="000000"/>
          <w:sz w:val="20"/>
          <w:szCs w:val="24"/>
          <w:lang w:eastAsia="vi-VN"/>
        </w:rPr>
        <w:tab/>
        <w:t>Có TK 431-Các quỹ (4311).</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Căn cứ vào số quỹ được trích từ nguồn NSNN, rút dự toán vào tài khoản tiền gửi,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112- Tiền gửi ngân hàng, kho bạc</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511- Thu hoạt động do NSNN cấp.</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008- Dự toán chi hoạt động (chi tiết tài khoản tươ</w:t>
      </w:r>
      <w:r w:rsidRPr="00232D46">
        <w:rPr>
          <w:rFonts w:ascii="Arial" w:eastAsia="DejaVu Sans Condensed" w:hAnsi="Arial" w:cs="Arial"/>
          <w:color w:val="000000"/>
          <w:sz w:val="20"/>
          <w:szCs w:val="24"/>
          <w:lang w:val="en-US" w:eastAsia="vi-VN"/>
        </w:rPr>
        <w:t>n</w:t>
      </w:r>
      <w:r w:rsidRPr="00232D46">
        <w:rPr>
          <w:rFonts w:ascii="Arial" w:eastAsia="DejaVu Sans Condensed" w:hAnsi="Arial" w:cs="Arial"/>
          <w:color w:val="000000"/>
          <w:sz w:val="20"/>
          <w:szCs w:val="24"/>
          <w:lang w:eastAsia="vi-VN"/>
        </w:rPr>
        <w:t>g ứng).</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3.2- Xuất nguyên liệu, vật liệu, công cụ, dụng cụ sử dụng cho chi hoạt động,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val="en-US" w:eastAsia="vi-VN"/>
        </w:rPr>
      </w:pPr>
      <w:r w:rsidRPr="00232D46">
        <w:rPr>
          <w:rFonts w:ascii="Arial" w:eastAsia="DejaVu Sans Condensed" w:hAnsi="Arial" w:cs="Arial"/>
          <w:color w:val="000000"/>
          <w:sz w:val="20"/>
          <w:szCs w:val="24"/>
          <w:lang w:eastAsia="vi-VN"/>
        </w:rPr>
        <w:t>Nợ TK 611- Chi phí hoạt động</w:t>
      </w:r>
    </w:p>
    <w:p w:rsidR="00232D46" w:rsidRPr="00232D46" w:rsidRDefault="00232D46" w:rsidP="00232D46">
      <w:pPr>
        <w:widowControl w:val="0"/>
        <w:spacing w:before="120" w:after="0" w:line="240" w:lineRule="auto"/>
        <w:ind w:firstLine="720"/>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Có các TK 152,</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153.</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3.3- Xác định tiền lương, tiền công, phụ cấp... phải trả cho người lao động trong đơn vị tính vào chi hoạt động,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611- Chi phí hoạt động</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334- Phải trả người lao động.</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Khi thanh toán tiền lương, tiền công, phụ cấp...,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334- Phải trả người lao động</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val="en-US" w:eastAsia="vi-VN"/>
        </w:rPr>
      </w:pPr>
      <w:r w:rsidRPr="00232D46">
        <w:rPr>
          <w:rFonts w:ascii="Arial" w:eastAsia="DejaVu Sans Condensed" w:hAnsi="Arial" w:cs="Arial"/>
          <w:color w:val="000000"/>
          <w:sz w:val="20"/>
          <w:szCs w:val="24"/>
          <w:lang w:eastAsia="vi-VN"/>
        </w:rPr>
        <w:tab/>
        <w:t>Có TK 511- Thu hoạt động do NSNN cấp, hoặc</w:t>
      </w:r>
    </w:p>
    <w:p w:rsidR="00232D46" w:rsidRPr="00232D46" w:rsidRDefault="00232D46" w:rsidP="00232D46">
      <w:pPr>
        <w:widowControl w:val="0"/>
        <w:spacing w:before="120" w:after="0" w:line="240" w:lineRule="auto"/>
        <w:ind w:firstLine="720"/>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Có TK 514- Thu phí được khấu trừ, để lại.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008- Dự toán chi hoạt động (nếu rút dự toán)</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014- Phí được khấu trừ, để lại (nếu chi từ nguồn phí được khấu trừ, để lại)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018- Thu hoạt động khác được để lại (nếu chi từ nguồn thu hoạt động khác được để lại).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3.4- Hàng tháng trích BHXH, BHYT, KPCĐ, BH thất nghiệp tính vào chi hoạt động,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611- Chi phí hoạt động</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332- Các khoản phải nộp theo lương.</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Khi thanh toán tiền đóng BHXH, BHYT, KPCĐ, BH thất nghiệp,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332- Các khoản phải nộp theo lương</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val="en-US" w:eastAsia="vi-VN"/>
        </w:rPr>
      </w:pPr>
      <w:r w:rsidRPr="00232D46">
        <w:rPr>
          <w:rFonts w:ascii="Arial" w:eastAsia="DejaVu Sans Condensed" w:hAnsi="Arial" w:cs="Arial"/>
          <w:color w:val="000000"/>
          <w:sz w:val="20"/>
          <w:szCs w:val="24"/>
          <w:lang w:eastAsia="vi-VN"/>
        </w:rPr>
        <w:tab/>
        <w:t>Có TK 511- Thu hoạt động do NSNN cấp, hoặc</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val="en-US" w:eastAsia="vi-VN"/>
        </w:rPr>
      </w:pPr>
      <w:r w:rsidRPr="00232D46">
        <w:rPr>
          <w:rFonts w:ascii="Arial" w:eastAsia="DejaVu Sans Condensed" w:hAnsi="Arial" w:cs="Arial"/>
          <w:color w:val="000000"/>
          <w:sz w:val="20"/>
          <w:szCs w:val="24"/>
          <w:lang w:eastAsia="vi-VN"/>
        </w:rPr>
        <w:tab/>
        <w:t>Có TK 514- Thu phí được khấu trừ, để lại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lastRenderedPageBreak/>
        <w:t>Đồng thời,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008- Dự toán chi hoạt động (nếu rút dự toán)</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014- Phí được khấu trừ, để lại (nếu chi từ nguồn phí được khấu trừ, để lại)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018- Thu hoạt động khác được để lại (nếu chi từ nguồn thu hoạt động khác được để lại).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3.5- Phải trả về các dịch vụ điện, nước, điện thoại, bưu phí... đơn vị đã sử dụng nhưng chưa thanh toán (căn cứ vào hóa đơn của bên cung cấp dịch vụ) tính vào chi hoạt động,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611- Chi phí hoạt động</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331- Phải trả cho người bán.</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Khi rút dự toán, thanh toán dịch vụ mua ngoài,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331- Phải trả cho người bán</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val="en-US" w:eastAsia="vi-VN"/>
        </w:rPr>
      </w:pPr>
      <w:r w:rsidRPr="00232D46">
        <w:rPr>
          <w:rFonts w:ascii="Arial" w:eastAsia="DejaVu Sans Condensed" w:hAnsi="Arial" w:cs="Arial"/>
          <w:color w:val="000000"/>
          <w:sz w:val="20"/>
          <w:szCs w:val="24"/>
          <w:lang w:eastAsia="vi-VN"/>
        </w:rPr>
        <w:tab/>
        <w:t>Có TK 511- Thu hoạt động do NSNN cấp, hoặc</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514- Thu phí được khấu trừ, để lại.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008- Dự toán chi hoạt động (nếu rút dự toán)</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014- Phí được khấu trừ, để lại (nếu chi từ nguồn phí được khấu trừ, để lại)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018- Thu hoạt động khác được để lại (nếu chi từ nguồn thu hoạt động khác được để lại).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3.6- Các khoản chi phí bằng tiền mặt, tiền gửi hoặc rút dự toán để chi trực tiếp cho hoạt động của đơn vị,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611 - Chi phí hoạt động</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Có các</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TK 111, 112,</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511,</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514.</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008- Dự toán chi hoạt động (nếu rút dự toán chi hoạt động)</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012- Lệnh chi tiền thực chi (nếu rút kinh phí được cấp bằng Lệnh chi tiền thực chi)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014- Phí được khấu trừ, để lại (nếu sử dụng nguồn phí được khấu trừ, để lại)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018- Thu hoạt động khác được để lại (nếu chi từ nguồn thu hoạt động khác được để lại).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xml:space="preserve">3.7- Thanh toán các khoản tạm ứng được </w:t>
      </w:r>
      <w:r w:rsidRPr="00232D46">
        <w:rPr>
          <w:rFonts w:ascii="Arial" w:eastAsia="DejaVu Sans Condensed" w:hAnsi="Arial" w:cs="Arial"/>
          <w:color w:val="000000"/>
          <w:sz w:val="20"/>
          <w:szCs w:val="24"/>
          <w:lang w:val="en-US" w:eastAsia="vi-VN"/>
        </w:rPr>
        <w:t>tính</w:t>
      </w:r>
      <w:r w:rsidRPr="00232D46">
        <w:rPr>
          <w:rFonts w:ascii="Arial" w:eastAsia="DejaVu Sans Condensed" w:hAnsi="Arial" w:cs="Arial"/>
          <w:color w:val="000000"/>
          <w:sz w:val="20"/>
          <w:szCs w:val="24"/>
          <w:lang w:eastAsia="vi-VN"/>
        </w:rPr>
        <w:t xml:space="preserve"> vào chi hoạt động của đơn vị,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val="en-US" w:eastAsia="vi-VN"/>
        </w:rPr>
      </w:pPr>
      <w:r w:rsidRPr="00232D46">
        <w:rPr>
          <w:rFonts w:ascii="Arial" w:eastAsia="DejaVu Sans Condensed" w:hAnsi="Arial" w:cs="Arial"/>
          <w:color w:val="000000"/>
          <w:sz w:val="20"/>
          <w:szCs w:val="24"/>
          <w:lang w:eastAsia="vi-VN"/>
        </w:rPr>
        <w:t>Nợ TK 611- Chi phí hoạt động</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xml:space="preserve"> </w:t>
      </w:r>
      <w:r w:rsidRPr="00232D46">
        <w:rPr>
          <w:rFonts w:ascii="Arial" w:eastAsia="DejaVu Sans Condensed" w:hAnsi="Arial" w:cs="Arial"/>
          <w:color w:val="000000"/>
          <w:sz w:val="20"/>
          <w:szCs w:val="24"/>
          <w:lang w:eastAsia="vi-VN"/>
        </w:rPr>
        <w:tab/>
        <w:t>Có TK 141- Tạm ứng.</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337-Tạm thu (3371)</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val="en-US" w:eastAsia="vi-VN"/>
        </w:rPr>
      </w:pPr>
      <w:r w:rsidRPr="00232D46">
        <w:rPr>
          <w:rFonts w:ascii="Arial" w:eastAsia="DejaVu Sans Condensed" w:hAnsi="Arial" w:cs="Arial"/>
          <w:color w:val="000000"/>
          <w:sz w:val="20"/>
          <w:szCs w:val="24"/>
          <w:lang w:eastAsia="vi-VN"/>
        </w:rPr>
        <w:tab/>
        <w:t>Có TK 511- Thu hoạt động do NSNN cấp, hoặc</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514- Thu phí được khấu trừ, để lại.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3.8- Khi phát sinh các chi phí liên quan đến ấn chỉ cấp,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611- Chi phí hoạt động</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Có các</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TK 111, 112,</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331,</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511.</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008- Dự toán chi hoạt động (nếu rút dự toán chi hoạt động).</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3.9- Định kỳ, tính toán, phân bổ và kết chuyển chi phí chưa xác định được đối tượng chịu chi phí phát sinh trong kỳ vào chi hoạt động của đơn vị,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lastRenderedPageBreak/>
        <w:t>Nợ TK 611- Chi phí hoạt động</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652- Chi phí chưa xác định được đối tượng chịu chi phí.</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3.10- Khi phát sinh các khoản thu giảm chi, những khoản chi sai, chi vượt tiêu chuẩn, định mức không được duyệt phải thu hồi,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các TK 111, 112, 131 (1318),...</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val="en-US" w:eastAsia="vi-VN"/>
        </w:rPr>
      </w:pPr>
      <w:r w:rsidRPr="00232D46">
        <w:rPr>
          <w:rFonts w:ascii="Arial" w:eastAsia="DejaVu Sans Condensed" w:hAnsi="Arial" w:cs="Arial"/>
          <w:color w:val="000000"/>
          <w:sz w:val="20"/>
          <w:szCs w:val="24"/>
          <w:lang w:eastAsia="vi-VN"/>
        </w:rPr>
        <w:tab/>
        <w:t>Có TK 611- Chi phí hoạt động (chi sai trong năm) hoặc</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xml:space="preserve"> </w:t>
      </w:r>
      <w:r w:rsidRPr="00232D46">
        <w:rPr>
          <w:rFonts w:ascii="Arial" w:eastAsia="DejaVu Sans Condensed" w:hAnsi="Arial" w:cs="Arial"/>
          <w:color w:val="000000"/>
          <w:sz w:val="20"/>
          <w:szCs w:val="24"/>
          <w:lang w:eastAsia="vi-VN"/>
        </w:rPr>
        <w:tab/>
        <w:t>Có TK 421- Thặng dư (thâm hụt) lũy kế (chi sai năm trước).</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3.11- Tính hao mòn TSCĐ được đầu tư, mua sắm bằng nguồn thu hoạt động do NSNN cấp, dùng cho hoạt động hành chính,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611- Chi phí hoạt động</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214- Khấu hao và hao mòn lũy kế TSCĐ.</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3.12- Cuối năm, chi bổ sung thu nhập cho người lao động; chi khen thưởng; chi phúc lợi từ kinh phí tiết kiệm được trong năm (đối với các cơ quan nhà nước không được trích lập các Quỹ),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val="en-US" w:eastAsia="vi-VN"/>
        </w:rPr>
      </w:pPr>
      <w:r w:rsidRPr="00232D46">
        <w:rPr>
          <w:rFonts w:ascii="Arial" w:eastAsia="DejaVu Sans Condensed" w:hAnsi="Arial" w:cs="Arial"/>
          <w:color w:val="000000"/>
          <w:sz w:val="20"/>
          <w:szCs w:val="24"/>
          <w:lang w:eastAsia="vi-VN"/>
        </w:rPr>
        <w:t>Nợ TK 611- Chi phí hoạt động</w:t>
      </w:r>
    </w:p>
    <w:p w:rsidR="00232D46" w:rsidRPr="00232D46" w:rsidRDefault="00232D46" w:rsidP="00232D46">
      <w:pPr>
        <w:widowControl w:val="0"/>
        <w:spacing w:before="120" w:after="0" w:line="240" w:lineRule="auto"/>
        <w:ind w:firstLine="720"/>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Có các TK 111, 511.</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w:t>
      </w:r>
      <w:r w:rsidRPr="00232D46">
        <w:rPr>
          <w:rFonts w:ascii="Arial" w:eastAsia="DejaVu Sans Condensed" w:hAnsi="Arial" w:cs="Arial"/>
          <w:color w:val="000000"/>
          <w:sz w:val="20"/>
          <w:szCs w:val="24"/>
          <w:lang w:val="en-US" w:eastAsia="vi-VN"/>
        </w:rPr>
        <w:t>ế</w:t>
      </w:r>
      <w:r w:rsidRPr="00232D46">
        <w:rPr>
          <w:rFonts w:ascii="Arial" w:eastAsia="DejaVu Sans Condensed" w:hAnsi="Arial" w:cs="Arial"/>
          <w:color w:val="000000"/>
          <w:sz w:val="20"/>
          <w:szCs w:val="24"/>
          <w:lang w:eastAsia="vi-VN"/>
        </w:rPr>
        <w:t>u rút dự toán, đồng thời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008- Dự toán chi hoạt động (chi tiết tài khoản tương ứng).</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3.13- Cuối năm, kết chuyển chi phí hoạt động do NSNN cấp sang Tài khoản 911 “Xác định kết quả”,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911- Xác định kết quả (9111)</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611- Chi phí hoạt động.</w:t>
      </w:r>
    </w:p>
    <w:p w:rsidR="00232D46" w:rsidRPr="00232D46" w:rsidRDefault="00232D46" w:rsidP="00232D46">
      <w:pPr>
        <w:widowControl w:val="0"/>
        <w:spacing w:before="120" w:after="0" w:line="240" w:lineRule="auto"/>
        <w:jc w:val="center"/>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TÀI KHOẢN 612</w:t>
      </w:r>
    </w:p>
    <w:p w:rsidR="00232D46" w:rsidRPr="00232D46" w:rsidRDefault="00232D46" w:rsidP="00232D46">
      <w:pPr>
        <w:widowControl w:val="0"/>
        <w:spacing w:before="120" w:after="0" w:line="240" w:lineRule="auto"/>
        <w:jc w:val="center"/>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CHI PHÍ TỪ NGUỒN VIỆN TRỢ, VAY NỢ NƯỚC NGOÀI</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1- Nguyên tắc kế toán</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1.1- Tài khoản này dùng để phản ánh số chi từ nguồn viện trợ không hoàn lại và chi từ nguồn vay nợ của nước ngoài do đơn vị làm chủ dự án (trực tiếp điều hành, trực tiếp chi tiêu).</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1.2- Tài khoản 612 “Chi phí từ nguồn viện trợ, vay nợ nước ngoài” chỉ sử dụng ở những đơn vị được tiếp nhận các khoản viện trợ không hoàn lại của nước ngoài mà đơn vị được giao làm chủ dự án và các đơn vị được tiếp nhận các khoản vay nợ từ nước ngoài mà đơn vị là đơn vị thụ hưởng.</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1.3- Trường hợp đơn vị có nhiều chương trình, dự án viện trợ, vay nợ nước ngoài kế toán phải mở sổ theo dõi chi tiết chi phí theo từng chương trình, dự án và tập hợp chi phí theo yêu cầu quản lý.</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2- Kết cấu và nội dung phản ánh của Tài khoản 612- Chi phí từ nguồn viện trợ, vay nợ nước ngoài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b/>
          <w:color w:val="000000"/>
          <w:sz w:val="20"/>
          <w:szCs w:val="24"/>
          <w:lang w:eastAsia="vi-VN"/>
        </w:rPr>
        <w:t>Bên Nợ:</w:t>
      </w:r>
      <w:r w:rsidRPr="00232D46">
        <w:rPr>
          <w:rFonts w:ascii="Arial" w:eastAsia="DejaVu Sans Condensed" w:hAnsi="Arial" w:cs="Arial"/>
          <w:color w:val="000000"/>
          <w:sz w:val="20"/>
          <w:szCs w:val="24"/>
          <w:lang w:eastAsia="vi-VN"/>
        </w:rPr>
        <w:t xml:space="preserve"> Các khoản chi phí từ nguồn viện trợ, từ nguồn vay nợ nước ngoài phát sinh.</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Bên Có:</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Các khoản được phép ghi giảm chi phí trong năm;</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Kết chuyển số chi phí từ nguồn viện trợ, chi vay nợ nước ngoài vào TK 911- Xác định kết quả.</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Tài khoản này không có số dư cuối kỳ.</w:t>
      </w:r>
    </w:p>
    <w:p w:rsidR="00232D46" w:rsidRPr="00232D46" w:rsidRDefault="00232D46" w:rsidP="00232D46">
      <w:pPr>
        <w:widowControl w:val="0"/>
        <w:spacing w:before="120" w:after="0" w:line="240" w:lineRule="auto"/>
        <w:rPr>
          <w:rFonts w:ascii="Arial" w:eastAsia="DejaVu Sans Condensed" w:hAnsi="Arial" w:cs="Arial"/>
          <w:b/>
          <w:i/>
          <w:color w:val="000000"/>
          <w:sz w:val="20"/>
          <w:szCs w:val="24"/>
          <w:lang w:eastAsia="vi-VN"/>
        </w:rPr>
      </w:pPr>
      <w:r w:rsidRPr="00232D46">
        <w:rPr>
          <w:rFonts w:ascii="Arial" w:eastAsia="DejaVu Sans Condensed" w:hAnsi="Arial" w:cs="Arial"/>
          <w:b/>
          <w:i/>
          <w:color w:val="000000"/>
          <w:sz w:val="20"/>
          <w:szCs w:val="24"/>
          <w:lang w:eastAsia="vi-VN"/>
        </w:rPr>
        <w:t>Tài khoản 612- Chi phí từ nguồn viện trợ</w:t>
      </w:r>
      <w:r w:rsidRPr="00232D46">
        <w:rPr>
          <w:rFonts w:ascii="Arial" w:eastAsia="DejaVu Sans Condensed" w:hAnsi="Arial" w:cs="Arial"/>
          <w:b/>
          <w:i/>
          <w:color w:val="000000"/>
          <w:sz w:val="20"/>
          <w:szCs w:val="24"/>
          <w:lang w:val="en-US" w:eastAsia="vi-VN"/>
        </w:rPr>
        <w:t xml:space="preserve"> </w:t>
      </w:r>
      <w:r w:rsidRPr="00232D46">
        <w:rPr>
          <w:rFonts w:ascii="Arial" w:eastAsia="DejaVu Sans Condensed" w:hAnsi="Arial" w:cs="Arial"/>
          <w:b/>
          <w:i/>
          <w:color w:val="000000"/>
          <w:sz w:val="20"/>
          <w:szCs w:val="24"/>
          <w:lang w:eastAsia="vi-VN"/>
        </w:rPr>
        <w:t>vay nợ nước ngoài, có 2 tài khoản c</w:t>
      </w:r>
      <w:r w:rsidRPr="00232D46">
        <w:rPr>
          <w:rFonts w:ascii="Arial" w:eastAsia="DejaVu Sans Condensed" w:hAnsi="Arial" w:cs="Arial"/>
          <w:b/>
          <w:i/>
          <w:color w:val="000000"/>
          <w:sz w:val="20"/>
          <w:szCs w:val="24"/>
          <w:lang w:val="en-US" w:eastAsia="vi-VN"/>
        </w:rPr>
        <w:t>ấ</w:t>
      </w:r>
      <w:r w:rsidRPr="00232D46">
        <w:rPr>
          <w:rFonts w:ascii="Arial" w:eastAsia="DejaVu Sans Condensed" w:hAnsi="Arial" w:cs="Arial"/>
          <w:b/>
          <w:i/>
          <w:color w:val="000000"/>
          <w:sz w:val="20"/>
          <w:szCs w:val="24"/>
          <w:lang w:eastAsia="vi-VN"/>
        </w:rPr>
        <w:t>p 2:</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i/>
          <w:color w:val="000000"/>
          <w:sz w:val="20"/>
          <w:szCs w:val="24"/>
          <w:lang w:eastAsia="vi-VN"/>
        </w:rPr>
        <w:t>- Tài khoản 6121- Ch</w:t>
      </w:r>
      <w:r w:rsidRPr="00232D46">
        <w:rPr>
          <w:rFonts w:ascii="Arial" w:eastAsia="DejaVu Sans Condensed" w:hAnsi="Arial" w:cs="Arial"/>
          <w:i/>
          <w:color w:val="000000"/>
          <w:sz w:val="20"/>
          <w:szCs w:val="24"/>
          <w:lang w:val="en-US" w:eastAsia="vi-VN"/>
        </w:rPr>
        <w:t>i</w:t>
      </w:r>
      <w:r w:rsidRPr="00232D46">
        <w:rPr>
          <w:rFonts w:ascii="Arial" w:eastAsia="DejaVu Sans Condensed" w:hAnsi="Arial" w:cs="Arial"/>
          <w:i/>
          <w:color w:val="000000"/>
          <w:sz w:val="20"/>
          <w:szCs w:val="24"/>
          <w:lang w:eastAsia="vi-VN"/>
        </w:rPr>
        <w:t xml:space="preserve"> từ nguồn viện trợ:</w:t>
      </w:r>
      <w:r w:rsidRPr="00232D46">
        <w:rPr>
          <w:rFonts w:ascii="Arial" w:eastAsia="DejaVu Sans Condensed" w:hAnsi="Arial" w:cs="Arial"/>
          <w:color w:val="000000"/>
          <w:sz w:val="20"/>
          <w:szCs w:val="24"/>
          <w:lang w:eastAsia="vi-VN"/>
        </w:rPr>
        <w:t xml:space="preserve"> Phản ánh các khoản chi từ nguồn viện trợ không hoàn lại của nước ngoài.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i/>
          <w:color w:val="000000"/>
          <w:sz w:val="20"/>
          <w:szCs w:val="24"/>
          <w:lang w:eastAsia="vi-VN"/>
        </w:rPr>
        <w:t>- Tài khoản 6122- Chi từ nguồn vay nợ nước ngoài:</w:t>
      </w:r>
      <w:r w:rsidRPr="00232D46">
        <w:rPr>
          <w:rFonts w:ascii="Arial" w:eastAsia="DejaVu Sans Condensed" w:hAnsi="Arial" w:cs="Arial"/>
          <w:color w:val="000000"/>
          <w:sz w:val="20"/>
          <w:szCs w:val="24"/>
          <w:lang w:eastAsia="vi-VN"/>
        </w:rPr>
        <w:t xml:space="preserve"> Phản ánh các khoản chi từ nguồn vay nợ nước ngoài.</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lastRenderedPageBreak/>
        <w:t>3- Phương pháp hạch toán kế toán một số hoạt động kinh tế chủ yếu</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3.1- Khi xuất quỹ tiền mặt, rút tiền gửi từ nguồn viện trợ, nguồn vay nợ nước ngoài để chi,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val="en-US" w:eastAsia="vi-VN"/>
        </w:rPr>
      </w:pPr>
      <w:r w:rsidRPr="00232D46">
        <w:rPr>
          <w:rFonts w:ascii="Arial" w:eastAsia="DejaVu Sans Condensed" w:hAnsi="Arial" w:cs="Arial"/>
          <w:color w:val="000000"/>
          <w:sz w:val="20"/>
          <w:szCs w:val="24"/>
          <w:lang w:eastAsia="vi-VN"/>
        </w:rPr>
        <w:t>Nợ TK 612- Chi phí từ nguồn viện trợ, vay nợ nước ngoài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val="en-US" w:eastAsia="vi-VN"/>
        </w:rPr>
        <w:tab/>
      </w:r>
      <w:r w:rsidRPr="00232D46">
        <w:rPr>
          <w:rFonts w:ascii="Arial" w:eastAsia="DejaVu Sans Condensed" w:hAnsi="Arial" w:cs="Arial"/>
          <w:color w:val="000000"/>
          <w:sz w:val="20"/>
          <w:szCs w:val="24"/>
          <w:lang w:eastAsia="vi-VN"/>
        </w:rPr>
        <w:t>Có</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các</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TK 111, 112.</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337-</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Tạm thu (3372)</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512- Thu viện trợ, vay nợ nước ngoài.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3.2- Xuất nguyên liệu, vật liệu, công cụ, dụng cụ sử dụng cho hoạt động dự án viện trợ, vay nợ nước ngoài,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val="en-US" w:eastAsia="vi-VN"/>
        </w:rPr>
      </w:pPr>
      <w:r w:rsidRPr="00232D46">
        <w:rPr>
          <w:rFonts w:ascii="Arial" w:eastAsia="DejaVu Sans Condensed" w:hAnsi="Arial" w:cs="Arial"/>
          <w:color w:val="000000"/>
          <w:sz w:val="20"/>
          <w:szCs w:val="24"/>
          <w:lang w:eastAsia="vi-VN"/>
        </w:rPr>
        <w:t>Nợ TK 612- Chi phí từ nguồn viện trợ, vay nợ nước ngoài</w:t>
      </w:r>
    </w:p>
    <w:p w:rsidR="00232D46" w:rsidRPr="00232D46" w:rsidRDefault="00232D46" w:rsidP="00232D46">
      <w:pPr>
        <w:widowControl w:val="0"/>
        <w:spacing w:before="120" w:after="0" w:line="240" w:lineRule="auto"/>
        <w:ind w:firstLine="720"/>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Có các TK 152, 153.</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3.3- Các dịch vụ mua ngoài chưa thanh toán,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val="en-US" w:eastAsia="vi-VN"/>
        </w:rPr>
      </w:pPr>
      <w:r w:rsidRPr="00232D46">
        <w:rPr>
          <w:rFonts w:ascii="Arial" w:eastAsia="DejaVu Sans Condensed" w:hAnsi="Arial" w:cs="Arial"/>
          <w:color w:val="000000"/>
          <w:sz w:val="20"/>
          <w:szCs w:val="24"/>
          <w:lang w:eastAsia="vi-VN"/>
        </w:rPr>
        <w:t>Nợ TK 612- Chi phí từ nguồn viện trợ, vay nợ nước ngoài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xml:space="preserve"> </w:t>
      </w:r>
      <w:r w:rsidRPr="00232D46">
        <w:rPr>
          <w:rFonts w:ascii="Arial" w:eastAsia="DejaVu Sans Condensed" w:hAnsi="Arial" w:cs="Arial"/>
          <w:color w:val="000000"/>
          <w:sz w:val="20"/>
          <w:szCs w:val="24"/>
          <w:lang w:eastAsia="vi-VN"/>
        </w:rPr>
        <w:tab/>
        <w:t>Có TK 331- Phải trả cho người bán.</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Khi thanh toán các dịch vụ mua ngoài,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val="en-US" w:eastAsia="vi-VN"/>
        </w:rPr>
      </w:pPr>
      <w:r w:rsidRPr="00232D46">
        <w:rPr>
          <w:rFonts w:ascii="Arial" w:eastAsia="DejaVu Sans Condensed" w:hAnsi="Arial" w:cs="Arial"/>
          <w:color w:val="000000"/>
          <w:sz w:val="20"/>
          <w:szCs w:val="24"/>
          <w:lang w:eastAsia="vi-VN"/>
        </w:rPr>
        <w:t>Nợ TK 331- Phải trả cho người bán</w:t>
      </w:r>
    </w:p>
    <w:p w:rsidR="00232D46" w:rsidRPr="00232D46" w:rsidRDefault="00232D46" w:rsidP="00232D46">
      <w:pPr>
        <w:widowControl w:val="0"/>
        <w:spacing w:before="120" w:after="0" w:line="240" w:lineRule="auto"/>
        <w:ind w:firstLine="720"/>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Có các TK 111, 112.</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337-</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Tạm thu (3372)</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512- Thu viện trợ, vay nợ nước ngoài.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3.4- Trường hợp ứng trước cho nhà thầu, nhà cung cấp dịch vụ:</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Khi ứng trước cho nhà thầu, nhà cung cấp dịch vụ bằng tiền mặt hoặc tiền gửi dự toán,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val="en-US" w:eastAsia="vi-VN"/>
        </w:rPr>
      </w:pPr>
      <w:r w:rsidRPr="00232D46">
        <w:rPr>
          <w:rFonts w:ascii="Arial" w:eastAsia="DejaVu Sans Condensed" w:hAnsi="Arial" w:cs="Arial"/>
          <w:color w:val="000000"/>
          <w:sz w:val="20"/>
          <w:szCs w:val="24"/>
          <w:lang w:eastAsia="vi-VN"/>
        </w:rPr>
        <w:t>Nợ TK 331- Phải trả cho người bán</w:t>
      </w:r>
    </w:p>
    <w:p w:rsidR="00232D46" w:rsidRPr="00232D46" w:rsidRDefault="00232D46" w:rsidP="00232D46">
      <w:pPr>
        <w:widowControl w:val="0"/>
        <w:spacing w:before="120" w:after="0" w:line="240" w:lineRule="auto"/>
        <w:ind w:firstLine="720"/>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Có các TK 111,</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112.</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Khi nghiệm thu, thanh lý hợp đồng nhà thầu, nhà cung cấp dịch vụ,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612- Chi phí từ nguồn viện trợ, vay nợ nước ngoài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các TK 111, 112 (nếu số ứng trước lớn hơn số phải trả)</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331- Phải trả cho người bán</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val="en-US" w:eastAsia="vi-VN"/>
        </w:rPr>
        <w:tab/>
      </w:r>
      <w:r w:rsidRPr="00232D46">
        <w:rPr>
          <w:rFonts w:ascii="Arial" w:eastAsia="DejaVu Sans Condensed" w:hAnsi="Arial" w:cs="Arial"/>
          <w:color w:val="000000"/>
          <w:sz w:val="20"/>
          <w:szCs w:val="24"/>
          <w:lang w:eastAsia="vi-VN"/>
        </w:rPr>
        <w:t>Có các TK 111, 112 (nếu số ứng trước nhỏ hơn số phải trả).</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337- Tạm thu (3372)</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512- Thu viện trợ, vay nợ nước ngoài.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3.5- Tiền lương của cán bộ chuyên trách dự án phải trả và phụ cấp phải trả cho nhân viên hợp đồng của dự án và những người tham gia thực hiện chương trình, dự án viện trợ,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612- Chi phí từ nguồn viện trợ, vay nợ nước ngoài (6121)</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334- Phải trả người lao động.</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Khi trả lương cho cán bộ chuyên trách dự án viện trợ không hoàn lại,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val="en-US" w:eastAsia="vi-VN"/>
        </w:rPr>
      </w:pPr>
      <w:r w:rsidRPr="00232D46">
        <w:rPr>
          <w:rFonts w:ascii="Arial" w:eastAsia="DejaVu Sans Condensed" w:hAnsi="Arial" w:cs="Arial"/>
          <w:color w:val="000000"/>
          <w:sz w:val="20"/>
          <w:szCs w:val="24"/>
          <w:lang w:eastAsia="vi-VN"/>
        </w:rPr>
        <w:t>Nợ TK 334- Phải trả người lao động</w:t>
      </w:r>
    </w:p>
    <w:p w:rsidR="00232D46" w:rsidRPr="00232D46" w:rsidRDefault="00232D46" w:rsidP="00232D46">
      <w:pPr>
        <w:widowControl w:val="0"/>
        <w:spacing w:before="120" w:after="0" w:line="240" w:lineRule="auto"/>
        <w:ind w:firstLine="720"/>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Có các TK 111, 112.</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lastRenderedPageBreak/>
        <w:t>Nợ TK 337-</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Tạm thu (3372)</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512- Thu viện trợ, vay nợ nước ngoài.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3.6- Hàng tháng trích BHXH, BHYT, KPCĐ, BH thất nghiệp của cán bộ chuyên trách dự án viện trợ,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612- Chi ph</w:t>
      </w:r>
      <w:r w:rsidRPr="00232D46">
        <w:rPr>
          <w:rFonts w:ascii="Arial" w:eastAsia="DejaVu Sans Condensed" w:hAnsi="Arial" w:cs="Arial"/>
          <w:color w:val="000000"/>
          <w:sz w:val="20"/>
          <w:szCs w:val="24"/>
          <w:lang w:val="en-US" w:eastAsia="vi-VN"/>
        </w:rPr>
        <w:t>í</w:t>
      </w:r>
      <w:r w:rsidRPr="00232D46">
        <w:rPr>
          <w:rFonts w:ascii="Arial" w:eastAsia="DejaVu Sans Condensed" w:hAnsi="Arial" w:cs="Arial"/>
          <w:color w:val="000000"/>
          <w:sz w:val="20"/>
          <w:szCs w:val="24"/>
          <w:lang w:eastAsia="vi-VN"/>
        </w:rPr>
        <w:t xml:space="preserve"> từ nguồn viện trợ, vay nợ nước ngoài (6121)</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332- Các khoản phải nộp theo lương.</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Khi chuyển tiền cho cơ quan BHXH, công đoàn,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val="en-US" w:eastAsia="vi-VN"/>
        </w:rPr>
      </w:pPr>
      <w:r w:rsidRPr="00232D46">
        <w:rPr>
          <w:rFonts w:ascii="Arial" w:eastAsia="DejaVu Sans Condensed" w:hAnsi="Arial" w:cs="Arial"/>
          <w:color w:val="000000"/>
          <w:sz w:val="20"/>
          <w:szCs w:val="24"/>
          <w:lang w:eastAsia="vi-VN"/>
        </w:rPr>
        <w:t>Nợ TK 332- Các khoản phải nộp theo lương</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111, 112.</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337- Tạm thu (3372)</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512- Thu viện trợ, vay nợ nước ngoài.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3.7- Thanh toán tạm ứng tính vào chi viện trợ, vay nợ nước ngoài,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612- Chi phí từ nguồn viện trợ, vay nợ nước ngoài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141- Tạm ứng.</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337-</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Tạm thu (3372)</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512- Thu viện trợ, vay nợ nước ngoài.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3.8- Trường hợp nhà tài trợ chuyển thẳng tiền thuộc chương trình, dự án cho bên thứ 3 (nhà cung cấp, chuyên gia tư vấn....),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val="en-US" w:eastAsia="vi-VN"/>
        </w:rPr>
      </w:pPr>
      <w:r w:rsidRPr="00232D46">
        <w:rPr>
          <w:rFonts w:ascii="Arial" w:eastAsia="DejaVu Sans Condensed" w:hAnsi="Arial" w:cs="Arial"/>
          <w:color w:val="000000"/>
          <w:sz w:val="20"/>
          <w:szCs w:val="24"/>
          <w:lang w:eastAsia="vi-VN"/>
        </w:rPr>
        <w:t>Nợ TK 612- Chi phí từ nguồn viện trợ, vay nợ nước ngoài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xml:space="preserve"> </w:t>
      </w:r>
      <w:r w:rsidRPr="00232D46">
        <w:rPr>
          <w:rFonts w:ascii="Arial" w:eastAsia="DejaVu Sans Condensed" w:hAnsi="Arial" w:cs="Arial"/>
          <w:color w:val="000000"/>
          <w:sz w:val="20"/>
          <w:szCs w:val="24"/>
          <w:lang w:eastAsia="vi-VN"/>
        </w:rPr>
        <w:tab/>
        <w:t>Có TK 512- Thu viện trợ, vay nợ nước ngoài.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Căn cứ Lệnh ghi thu - ghi chi,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004- Kinh phí viện trợ không hoàn lại.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004- Kinh phí viện trợ không hoàn lại.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3.9- Trường hợp nộp trả lại nhà tài trợ (do không thực hiện dự án), khi nộp,</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337- Tạm thu (3373)</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112- Tiền gửi Ngân hàng, Kho bạc.</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3.10- Cuối năm, tính hao mòn TSCĐ thuộc nguồn viện trợ, vay nợ nước ngoài dùng cho dự án viện trợ,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val="en-US" w:eastAsia="vi-VN"/>
        </w:rPr>
      </w:pPr>
      <w:r w:rsidRPr="00232D46">
        <w:rPr>
          <w:rFonts w:ascii="Arial" w:eastAsia="DejaVu Sans Condensed" w:hAnsi="Arial" w:cs="Arial"/>
          <w:color w:val="000000"/>
          <w:sz w:val="20"/>
          <w:szCs w:val="24"/>
          <w:lang w:eastAsia="vi-VN"/>
        </w:rPr>
        <w:t>Nợ TK 612- Chi từ nguồn viện trợ, vay nợ nước ngoài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214- Khấu hao và hao mòn lũy kế TSCĐ.</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3.11- Cuối năm, kết chuyển chi phí viện trợ, vay nợ nước ngoài sang Tài khoản 911 “Xác định kết quả”,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911- Xác định kết quả (9111)</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612- Chi phí từ nguồn viện trợ,vay nợ nước ngoài.</w:t>
      </w:r>
    </w:p>
    <w:p w:rsidR="00232D46" w:rsidRPr="00232D46" w:rsidRDefault="00232D46" w:rsidP="00232D46">
      <w:pPr>
        <w:widowControl w:val="0"/>
        <w:spacing w:before="120" w:after="0" w:line="240" w:lineRule="auto"/>
        <w:jc w:val="center"/>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TÀI KHOẢN 614</w:t>
      </w:r>
    </w:p>
    <w:p w:rsidR="00232D46" w:rsidRPr="00232D46" w:rsidRDefault="00232D46" w:rsidP="00232D46">
      <w:pPr>
        <w:widowControl w:val="0"/>
        <w:spacing w:before="120" w:after="0" w:line="240" w:lineRule="auto"/>
        <w:jc w:val="center"/>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CHI PHÍ HOẠT ĐỘNG THU PHÍ</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1- Nguyên tắc kế toán</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xml:space="preserve">1.1- Tài khoản này dùng cho các cơ quan, đơn vị, tổ chức được phép thu phí, lệ phí để phản ánh các </w:t>
      </w:r>
      <w:r w:rsidRPr="00232D46">
        <w:rPr>
          <w:rFonts w:ascii="Arial" w:eastAsia="DejaVu Sans Condensed" w:hAnsi="Arial" w:cs="Arial"/>
          <w:color w:val="000000"/>
          <w:sz w:val="20"/>
          <w:szCs w:val="24"/>
          <w:lang w:eastAsia="vi-VN"/>
        </w:rPr>
        <w:lastRenderedPageBreak/>
        <w:t>khoản chi cho hoạt động thu phí, lệ phí theo quy định của pháp luật phí, lệ phí.</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1.2- Đơn vị phải theo dõi chi tiết từng nội dung chi và mở sổ chi tiết để theo dõi chi thường xuyên và chi không thường xuyên từ các khoản phí được khấu trừ, để lại đơn vị theo quy định của pháp luật phí, lệ phí.</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1.3- Kh</w:t>
      </w:r>
      <w:r w:rsidRPr="00232D46">
        <w:rPr>
          <w:rFonts w:ascii="Arial" w:eastAsia="DejaVu Sans Condensed" w:hAnsi="Arial" w:cs="Arial"/>
          <w:color w:val="000000"/>
          <w:sz w:val="20"/>
          <w:szCs w:val="24"/>
          <w:lang w:val="en-US" w:eastAsia="vi-VN"/>
        </w:rPr>
        <w:t>i</w:t>
      </w:r>
      <w:r w:rsidRPr="00232D46">
        <w:rPr>
          <w:rFonts w:ascii="Arial" w:eastAsia="DejaVu Sans Condensed" w:hAnsi="Arial" w:cs="Arial"/>
          <w:color w:val="000000"/>
          <w:sz w:val="20"/>
          <w:szCs w:val="24"/>
          <w:lang w:eastAsia="vi-VN"/>
        </w:rPr>
        <w:t xml:space="preserve"> phát sinh chi phí mua sắm tài sản cố định, nguyên liệu, vật liệu, công cụ, dụng cụ nhập kho dùng cho hoạt động thu phí, đơn vị hạch toán</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Có TK 014- Phí được khấu trừ, để lại (số tiền chi ra để mua sắm tài sản cố định, nguyên liệu, vật liệu, công cụ, dụng cụ nhập kho) mà không hạch toán vào chi phí (Nợ TK 614- Chi phí hoạt động thu phí). Khi trích khấu hao TSCĐ hoặc xuất nguyên liệu, vật liệu, công cụ, dụng cụ ra sử dụng thì đơn vị hạch toán vào chi phí (Nợ TK 614- Chi phí hoạt động thu phí) tương ứng với số khấu hao đã trích; số nguyên liệu, vật liệu, công cụ, dụng cụ đã xuất ra sử dụng.</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1.4- Chênh lệch giữa chi phí thực tế với số thu phí được khấu trừ, để lại đơn vị phải xử lý theo quy định hiện hành.</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2- Kết cấu và nội dung phản ánh của Tài khoản 614 - Chi phí hoạt động thu phí</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Bên Nợ:</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Chi phí cho hoạt động thu phí thực tế phát sinh;</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Trích khấu hao TSCĐ hình thành bằng nguồn phí được khấu trừ, để lại phục vụ cho hoạt động thu phí.</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Bên Có:</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Các khoản giảm chi hoạt động thu phí trong năm;</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Kết chuyển chi phí thực tế của hoạt động thu phí vào Tài khoản 911- Xác định kết quả.</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Tài khoản này không có số dư cuối kỳ.</w:t>
      </w:r>
    </w:p>
    <w:p w:rsidR="00232D46" w:rsidRPr="00232D46" w:rsidRDefault="00232D46" w:rsidP="00232D46">
      <w:pPr>
        <w:widowControl w:val="0"/>
        <w:spacing w:before="120" w:after="0" w:line="240" w:lineRule="auto"/>
        <w:rPr>
          <w:rFonts w:ascii="Arial" w:eastAsia="DejaVu Sans Condensed" w:hAnsi="Arial" w:cs="Arial"/>
          <w:b/>
          <w:i/>
          <w:color w:val="000000"/>
          <w:sz w:val="20"/>
          <w:szCs w:val="24"/>
          <w:lang w:eastAsia="vi-VN"/>
        </w:rPr>
      </w:pPr>
      <w:r w:rsidRPr="00232D46">
        <w:rPr>
          <w:rFonts w:ascii="Arial" w:eastAsia="DejaVu Sans Condensed" w:hAnsi="Arial" w:cs="Arial"/>
          <w:b/>
          <w:i/>
          <w:color w:val="000000"/>
          <w:sz w:val="20"/>
          <w:szCs w:val="24"/>
          <w:lang w:eastAsia="vi-VN"/>
        </w:rPr>
        <w:t xml:space="preserve">Tài khoản 614- Chi </w:t>
      </w:r>
      <w:r w:rsidRPr="00232D46">
        <w:rPr>
          <w:rFonts w:ascii="Arial" w:eastAsia="DejaVu Sans Condensed" w:hAnsi="Arial" w:cs="Arial"/>
          <w:b/>
          <w:i/>
          <w:color w:val="000000"/>
          <w:sz w:val="20"/>
          <w:szCs w:val="24"/>
          <w:highlight w:val="white"/>
          <w:lang w:eastAsia="vi-VN"/>
        </w:rPr>
        <w:t>phí</w:t>
      </w:r>
      <w:r w:rsidRPr="00232D46">
        <w:rPr>
          <w:rFonts w:ascii="Arial" w:eastAsia="DejaVu Sans Condensed" w:hAnsi="Arial" w:cs="Arial"/>
          <w:b/>
          <w:i/>
          <w:color w:val="000000"/>
          <w:sz w:val="20"/>
          <w:szCs w:val="24"/>
          <w:lang w:eastAsia="vi-VN"/>
        </w:rPr>
        <w:t xml:space="preserve"> hoạt động thu </w:t>
      </w:r>
      <w:r w:rsidRPr="00232D46">
        <w:rPr>
          <w:rFonts w:ascii="Arial" w:eastAsia="DejaVu Sans Condensed" w:hAnsi="Arial" w:cs="Arial"/>
          <w:b/>
          <w:i/>
          <w:color w:val="000000"/>
          <w:sz w:val="20"/>
          <w:szCs w:val="24"/>
          <w:highlight w:val="white"/>
          <w:lang w:eastAsia="vi-VN"/>
        </w:rPr>
        <w:t>phí</w:t>
      </w:r>
      <w:r w:rsidRPr="00232D46">
        <w:rPr>
          <w:rFonts w:ascii="Arial" w:eastAsia="DejaVu Sans Condensed" w:hAnsi="Arial" w:cs="Arial"/>
          <w:b/>
          <w:i/>
          <w:color w:val="000000"/>
          <w:sz w:val="20"/>
          <w:szCs w:val="24"/>
          <w:lang w:eastAsia="vi-VN"/>
        </w:rPr>
        <w:t>, có 4 tài khoản cấp 2:</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i/>
          <w:color w:val="000000"/>
          <w:sz w:val="20"/>
          <w:szCs w:val="24"/>
          <w:lang w:eastAsia="vi-VN"/>
        </w:rPr>
        <w:t xml:space="preserve">- Tài khoản 6141- Chi </w:t>
      </w:r>
      <w:r w:rsidRPr="00232D46">
        <w:rPr>
          <w:rFonts w:ascii="Arial" w:eastAsia="DejaVu Sans Condensed" w:hAnsi="Arial" w:cs="Arial"/>
          <w:i/>
          <w:color w:val="000000"/>
          <w:sz w:val="20"/>
          <w:szCs w:val="24"/>
          <w:highlight w:val="white"/>
          <w:lang w:eastAsia="vi-VN"/>
        </w:rPr>
        <w:t>phí</w:t>
      </w:r>
      <w:r w:rsidRPr="00232D46">
        <w:rPr>
          <w:rFonts w:ascii="Arial" w:eastAsia="DejaVu Sans Condensed" w:hAnsi="Arial" w:cs="Arial"/>
          <w:i/>
          <w:color w:val="000000"/>
          <w:sz w:val="20"/>
          <w:szCs w:val="24"/>
          <w:lang w:eastAsia="vi-VN"/>
        </w:rPr>
        <w:t xml:space="preserve"> tiền </w:t>
      </w:r>
      <w:r w:rsidRPr="00232D46">
        <w:rPr>
          <w:rFonts w:ascii="Arial" w:eastAsia="DejaVu Sans Condensed" w:hAnsi="Arial" w:cs="Arial"/>
          <w:i/>
          <w:color w:val="000000"/>
          <w:sz w:val="20"/>
          <w:szCs w:val="24"/>
          <w:lang w:val="en-US" w:eastAsia="vi-VN"/>
        </w:rPr>
        <w:t>l</w:t>
      </w:r>
      <w:r w:rsidRPr="00232D46">
        <w:rPr>
          <w:rFonts w:ascii="Arial" w:eastAsia="DejaVu Sans Condensed" w:hAnsi="Arial" w:cs="Arial"/>
          <w:i/>
          <w:color w:val="000000"/>
          <w:sz w:val="20"/>
          <w:szCs w:val="24"/>
          <w:lang w:eastAsia="vi-VN"/>
        </w:rPr>
        <w:t>ươ</w:t>
      </w:r>
      <w:r w:rsidRPr="00232D46">
        <w:rPr>
          <w:rFonts w:ascii="Arial" w:eastAsia="DejaVu Sans Condensed" w:hAnsi="Arial" w:cs="Arial"/>
          <w:i/>
          <w:color w:val="000000"/>
          <w:sz w:val="20"/>
          <w:szCs w:val="24"/>
          <w:lang w:val="en-US" w:eastAsia="vi-VN"/>
        </w:rPr>
        <w:t>n</w:t>
      </w:r>
      <w:r w:rsidRPr="00232D46">
        <w:rPr>
          <w:rFonts w:ascii="Arial" w:eastAsia="DejaVu Sans Condensed" w:hAnsi="Arial" w:cs="Arial"/>
          <w:i/>
          <w:color w:val="000000"/>
          <w:sz w:val="20"/>
          <w:szCs w:val="24"/>
          <w:lang w:eastAsia="vi-VN"/>
        </w:rPr>
        <w:t xml:space="preserve">g, tiền công và chi </w:t>
      </w:r>
      <w:r w:rsidRPr="00232D46">
        <w:rPr>
          <w:rFonts w:ascii="Arial" w:eastAsia="DejaVu Sans Condensed" w:hAnsi="Arial" w:cs="Arial"/>
          <w:i/>
          <w:color w:val="000000"/>
          <w:sz w:val="20"/>
          <w:szCs w:val="24"/>
          <w:highlight w:val="white"/>
          <w:lang w:eastAsia="vi-VN"/>
        </w:rPr>
        <w:t>phí</w:t>
      </w:r>
      <w:r w:rsidRPr="00232D46">
        <w:rPr>
          <w:rFonts w:ascii="Arial" w:eastAsia="DejaVu Sans Condensed" w:hAnsi="Arial" w:cs="Arial"/>
          <w:i/>
          <w:color w:val="000000"/>
          <w:sz w:val="20"/>
          <w:szCs w:val="24"/>
          <w:lang w:eastAsia="vi-VN"/>
        </w:rPr>
        <w:t xml:space="preserve"> khác cho nhân viên:</w:t>
      </w:r>
      <w:r w:rsidRPr="00232D46">
        <w:rPr>
          <w:rFonts w:ascii="Arial" w:eastAsia="DejaVu Sans Condensed" w:hAnsi="Arial" w:cs="Arial"/>
          <w:color w:val="000000"/>
          <w:sz w:val="20"/>
          <w:szCs w:val="24"/>
          <w:lang w:eastAsia="vi-VN"/>
        </w:rPr>
        <w:t xml:space="preserve"> Phản ánh các khoản chi tiền lương, tiền công, phụ cấp lương, các khoản đóng góp theo lương và chi khác cho nhân viên phát sinh trong năm theo quy định của pháp luật phí, lệ phí;</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i/>
          <w:color w:val="000000"/>
          <w:sz w:val="20"/>
          <w:szCs w:val="24"/>
          <w:lang w:eastAsia="vi-VN"/>
        </w:rPr>
        <w:t>- Tài khoản 6142- Chi phí vật tư, công cụ và dịch vụ đã sử dụng:</w:t>
      </w:r>
      <w:r w:rsidRPr="00232D46">
        <w:rPr>
          <w:rFonts w:ascii="Arial" w:eastAsia="DejaVu Sans Condensed" w:hAnsi="Arial" w:cs="Arial"/>
          <w:color w:val="000000"/>
          <w:sz w:val="20"/>
          <w:szCs w:val="24"/>
          <w:lang w:eastAsia="vi-VN"/>
        </w:rPr>
        <w:t xml:space="preserve"> Phản ánh chi phí về vật tư và công cụ đã sử dụng cho hoạt động trong năm như chi văn phòng phẩm, vật tư văn phòng, thông tin liên lạc, điện, nước phục vụ cho việc, dịch vụ thu phí;</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i/>
          <w:color w:val="000000"/>
          <w:sz w:val="20"/>
          <w:szCs w:val="24"/>
          <w:lang w:eastAsia="vi-VN"/>
        </w:rPr>
        <w:t xml:space="preserve">- Tài khoản 6143- Chi </w:t>
      </w:r>
      <w:r w:rsidRPr="00232D46">
        <w:rPr>
          <w:rFonts w:ascii="Arial" w:eastAsia="DejaVu Sans Condensed" w:hAnsi="Arial" w:cs="Arial"/>
          <w:i/>
          <w:color w:val="000000"/>
          <w:sz w:val="20"/>
          <w:szCs w:val="24"/>
          <w:highlight w:val="white"/>
          <w:lang w:eastAsia="vi-VN"/>
        </w:rPr>
        <w:t>phí</w:t>
      </w:r>
      <w:r w:rsidRPr="00232D46">
        <w:rPr>
          <w:rFonts w:ascii="Arial" w:eastAsia="DejaVu Sans Condensed" w:hAnsi="Arial" w:cs="Arial"/>
          <w:i/>
          <w:color w:val="000000"/>
          <w:sz w:val="20"/>
          <w:szCs w:val="24"/>
          <w:lang w:eastAsia="vi-VN"/>
        </w:rPr>
        <w:t xml:space="preserve"> kh</w:t>
      </w:r>
      <w:r w:rsidRPr="00232D46">
        <w:rPr>
          <w:rFonts w:ascii="Arial" w:eastAsia="DejaVu Sans Condensed" w:hAnsi="Arial" w:cs="Arial"/>
          <w:i/>
          <w:color w:val="000000"/>
          <w:sz w:val="20"/>
          <w:szCs w:val="24"/>
          <w:lang w:val="en-US" w:eastAsia="vi-VN"/>
        </w:rPr>
        <w:t>ấ</w:t>
      </w:r>
      <w:r w:rsidRPr="00232D46">
        <w:rPr>
          <w:rFonts w:ascii="Arial" w:eastAsia="DejaVu Sans Condensed" w:hAnsi="Arial" w:cs="Arial"/>
          <w:i/>
          <w:color w:val="000000"/>
          <w:sz w:val="20"/>
          <w:szCs w:val="24"/>
          <w:lang w:eastAsia="vi-VN"/>
        </w:rPr>
        <w:t>u hao TSCĐ:</w:t>
      </w:r>
      <w:r w:rsidRPr="00232D46">
        <w:rPr>
          <w:rFonts w:ascii="Arial" w:eastAsia="DejaVu Sans Condensed" w:hAnsi="Arial" w:cs="Arial"/>
          <w:color w:val="000000"/>
          <w:sz w:val="20"/>
          <w:szCs w:val="24"/>
          <w:lang w:eastAsia="vi-VN"/>
        </w:rPr>
        <w:t xml:space="preserve"> Phản ánh chi phí về khấu hao TSCĐ dùng cho hoạt động thu phí, lệ phí;</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i/>
          <w:color w:val="000000"/>
          <w:sz w:val="20"/>
          <w:szCs w:val="24"/>
          <w:lang w:eastAsia="vi-VN"/>
        </w:rPr>
        <w:t>- Tài khoản 6148- Chi phí hoạt động khác:</w:t>
      </w:r>
      <w:r w:rsidRPr="00232D46">
        <w:rPr>
          <w:rFonts w:ascii="Arial" w:eastAsia="DejaVu Sans Condensed" w:hAnsi="Arial" w:cs="Arial"/>
          <w:color w:val="000000"/>
          <w:sz w:val="20"/>
          <w:szCs w:val="24"/>
          <w:lang w:eastAsia="vi-VN"/>
        </w:rPr>
        <w:t xml:space="preserve"> Phản ánh các khoản chi khác ngoài các khoản chi trên phát sinh trong năm (như chi công tác phí, các khoản chi phí khác) phục vụ hoạt động thu phí.</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3- Phương pháp hạch toán kế toán một số hoạt động kinh tế chủ yếu</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3.1- Khi phát sinh các khoản chi phí thực tế bằng tiền mặt, tiền gửi cho hoạt động thu phí,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val="en-US" w:eastAsia="vi-VN"/>
        </w:rPr>
      </w:pPr>
      <w:r w:rsidRPr="00232D46">
        <w:rPr>
          <w:rFonts w:ascii="Arial" w:eastAsia="DejaVu Sans Condensed" w:hAnsi="Arial" w:cs="Arial"/>
          <w:color w:val="000000"/>
          <w:sz w:val="20"/>
          <w:szCs w:val="24"/>
          <w:lang w:eastAsia="vi-VN"/>
        </w:rPr>
        <w:t>Nợ TK 614- Chi phí hoạt động thu phí</w:t>
      </w:r>
    </w:p>
    <w:p w:rsidR="00232D46" w:rsidRPr="00232D46" w:rsidRDefault="00232D46" w:rsidP="00232D46">
      <w:pPr>
        <w:widowControl w:val="0"/>
        <w:spacing w:before="120" w:after="0" w:line="240" w:lineRule="auto"/>
        <w:ind w:firstLine="720"/>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Có các TK 111, 112.</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014- Phí được khấu trừ, để lại.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3.2- Xuất nguyên liệu, vật liệu, công cụ, dụng cụ dùng cho hoạt động thu phí,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val="en-US" w:eastAsia="vi-VN"/>
        </w:rPr>
      </w:pPr>
      <w:r w:rsidRPr="00232D46">
        <w:rPr>
          <w:rFonts w:ascii="Arial" w:eastAsia="DejaVu Sans Condensed" w:hAnsi="Arial" w:cs="Arial"/>
          <w:color w:val="000000"/>
          <w:sz w:val="20"/>
          <w:szCs w:val="24"/>
          <w:lang w:eastAsia="vi-VN"/>
        </w:rPr>
        <w:t>Nợ TK 614- Chi phí hoạt động thu phí</w:t>
      </w:r>
    </w:p>
    <w:p w:rsidR="00232D46" w:rsidRPr="00232D46" w:rsidRDefault="00232D46" w:rsidP="00232D46">
      <w:pPr>
        <w:widowControl w:val="0"/>
        <w:spacing w:before="120" w:after="0" w:line="240" w:lineRule="auto"/>
        <w:ind w:firstLine="720"/>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Có các TK 152, 153.</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3.3- Các dịch vụ mua ngoài phục vụ hoạt động thu phí chưa thanh toán,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val="en-US" w:eastAsia="vi-VN"/>
        </w:rPr>
      </w:pPr>
      <w:r w:rsidRPr="00232D46">
        <w:rPr>
          <w:rFonts w:ascii="Arial" w:eastAsia="DejaVu Sans Condensed" w:hAnsi="Arial" w:cs="Arial"/>
          <w:color w:val="000000"/>
          <w:sz w:val="20"/>
          <w:szCs w:val="24"/>
          <w:lang w:eastAsia="vi-VN"/>
        </w:rPr>
        <w:t>Nợ TK 614- Chi phí hoạt động thu phí</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xml:space="preserve"> </w:t>
      </w:r>
      <w:r w:rsidRPr="00232D46">
        <w:rPr>
          <w:rFonts w:ascii="Arial" w:eastAsia="DejaVu Sans Condensed" w:hAnsi="Arial" w:cs="Arial"/>
          <w:color w:val="000000"/>
          <w:sz w:val="20"/>
          <w:szCs w:val="24"/>
          <w:lang w:eastAsia="vi-VN"/>
        </w:rPr>
        <w:tab/>
        <w:t>Có TK 331- Phải trả cho người bán.</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lastRenderedPageBreak/>
        <w:t>Khi thanh toán các dịch vụ mua ngoài,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331- Phải trả cho người bán.</w:t>
      </w:r>
    </w:p>
    <w:p w:rsidR="00232D46" w:rsidRPr="00232D46" w:rsidRDefault="00232D46" w:rsidP="00232D46">
      <w:pPr>
        <w:widowControl w:val="0"/>
        <w:spacing w:before="120" w:after="0" w:line="240" w:lineRule="auto"/>
        <w:ind w:firstLine="720"/>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Có các TK 111, 112.</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014- Phí được khấu trừ, để lại.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3.4- Phản ánh số phải trả tiền lương, tiền công cho cán bộ, người lao động, trực tiếp thu phí,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614- Chi phí hoạt động thu phí</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334- Phải trả người lao động.</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Khi trả lương,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val="en-US" w:eastAsia="vi-VN"/>
        </w:rPr>
      </w:pPr>
      <w:r w:rsidRPr="00232D46">
        <w:rPr>
          <w:rFonts w:ascii="Arial" w:eastAsia="DejaVu Sans Condensed" w:hAnsi="Arial" w:cs="Arial"/>
          <w:color w:val="000000"/>
          <w:sz w:val="20"/>
          <w:szCs w:val="24"/>
          <w:lang w:eastAsia="vi-VN"/>
        </w:rPr>
        <w:t>Nợ TK 334- Phải trả người lao động</w:t>
      </w:r>
    </w:p>
    <w:p w:rsidR="00232D46" w:rsidRPr="00232D46" w:rsidRDefault="00232D46" w:rsidP="00232D46">
      <w:pPr>
        <w:widowControl w:val="0"/>
        <w:spacing w:before="120" w:after="0" w:line="240" w:lineRule="auto"/>
        <w:ind w:firstLine="720"/>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Có các TK 111, 112.</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014- Phí được khấu trừ, để lại.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3.5- Thanh toán tạm ứng tính vào chi hoạt động thu phí,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614- Chi phí hoạt động thu phí</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141- Tạm ứng.</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014- Phí được khấu trừ, để lại.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3.6- Tính khấu hao TSCĐ dùng cho hoạt động thu phí,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614- Chi phí hoạt động thu phí</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214- Khấu hao và hao mòn lũy kế TSCĐ.</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3.7- Cuối năm, kết chuyển chi phí hoạt động thu phí sang Tài khoản 911 “Xác định kết quả”,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911 - Xác định kết quả (9111)</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614- Chi phí hoạt động thu phí.</w:t>
      </w:r>
    </w:p>
    <w:p w:rsidR="00232D46" w:rsidRPr="00232D46" w:rsidRDefault="00232D46" w:rsidP="00232D46">
      <w:pPr>
        <w:widowControl w:val="0"/>
        <w:spacing w:before="120" w:after="0" w:line="240" w:lineRule="auto"/>
        <w:jc w:val="center"/>
        <w:rPr>
          <w:rFonts w:ascii="Arial" w:eastAsia="DejaVu Sans Condensed" w:hAnsi="Arial" w:cs="Arial"/>
          <w:b/>
          <w:color w:val="000000"/>
          <w:sz w:val="20"/>
          <w:szCs w:val="24"/>
          <w:lang w:val="en-US" w:eastAsia="vi-VN"/>
        </w:rPr>
      </w:pPr>
      <w:r w:rsidRPr="00232D46">
        <w:rPr>
          <w:rFonts w:ascii="Arial" w:eastAsia="DejaVu Sans Condensed" w:hAnsi="Arial" w:cs="Arial"/>
          <w:b/>
          <w:color w:val="000000"/>
          <w:sz w:val="20"/>
          <w:szCs w:val="24"/>
          <w:lang w:eastAsia="vi-VN"/>
        </w:rPr>
        <w:t>TÀI KHOẢN 615</w:t>
      </w:r>
    </w:p>
    <w:p w:rsidR="00232D46" w:rsidRPr="00232D46" w:rsidRDefault="00232D46" w:rsidP="00232D46">
      <w:pPr>
        <w:widowControl w:val="0"/>
        <w:spacing w:before="120" w:after="0" w:line="240" w:lineRule="auto"/>
        <w:jc w:val="center"/>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CHI PHÍ TÀI CHÍNH</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1- Nguyên tắc kế toán</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1.1- Tài khoản này phản ánh những khoản chi phí tài chính bao gồm các khoản chi phí liên quan trực tiếp đến ngân hàng như phí chuyển tiền, rút tiền (trừ phí chuyển tiền lương vào tài khoản cá nhân của người lao động trong đơn vị; phí chuyển tiền, rút tiền đã được tính vào chi hoạt động thường xuyên theo quy định của quy chế tài chính) và các khoản chi phí tài chính khác như: các khoản lỗ liên quan đến các hoạt động đầu tư tài chính; chi ph</w:t>
      </w:r>
      <w:r w:rsidRPr="00232D46">
        <w:rPr>
          <w:rFonts w:ascii="Arial" w:eastAsia="DejaVu Sans Condensed" w:hAnsi="Arial" w:cs="Arial"/>
          <w:color w:val="000000"/>
          <w:sz w:val="20"/>
          <w:szCs w:val="24"/>
          <w:lang w:val="en-US" w:eastAsia="vi-VN"/>
        </w:rPr>
        <w:t>í</w:t>
      </w:r>
      <w:r w:rsidRPr="00232D46">
        <w:rPr>
          <w:rFonts w:ascii="Arial" w:eastAsia="DejaVu Sans Condensed" w:hAnsi="Arial" w:cs="Arial"/>
          <w:color w:val="000000"/>
          <w:sz w:val="20"/>
          <w:szCs w:val="24"/>
          <w:lang w:eastAsia="vi-VN"/>
        </w:rPr>
        <w:t xml:space="preserve"> góp vốn liên doanh, liên kết; lỗ chuyển nhượng vốn khi thanh lý các khoản vốn góp liên doanh; khoản lỗ phát sinh khi bán ngoại tệ, lỗ tỷ giá hối đoái; lỗ chuyển nhượng chứng k</w:t>
      </w:r>
      <w:r w:rsidRPr="00232D46">
        <w:rPr>
          <w:rFonts w:ascii="Arial" w:eastAsia="DejaVu Sans Condensed" w:hAnsi="Arial" w:cs="Arial"/>
          <w:color w:val="000000"/>
          <w:sz w:val="20"/>
          <w:szCs w:val="24"/>
          <w:highlight w:val="white"/>
          <w:lang w:eastAsia="vi-VN"/>
        </w:rPr>
        <w:t>hoán</w:t>
      </w:r>
      <w:r w:rsidRPr="00232D46">
        <w:rPr>
          <w:rFonts w:ascii="Arial" w:eastAsia="DejaVu Sans Condensed" w:hAnsi="Arial" w:cs="Arial"/>
          <w:color w:val="000000"/>
          <w:sz w:val="20"/>
          <w:szCs w:val="24"/>
          <w:lang w:eastAsia="vi-VN"/>
        </w:rPr>
        <w:t>, chi phí giao dịch bán chứng k</w:t>
      </w:r>
      <w:r w:rsidRPr="00232D46">
        <w:rPr>
          <w:rFonts w:ascii="Arial" w:eastAsia="DejaVu Sans Condensed" w:hAnsi="Arial" w:cs="Arial"/>
          <w:color w:val="000000"/>
          <w:sz w:val="20"/>
          <w:szCs w:val="24"/>
          <w:highlight w:val="white"/>
          <w:lang w:eastAsia="vi-VN"/>
        </w:rPr>
        <w:t>hoán</w:t>
      </w:r>
      <w:r w:rsidRPr="00232D46">
        <w:rPr>
          <w:rFonts w:ascii="Arial" w:eastAsia="DejaVu Sans Condensed" w:hAnsi="Arial" w:cs="Arial"/>
          <w:color w:val="000000"/>
          <w:sz w:val="20"/>
          <w:szCs w:val="24"/>
          <w:lang w:eastAsia="vi-VN"/>
        </w:rPr>
        <w:t>; chi phí đi vay vốn; chiết khấu thanh toán cho người mua; các khoản chi phí tài chính khác...</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1.2- Tài khoản 615 được hạch toán chi tiết cho từng nội dung chi phí.</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2. Kết cấu và nội dung phản ánh của tài khoản 615- Chi phí tài chính</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Bên Nợ:</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Chi phí đi vay;</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Chiết khấu thanh toán cho người mua;</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Các khoản lỗ do thanh lý, nhượng bán các khoản đầu tư;</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xml:space="preserve">- Lỗ bán ngoại tệ, lỗ tỷ giá hối đoái phát sinh trong kỳ; Lỗ tỷ giá hối đoái do đánh giá lại cuối năm tài </w:t>
      </w:r>
      <w:r w:rsidRPr="00232D46">
        <w:rPr>
          <w:rFonts w:ascii="Arial" w:eastAsia="DejaVu Sans Condensed" w:hAnsi="Arial" w:cs="Arial"/>
          <w:color w:val="000000"/>
          <w:sz w:val="20"/>
          <w:szCs w:val="24"/>
          <w:lang w:eastAsia="vi-VN"/>
        </w:rPr>
        <w:lastRenderedPageBreak/>
        <w:t>chính các khoản mục tiền tệ có gốc ngoại tệ của hoạt động sản xuất, kinh doanh, dịch vụ;</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Các khoản chi tài chính khác.</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Bên Có:</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Các khoản được ghi giảm chi phí tài chính;</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Cuối kỳ kế toán, kết chuyển toàn bộ chi tài chính phát sinh trong kỳ vào Tài khoản 911- Xác định kết quả để xác định kết quả của hoạt động tài chính.</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Tài khoản này không có số dư cuối kỳ.</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3- Phương pháp hạch toán kế toán một số hoạt động kinh tế chủ yếu</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3.1- Khi phát sinh chi phí liên quan đến hoạt động bán chứng k</w:t>
      </w:r>
      <w:r w:rsidRPr="00232D46">
        <w:rPr>
          <w:rFonts w:ascii="Arial" w:eastAsia="DejaVu Sans Condensed" w:hAnsi="Arial" w:cs="Arial"/>
          <w:color w:val="000000"/>
          <w:sz w:val="20"/>
          <w:szCs w:val="24"/>
          <w:highlight w:val="white"/>
          <w:lang w:eastAsia="vi-VN"/>
        </w:rPr>
        <w:t>hoán</w:t>
      </w:r>
      <w:r w:rsidRPr="00232D46">
        <w:rPr>
          <w:rFonts w:ascii="Arial" w:eastAsia="DejaVu Sans Condensed" w:hAnsi="Arial" w:cs="Arial"/>
          <w:color w:val="000000"/>
          <w:sz w:val="20"/>
          <w:szCs w:val="24"/>
          <w:lang w:eastAsia="vi-VN"/>
        </w:rPr>
        <w:t>, mua bán ngoại tệ, phí chuyển tiền, rút tiền..,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val="en-US" w:eastAsia="vi-VN"/>
        </w:rPr>
      </w:pPr>
      <w:r w:rsidRPr="00232D46">
        <w:rPr>
          <w:rFonts w:ascii="Arial" w:eastAsia="DejaVu Sans Condensed" w:hAnsi="Arial" w:cs="Arial"/>
          <w:color w:val="000000"/>
          <w:sz w:val="20"/>
          <w:szCs w:val="24"/>
          <w:lang w:eastAsia="vi-VN"/>
        </w:rPr>
        <w:t>Nợ TK 615- Chi phí tài chính</w:t>
      </w:r>
    </w:p>
    <w:p w:rsidR="00232D46" w:rsidRPr="00232D46" w:rsidRDefault="00232D46" w:rsidP="00232D46">
      <w:pPr>
        <w:widowControl w:val="0"/>
        <w:spacing w:before="120" w:after="0" w:line="240" w:lineRule="auto"/>
        <w:ind w:firstLine="720"/>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Có các TK 111, 112,...</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3.2. Khi bán chứng k</w:t>
      </w:r>
      <w:r w:rsidRPr="00232D46">
        <w:rPr>
          <w:rFonts w:ascii="Arial" w:eastAsia="DejaVu Sans Condensed" w:hAnsi="Arial" w:cs="Arial"/>
          <w:color w:val="000000"/>
          <w:sz w:val="20"/>
          <w:szCs w:val="24"/>
          <w:highlight w:val="white"/>
          <w:lang w:eastAsia="vi-VN"/>
        </w:rPr>
        <w:t>hoán</w:t>
      </w:r>
      <w:r w:rsidRPr="00232D46">
        <w:rPr>
          <w:rFonts w:ascii="Arial" w:eastAsia="DejaVu Sans Condensed" w:hAnsi="Arial" w:cs="Arial"/>
          <w:color w:val="000000"/>
          <w:sz w:val="20"/>
          <w:szCs w:val="24"/>
          <w:lang w:eastAsia="vi-VN"/>
        </w:rPr>
        <w:t>, nếu lỗ,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các TK 111, 112,...</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615- Chi phí tài chính (chênh lệch giữa giá bán nhỏ hơn giá trị ghi sổ)</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121- Đầu tư tài chính (giá trị ghi sổ).</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3.3- Khi kết thúc hợp đồng góp vốn, đơn vị nhận lại vốn góp, nếu bị lỗ,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các TK 111, 112,</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211,</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213,...</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615- Chi phí tài chính (số chênh lệch giữa giá trị v</w:t>
      </w:r>
      <w:r w:rsidRPr="00232D46">
        <w:rPr>
          <w:rFonts w:ascii="Arial" w:eastAsia="DejaVu Sans Condensed" w:hAnsi="Arial" w:cs="Arial"/>
          <w:color w:val="000000"/>
          <w:sz w:val="20"/>
          <w:szCs w:val="24"/>
          <w:lang w:val="en-US" w:eastAsia="vi-VN"/>
        </w:rPr>
        <w:t>ố</w:t>
      </w:r>
      <w:r w:rsidRPr="00232D46">
        <w:rPr>
          <w:rFonts w:ascii="Arial" w:eastAsia="DejaVu Sans Condensed" w:hAnsi="Arial" w:cs="Arial"/>
          <w:color w:val="000000"/>
          <w:sz w:val="20"/>
          <w:szCs w:val="24"/>
          <w:lang w:eastAsia="vi-VN"/>
        </w:rPr>
        <w:t>n góp được thu hồi nhỏ hơn giá trị vốn góp ban đầu)</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121- Đầu tư tài chính.</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3.4- Trường hợp đơn vị nhượng lại vốn góp cho các bên khác, nếu lỗ,</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các TK 111, 112,...</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615- Chi phí tài chính (số chênh lệch giữa giá gốc khoản vốn góp lớn hơn giá nhượng lại)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121- Đầu tư tài chính.</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3.5- Khi thu hồi các khoản đầu tư khác nếu lỗ,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các TK 111, 112,...</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615- Chi phí tài chính (chênh lệch giữa giá bán nhỏ hơn giá trị ghi sổ)</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121- Đầu tư tài chính (giá trị ghi sổ).</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xml:space="preserve">3.6- Trường hợp đơn vị phải thanh toán định kỳ lãi tiền vay, lãi </w:t>
      </w:r>
      <w:r w:rsidRPr="00232D46">
        <w:rPr>
          <w:rFonts w:ascii="Arial" w:eastAsia="DejaVu Sans Condensed" w:hAnsi="Arial" w:cs="Arial"/>
          <w:color w:val="000000"/>
          <w:sz w:val="20"/>
          <w:szCs w:val="24"/>
          <w:lang w:val="en-US" w:eastAsia="vi-VN"/>
        </w:rPr>
        <w:t>tr</w:t>
      </w:r>
      <w:r w:rsidRPr="00232D46">
        <w:rPr>
          <w:rFonts w:ascii="Arial" w:eastAsia="DejaVu Sans Condensed" w:hAnsi="Arial" w:cs="Arial"/>
          <w:color w:val="000000"/>
          <w:sz w:val="20"/>
          <w:szCs w:val="24"/>
          <w:lang w:eastAsia="vi-VN"/>
        </w:rPr>
        <w:t>ái phiếu cho bên cho vay,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val="en-US" w:eastAsia="vi-VN"/>
        </w:rPr>
      </w:pPr>
      <w:r w:rsidRPr="00232D46">
        <w:rPr>
          <w:rFonts w:ascii="Arial" w:eastAsia="DejaVu Sans Condensed" w:hAnsi="Arial" w:cs="Arial"/>
          <w:color w:val="000000"/>
          <w:sz w:val="20"/>
          <w:szCs w:val="24"/>
          <w:lang w:eastAsia="vi-VN"/>
        </w:rPr>
        <w:t>Nợ TK 615- Chi phí tài chính</w:t>
      </w:r>
    </w:p>
    <w:p w:rsidR="00232D46" w:rsidRPr="00232D46" w:rsidRDefault="00232D46" w:rsidP="00232D46">
      <w:pPr>
        <w:widowControl w:val="0"/>
        <w:spacing w:before="120" w:after="0" w:line="240" w:lineRule="auto"/>
        <w:ind w:firstLine="720"/>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Có các TK 111, 112,...</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xml:space="preserve">3.7- Chi phí liên quan trực tiếp đến khoản vay (ngoài lãi vay phải </w:t>
      </w:r>
      <w:r w:rsidRPr="00232D46">
        <w:rPr>
          <w:rFonts w:ascii="Arial" w:eastAsia="DejaVu Sans Condensed" w:hAnsi="Arial" w:cs="Arial"/>
          <w:color w:val="000000"/>
          <w:sz w:val="20"/>
          <w:szCs w:val="24"/>
          <w:lang w:val="en-US" w:eastAsia="vi-VN"/>
        </w:rPr>
        <w:t>tr</w:t>
      </w:r>
      <w:r w:rsidRPr="00232D46">
        <w:rPr>
          <w:rFonts w:ascii="Arial" w:eastAsia="DejaVu Sans Condensed" w:hAnsi="Arial" w:cs="Arial"/>
          <w:color w:val="000000"/>
          <w:sz w:val="20"/>
          <w:szCs w:val="24"/>
          <w:lang w:eastAsia="vi-VN"/>
        </w:rPr>
        <w:t>ả) như chi phí kiểm toán, thẩm định hồ sơ vay vốn,... nếu được tính vào chi phí tài chính,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val="en-US" w:eastAsia="vi-VN"/>
        </w:rPr>
      </w:pPr>
      <w:r w:rsidRPr="00232D46">
        <w:rPr>
          <w:rFonts w:ascii="Arial" w:eastAsia="DejaVu Sans Condensed" w:hAnsi="Arial" w:cs="Arial"/>
          <w:color w:val="000000"/>
          <w:sz w:val="20"/>
          <w:szCs w:val="24"/>
          <w:lang w:eastAsia="vi-VN"/>
        </w:rPr>
        <w:t>Nợ TK 615- Chi phí tài chính</w:t>
      </w:r>
    </w:p>
    <w:p w:rsidR="00232D46" w:rsidRPr="00232D46" w:rsidRDefault="00232D46" w:rsidP="00232D46">
      <w:pPr>
        <w:widowControl w:val="0"/>
        <w:spacing w:before="120" w:after="0" w:line="240" w:lineRule="auto"/>
        <w:ind w:firstLine="720"/>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Có các TK 111, 112.</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3.8- Khi phát sinh các khoản phải trả lãi đi vay,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615- Chi phí tài chính</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338- Phải trả khác (3388).</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Khi trả lãi đi vay,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338- Phải trả khác (3388)</w:t>
      </w:r>
    </w:p>
    <w:p w:rsidR="00232D46" w:rsidRPr="00232D46" w:rsidRDefault="00232D46" w:rsidP="00232D46">
      <w:pPr>
        <w:widowControl w:val="0"/>
        <w:spacing w:before="120" w:after="0" w:line="240" w:lineRule="auto"/>
        <w:ind w:firstLine="720"/>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lastRenderedPageBreak/>
        <w:t>Có các TK 111,</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112.</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3.9- Khi phát sinh các khoản chiết khấu thanh toán do người mua thanh toán trước thời hạn theo hợp đồng,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val="en-US" w:eastAsia="vi-VN"/>
        </w:rPr>
      </w:pPr>
      <w:r w:rsidRPr="00232D46">
        <w:rPr>
          <w:rFonts w:ascii="Arial" w:eastAsia="DejaVu Sans Condensed" w:hAnsi="Arial" w:cs="Arial"/>
          <w:color w:val="000000"/>
          <w:sz w:val="20"/>
          <w:szCs w:val="24"/>
          <w:lang w:eastAsia="vi-VN"/>
        </w:rPr>
        <w:t>Nợ TK 615- Chi phí tài chính</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val="en-US" w:eastAsia="vi-VN"/>
        </w:rPr>
        <w:tab/>
      </w:r>
      <w:r w:rsidRPr="00232D46">
        <w:rPr>
          <w:rFonts w:ascii="Arial" w:eastAsia="DejaVu Sans Condensed" w:hAnsi="Arial" w:cs="Arial"/>
          <w:color w:val="000000"/>
          <w:sz w:val="20"/>
          <w:szCs w:val="24"/>
          <w:lang w:eastAsia="vi-VN"/>
        </w:rPr>
        <w:t>Có các TK 111,</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112, 131.</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3.10- Đối với các giao dịch phát sinh b</w:t>
      </w:r>
      <w:r w:rsidRPr="00232D46">
        <w:rPr>
          <w:rFonts w:ascii="Arial" w:eastAsia="DejaVu Sans Condensed" w:hAnsi="Arial" w:cs="Arial"/>
          <w:color w:val="000000"/>
          <w:sz w:val="20"/>
          <w:szCs w:val="24"/>
          <w:lang w:val="en-US" w:eastAsia="vi-VN"/>
        </w:rPr>
        <w:t>ằ</w:t>
      </w:r>
      <w:r w:rsidRPr="00232D46">
        <w:rPr>
          <w:rFonts w:ascii="Arial" w:eastAsia="DejaVu Sans Condensed" w:hAnsi="Arial" w:cs="Arial"/>
          <w:color w:val="000000"/>
          <w:sz w:val="20"/>
          <w:szCs w:val="24"/>
          <w:lang w:eastAsia="vi-VN"/>
        </w:rPr>
        <w:t>ng ngoại tệ của hoạt động SXKD, dịch vụ:</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 Đối với các khoản phải thu bằng ngoại tệ</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Khi thu hồi các khoản phải thu,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các TK 111(1112), 112 (1122) (theo tỷ giá giao dịch thực tế)</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615- Chi phí tài chính (nếu tỷ giá đã ghi trên sổ lớn h</w:t>
      </w:r>
      <w:r w:rsidRPr="00232D46">
        <w:rPr>
          <w:rFonts w:ascii="Arial" w:eastAsia="DejaVu Sans Condensed" w:hAnsi="Arial" w:cs="Arial"/>
          <w:color w:val="000000"/>
          <w:sz w:val="20"/>
          <w:szCs w:val="24"/>
          <w:lang w:val="en-US" w:eastAsia="vi-VN"/>
        </w:rPr>
        <w:t>ơn</w:t>
      </w:r>
      <w:r w:rsidRPr="00232D46">
        <w:rPr>
          <w:rFonts w:ascii="Arial" w:eastAsia="DejaVu Sans Condensed" w:hAnsi="Arial" w:cs="Arial"/>
          <w:color w:val="000000"/>
          <w:sz w:val="20"/>
          <w:szCs w:val="24"/>
          <w:lang w:eastAsia="vi-VN"/>
        </w:rPr>
        <w:t xml:space="preserve"> tỷ giá giao dịch thực tế)</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131- Phải thu khách hàng (theo tỷ giá đã ghi trên sổ)</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515- Doanh thu tài chính (nếu tỷ giá đã ghi trên sổ nhỏ h</w:t>
      </w:r>
      <w:r w:rsidRPr="00232D46">
        <w:rPr>
          <w:rFonts w:ascii="Arial" w:eastAsia="DejaVu Sans Condensed" w:hAnsi="Arial" w:cs="Arial"/>
          <w:color w:val="000000"/>
          <w:sz w:val="20"/>
          <w:szCs w:val="24"/>
          <w:lang w:val="en-US" w:eastAsia="vi-VN"/>
        </w:rPr>
        <w:t>ơn</w:t>
      </w:r>
      <w:r w:rsidRPr="00232D46">
        <w:rPr>
          <w:rFonts w:ascii="Arial" w:eastAsia="DejaVu Sans Condensed" w:hAnsi="Arial" w:cs="Arial"/>
          <w:color w:val="000000"/>
          <w:sz w:val="20"/>
          <w:szCs w:val="24"/>
          <w:lang w:eastAsia="vi-VN"/>
        </w:rPr>
        <w:t xml:space="preserve"> tỷ giá giao dịch thực tế).</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007- Ngoại tệ các loại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xml:space="preserve">b) Đối với các khoản phải </w:t>
      </w:r>
      <w:r w:rsidRPr="00232D46">
        <w:rPr>
          <w:rFonts w:ascii="Arial" w:eastAsia="DejaVu Sans Condensed" w:hAnsi="Arial" w:cs="Arial"/>
          <w:color w:val="000000"/>
          <w:sz w:val="20"/>
          <w:szCs w:val="24"/>
          <w:lang w:val="en-US" w:eastAsia="vi-VN"/>
        </w:rPr>
        <w:t>tr</w:t>
      </w:r>
      <w:r w:rsidRPr="00232D46">
        <w:rPr>
          <w:rFonts w:ascii="Arial" w:eastAsia="DejaVu Sans Condensed" w:hAnsi="Arial" w:cs="Arial"/>
          <w:color w:val="000000"/>
          <w:sz w:val="20"/>
          <w:szCs w:val="24"/>
          <w:lang w:eastAsia="vi-VN"/>
        </w:rPr>
        <w:t>ả,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Khi thanh toán các khoản phải trả như phải trả cho người bán, phải trả nợ vay,...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các TK 331- Phải trả cho người bán (theo tỷ giá đã ghi trên sổ)</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615- Chi phí tài chính (nếu tỷ giá đã ghi trên sổ TK 1112, 1122 lớn h</w:t>
      </w:r>
      <w:r w:rsidRPr="00232D46">
        <w:rPr>
          <w:rFonts w:ascii="Arial" w:eastAsia="DejaVu Sans Condensed" w:hAnsi="Arial" w:cs="Arial"/>
          <w:color w:val="000000"/>
          <w:sz w:val="20"/>
          <w:szCs w:val="24"/>
          <w:lang w:val="en-US" w:eastAsia="vi-VN"/>
        </w:rPr>
        <w:t>ơn</w:t>
      </w:r>
      <w:r w:rsidRPr="00232D46">
        <w:rPr>
          <w:rFonts w:ascii="Arial" w:eastAsia="DejaVu Sans Condensed" w:hAnsi="Arial" w:cs="Arial"/>
          <w:color w:val="000000"/>
          <w:sz w:val="20"/>
          <w:szCs w:val="24"/>
          <w:lang w:eastAsia="vi-VN"/>
        </w:rPr>
        <w:t xml:space="preserve"> tỷ giá đã ghi trên sổ TK 331)</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val="en-US" w:eastAsia="vi-VN"/>
        </w:rPr>
        <w:tab/>
      </w:r>
      <w:r w:rsidRPr="00232D46">
        <w:rPr>
          <w:rFonts w:ascii="Arial" w:eastAsia="DejaVu Sans Condensed" w:hAnsi="Arial" w:cs="Arial"/>
          <w:color w:val="000000"/>
          <w:sz w:val="20"/>
          <w:szCs w:val="24"/>
          <w:lang w:eastAsia="vi-VN"/>
        </w:rPr>
        <w:t>Có các TK 111</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(1112), 112</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(1122) (theo tỷ giá đã ghi trên sổ)</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515- Doanh thu tài chính (nếu tỷ giá đã ghi trên sổ TK 1112, 1122 nhỏ h</w:t>
      </w:r>
      <w:r w:rsidRPr="00232D46">
        <w:rPr>
          <w:rFonts w:ascii="Arial" w:eastAsia="DejaVu Sans Condensed" w:hAnsi="Arial" w:cs="Arial"/>
          <w:color w:val="000000"/>
          <w:sz w:val="20"/>
          <w:szCs w:val="24"/>
          <w:lang w:val="en-US" w:eastAsia="vi-VN"/>
        </w:rPr>
        <w:t>ơn</w:t>
      </w:r>
      <w:r w:rsidRPr="00232D46">
        <w:rPr>
          <w:rFonts w:ascii="Arial" w:eastAsia="DejaVu Sans Condensed" w:hAnsi="Arial" w:cs="Arial"/>
          <w:color w:val="000000"/>
          <w:sz w:val="20"/>
          <w:szCs w:val="24"/>
          <w:lang w:eastAsia="vi-VN"/>
        </w:rPr>
        <w:t xml:space="preserve"> tỷ giá đã ghi trên sổ TK 331).</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007- Ngoại tệ các loại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c) Khi mua hàng tồn kho, tài sản cố định, dịch vụ thanh toán ngay bằng ngoại tệ,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các TK 152, 153, 211, 154... (theo tỷ giá giao dịch thực tế)</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133- Thuế GTGT được khấu trừ (nếu có)</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615- Chi phí tài chính (nếu tỷ giá đã ghi trên sổ TK 1112, 1122 lớn hơn tỷ giá giao dịch thực tế)</w:t>
      </w:r>
    </w:p>
    <w:p w:rsidR="00232D46" w:rsidRPr="00232D46" w:rsidRDefault="00232D46" w:rsidP="00232D46">
      <w:pPr>
        <w:widowControl w:val="0"/>
        <w:spacing w:before="120" w:after="0" w:line="240" w:lineRule="auto"/>
        <w:ind w:firstLine="720"/>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Có các TK 111 (1112), 112</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(1122) (theo tỷ giá đã ghi trên sổ)</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515- Doanh thu tài chính (nếu tỷ giá đã ghi trên sổ TK 1112, 1122 nhỏ hơn tỷ giá giao dịch thực tế).</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007- Ngoại tệ các loại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d) Trường hợp bán ngoại tệ thu tiền Việt Nam đồng,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các TK 111 (1111), 112 (1121) (theo tỷ giá bán thực tế)</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615- Chi phí tài chính (nếu tỷ giá đã ghi trên sổ TK 1112, 1122 lớn hơn tỷ giá bán thực tế)</w:t>
      </w:r>
    </w:p>
    <w:p w:rsidR="00232D46" w:rsidRPr="00232D46" w:rsidRDefault="00232D46" w:rsidP="00232D46">
      <w:pPr>
        <w:widowControl w:val="0"/>
        <w:spacing w:before="120" w:after="0" w:line="240" w:lineRule="auto"/>
        <w:ind w:firstLine="720"/>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Có các TK 111 (1112), 112 (1122) (theo tỷ giá đã ghi trên sổ)</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515- Doanh thu tài chính (nếu tỷ giá đã ghi trên sổ TK 1112, 1122 nhỏ hơn tỷ giá bán thực tế).</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007- Ngoại tệ các loại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lastRenderedPageBreak/>
        <w:t>3.11- Các khoản thu ghi giảm chi phí tài chính phát sinh trong kỳ,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các TK 111, 112</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615 - Chi phí tài chính.</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3.12- Cuối năm, kết chuyển chi phí tài chính phát sinh trong kỳ sang Tài khoản 911 “Xác định kết quả”,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911- Xác định kết quả (9113)</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615 - Chi phí tài chính.</w:t>
      </w:r>
    </w:p>
    <w:p w:rsidR="00232D46" w:rsidRPr="00232D46" w:rsidRDefault="00232D46" w:rsidP="00232D46">
      <w:pPr>
        <w:widowControl w:val="0"/>
        <w:spacing w:before="120" w:after="0" w:line="240" w:lineRule="auto"/>
        <w:jc w:val="center"/>
        <w:rPr>
          <w:rFonts w:ascii="Arial" w:eastAsia="DejaVu Sans Condensed" w:hAnsi="Arial" w:cs="Arial"/>
          <w:b/>
          <w:color w:val="000000"/>
          <w:sz w:val="20"/>
          <w:szCs w:val="24"/>
          <w:lang w:val="en-US" w:eastAsia="vi-VN"/>
        </w:rPr>
      </w:pPr>
      <w:r w:rsidRPr="00232D46">
        <w:rPr>
          <w:rFonts w:ascii="Arial" w:eastAsia="DejaVu Sans Condensed" w:hAnsi="Arial" w:cs="Arial"/>
          <w:b/>
          <w:color w:val="000000"/>
          <w:sz w:val="20"/>
          <w:szCs w:val="24"/>
          <w:lang w:eastAsia="vi-VN"/>
        </w:rPr>
        <w:t>TÀI KHOẢN 632</w:t>
      </w:r>
    </w:p>
    <w:p w:rsidR="00232D46" w:rsidRPr="00232D46" w:rsidRDefault="00232D46" w:rsidP="00232D46">
      <w:pPr>
        <w:widowControl w:val="0"/>
        <w:spacing w:before="120" w:after="0" w:line="240" w:lineRule="auto"/>
        <w:jc w:val="center"/>
        <w:rPr>
          <w:rFonts w:ascii="Arial" w:eastAsia="DejaVu Sans Condensed" w:hAnsi="Arial" w:cs="Arial"/>
          <w:color w:val="000000"/>
          <w:sz w:val="20"/>
          <w:szCs w:val="24"/>
          <w:lang w:eastAsia="vi-VN"/>
        </w:rPr>
      </w:pPr>
      <w:r w:rsidRPr="00232D46">
        <w:rPr>
          <w:rFonts w:ascii="Arial" w:eastAsia="DejaVu Sans Condensed" w:hAnsi="Arial" w:cs="Arial"/>
          <w:b/>
          <w:color w:val="000000"/>
          <w:sz w:val="20"/>
          <w:szCs w:val="24"/>
          <w:lang w:eastAsia="vi-VN"/>
        </w:rPr>
        <w:t>GIÁ V</w:t>
      </w:r>
      <w:r w:rsidRPr="00232D46">
        <w:rPr>
          <w:rFonts w:ascii="Arial" w:eastAsia="DejaVu Sans Condensed" w:hAnsi="Arial" w:cs="Arial"/>
          <w:b/>
          <w:color w:val="000000"/>
          <w:sz w:val="20"/>
          <w:szCs w:val="24"/>
          <w:lang w:val="en-US" w:eastAsia="vi-VN"/>
        </w:rPr>
        <w:t>Ố</w:t>
      </w:r>
      <w:r w:rsidRPr="00232D46">
        <w:rPr>
          <w:rFonts w:ascii="Arial" w:eastAsia="DejaVu Sans Condensed" w:hAnsi="Arial" w:cs="Arial"/>
          <w:b/>
          <w:color w:val="000000"/>
          <w:sz w:val="20"/>
          <w:szCs w:val="24"/>
          <w:lang w:eastAsia="vi-VN"/>
        </w:rPr>
        <w:t>N HÀNG BÁN</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1- Nguyên tắc kế toán</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1.1- Tài khoản này dùng để phản ánh trị giá vốn của sản phẩm, hàng hóa, dịch vụ bán ra trong kỳ và hàng bán bị trả lại.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1.2- Khi bán sản phẩm, hàng hóa kèm thiết bị, phụ tùng thay thế thì giá trị thiết bị, phụ tùng thay thế được ghi nhận vào giá vốn hàng bán.</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1.3- Đối với phần giá trị hàng tồn kho nếu có hao hụt, mất mát thì được tính vào giá vốn hàng bán (sau khi trừ đi các khoản phải bồi thường, nếu có).</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2- Kết cấu và nội dung phản ánh của Tài khoản 632- Giá vốn hàng</w:t>
      </w:r>
      <w:r w:rsidRPr="00232D46">
        <w:rPr>
          <w:rFonts w:ascii="Arial" w:eastAsia="DejaVu Sans Condensed" w:hAnsi="Arial" w:cs="Arial"/>
          <w:b/>
          <w:color w:val="000000"/>
          <w:sz w:val="20"/>
          <w:szCs w:val="24"/>
          <w:lang w:val="en-US" w:eastAsia="vi-VN"/>
        </w:rPr>
        <w:t xml:space="preserve"> </w:t>
      </w:r>
      <w:r w:rsidRPr="00232D46">
        <w:rPr>
          <w:rFonts w:ascii="Arial" w:eastAsia="DejaVu Sans Condensed" w:hAnsi="Arial" w:cs="Arial"/>
          <w:b/>
          <w:color w:val="000000"/>
          <w:sz w:val="20"/>
          <w:szCs w:val="24"/>
          <w:lang w:eastAsia="vi-VN"/>
        </w:rPr>
        <w:t>bán</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Bên Nợ:</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Trị giá vốn của sản phẩm, hàng hóa, dịch vụ đã bán trong kỳ;</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Các khoản hao hụt, mất mát của hàng tồn kho sau khi trừ phần bồi thường do trách nhiệm cá nhân gây ra.</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Bên Có:</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xml:space="preserve">- Trị giá vốn của hàng bán bị </w:t>
      </w:r>
      <w:r w:rsidRPr="00232D46">
        <w:rPr>
          <w:rFonts w:ascii="Arial" w:eastAsia="DejaVu Sans Condensed" w:hAnsi="Arial" w:cs="Arial"/>
          <w:color w:val="000000"/>
          <w:sz w:val="20"/>
          <w:szCs w:val="24"/>
          <w:lang w:val="en-US" w:eastAsia="vi-VN"/>
        </w:rPr>
        <w:t>tr</w:t>
      </w:r>
      <w:r w:rsidRPr="00232D46">
        <w:rPr>
          <w:rFonts w:ascii="Arial" w:eastAsia="DejaVu Sans Condensed" w:hAnsi="Arial" w:cs="Arial"/>
          <w:color w:val="000000"/>
          <w:sz w:val="20"/>
          <w:szCs w:val="24"/>
          <w:lang w:eastAsia="vi-VN"/>
        </w:rPr>
        <w:t>ả lại;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K</w:t>
      </w:r>
      <w:r w:rsidRPr="00232D46">
        <w:rPr>
          <w:rFonts w:ascii="Arial" w:eastAsia="DejaVu Sans Condensed" w:hAnsi="Arial" w:cs="Arial"/>
          <w:color w:val="000000"/>
          <w:sz w:val="20"/>
          <w:szCs w:val="24"/>
          <w:lang w:val="en-US" w:eastAsia="vi-VN"/>
        </w:rPr>
        <w:t>ế</w:t>
      </w:r>
      <w:r w:rsidRPr="00232D46">
        <w:rPr>
          <w:rFonts w:ascii="Arial" w:eastAsia="DejaVu Sans Condensed" w:hAnsi="Arial" w:cs="Arial"/>
          <w:color w:val="000000"/>
          <w:sz w:val="20"/>
          <w:szCs w:val="24"/>
          <w:lang w:eastAsia="vi-VN"/>
        </w:rPr>
        <w:t>t chuyển giá vốn của sản phẩm, hàng hóa, dịch vụ đã bán trong kỳ sang Tài khoản 911 “Xác định kết quả”.</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Tài khoản 632 không có số dư cuối kỳ.</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3- Phương pháp hạch toán kế toán một số nghiệp vụ kinh tế chủ yếu</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3.1- Khi xuất bán các sản phẩm, hàng hóa, dịch vụ hoàn thành được xác định là đã bán trong kỳ,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val="en-US" w:eastAsia="vi-VN"/>
        </w:rPr>
      </w:pPr>
      <w:r w:rsidRPr="00232D46">
        <w:rPr>
          <w:rFonts w:ascii="Arial" w:eastAsia="DejaVu Sans Condensed" w:hAnsi="Arial" w:cs="Arial"/>
          <w:color w:val="000000"/>
          <w:sz w:val="20"/>
          <w:szCs w:val="24"/>
          <w:lang w:eastAsia="vi-VN"/>
        </w:rPr>
        <w:t>Nợ TK 632- Giá vốn hàng bán</w:t>
      </w:r>
    </w:p>
    <w:p w:rsidR="00232D46" w:rsidRPr="00232D46" w:rsidRDefault="00232D46" w:rsidP="00232D46">
      <w:pPr>
        <w:widowControl w:val="0"/>
        <w:spacing w:before="120" w:after="0" w:line="240" w:lineRule="auto"/>
        <w:ind w:firstLine="720"/>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Có các TK 155, 156.</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3.2- Đối với hàng bán bị trả lại, kế toán ghi nhận giảm giá vốn:</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Hàng bán bị trả lại,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các TK 155, 156</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632- Giá vốn hàng bán.</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Trả lại tiền cho khách hàng,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val="en-US" w:eastAsia="vi-VN"/>
        </w:rPr>
      </w:pPr>
      <w:r w:rsidRPr="00232D46">
        <w:rPr>
          <w:rFonts w:ascii="Arial" w:eastAsia="DejaVu Sans Condensed" w:hAnsi="Arial" w:cs="Arial"/>
          <w:color w:val="000000"/>
          <w:sz w:val="20"/>
          <w:szCs w:val="24"/>
          <w:lang w:eastAsia="vi-VN"/>
        </w:rPr>
        <w:t>Nợ TK 531- Doanh thu hoạt động SXKD, dịch vụ</w:t>
      </w:r>
    </w:p>
    <w:p w:rsidR="00232D46" w:rsidRPr="00232D46" w:rsidRDefault="00232D46" w:rsidP="00232D46">
      <w:pPr>
        <w:widowControl w:val="0"/>
        <w:spacing w:before="120" w:after="0" w:line="240" w:lineRule="auto"/>
        <w:ind w:firstLine="720"/>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highlight w:val="white"/>
          <w:lang w:eastAsia="vi-VN"/>
        </w:rPr>
        <w:t>Có</w:t>
      </w:r>
      <w:r w:rsidRPr="00232D46">
        <w:rPr>
          <w:rFonts w:ascii="Arial" w:eastAsia="DejaVu Sans Condensed" w:hAnsi="Arial" w:cs="Arial"/>
          <w:color w:val="000000"/>
          <w:sz w:val="20"/>
          <w:szCs w:val="24"/>
          <w:lang w:eastAsia="vi-VN"/>
        </w:rPr>
        <w:t xml:space="preserve"> các TK 111,</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112.</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3.3- Phản ánh khoản hao hụt, mất mát của hàng tồn kho sau khi trừ (-) phần bồi thường do trách nhiệm cá nhân gây ra,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632- Giá vốn hàng bán</w:t>
      </w:r>
    </w:p>
    <w:p w:rsidR="00232D46" w:rsidRPr="00232D46" w:rsidRDefault="00232D46" w:rsidP="00232D46">
      <w:pPr>
        <w:widowControl w:val="0"/>
        <w:spacing w:before="120" w:after="0" w:line="240" w:lineRule="auto"/>
        <w:ind w:firstLine="720"/>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Có các TK 138, 152, 153, 155, 156,...</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xml:space="preserve">3.4- Cuối kỳ kế toán, kết chuyển giá vốn của hàng hóa, dịch vụ được xác định là đã bán trong kỳ </w:t>
      </w:r>
      <w:r w:rsidRPr="00232D46">
        <w:rPr>
          <w:rFonts w:ascii="Arial" w:eastAsia="DejaVu Sans Condensed" w:hAnsi="Arial" w:cs="Arial"/>
          <w:color w:val="000000"/>
          <w:sz w:val="20"/>
          <w:szCs w:val="24"/>
          <w:lang w:eastAsia="vi-VN"/>
        </w:rPr>
        <w:lastRenderedPageBreak/>
        <w:t>sang Tài khoản 911 “Xác định kết quả”,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911- Xác định kết quả (9112)</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632- Giá vốn hàng bán.</w:t>
      </w:r>
    </w:p>
    <w:p w:rsidR="00232D46" w:rsidRPr="00232D46" w:rsidRDefault="00232D46" w:rsidP="00232D46">
      <w:pPr>
        <w:widowControl w:val="0"/>
        <w:spacing w:before="120" w:after="0" w:line="240" w:lineRule="auto"/>
        <w:jc w:val="center"/>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TÀI KHOẢN 642</w:t>
      </w:r>
    </w:p>
    <w:p w:rsidR="00232D46" w:rsidRPr="00232D46" w:rsidRDefault="00232D46" w:rsidP="00232D46">
      <w:pPr>
        <w:widowControl w:val="0"/>
        <w:spacing w:before="120" w:after="0" w:line="240" w:lineRule="auto"/>
        <w:jc w:val="center"/>
        <w:rPr>
          <w:rFonts w:ascii="Arial" w:eastAsia="DejaVu Sans Condensed" w:hAnsi="Arial" w:cs="Arial"/>
          <w:color w:val="000000"/>
          <w:sz w:val="20"/>
          <w:szCs w:val="24"/>
          <w:lang w:eastAsia="vi-VN"/>
        </w:rPr>
      </w:pPr>
      <w:r w:rsidRPr="00232D46">
        <w:rPr>
          <w:rFonts w:ascii="Arial" w:eastAsia="DejaVu Sans Condensed" w:hAnsi="Arial" w:cs="Arial"/>
          <w:b/>
          <w:color w:val="000000"/>
          <w:sz w:val="20"/>
          <w:szCs w:val="24"/>
          <w:lang w:eastAsia="vi-VN"/>
        </w:rPr>
        <w:t>CHI PHÍ QUẢN LÝ CỦA HOẠT ĐỘNG SXKD, DỊCH VỤ</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1- Nguyên tắc kế toán</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1.1- Tài khoản này dùng để phản ánh các chi phí quản lý của hoạt động sản xuất, kinh doanh, dịch vụ gồm các chi phí về lươ</w:t>
      </w:r>
      <w:r w:rsidRPr="00232D46">
        <w:rPr>
          <w:rFonts w:ascii="Arial" w:eastAsia="DejaVu Sans Condensed" w:hAnsi="Arial" w:cs="Arial"/>
          <w:color w:val="000000"/>
          <w:sz w:val="20"/>
          <w:szCs w:val="24"/>
          <w:lang w:val="en-US" w:eastAsia="vi-VN"/>
        </w:rPr>
        <w:t>n</w:t>
      </w:r>
      <w:r w:rsidRPr="00232D46">
        <w:rPr>
          <w:rFonts w:ascii="Arial" w:eastAsia="DejaVu Sans Condensed" w:hAnsi="Arial" w:cs="Arial"/>
          <w:color w:val="000000"/>
          <w:sz w:val="20"/>
          <w:szCs w:val="24"/>
          <w:lang w:eastAsia="vi-VN"/>
        </w:rPr>
        <w:t>g, BHXH, BHYT, KPCĐ,</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BHTN của cán bộ quản lý bộ phận sản xuất, kinh doanh, dịch vụ; chi phí vật liệu văn phòng, công cụ lao động; tiền thuê đất, thuế môn bài; dịch vụ mua ngoài (điện, nước, điện thoại, fax, bảo hiểm tài sản, cháy nổ...); chi phí bằng tiền khác (tiếp khách, hội nghị khách hàng, lệ phí giao thông, lệ phí cầu phà, chi phí phát sinh liên quan đến hàng bán trả lại...) của bộ phận sản xuất, kinh doanh, dịch vụ không phân bổ được trực tiếp vào từng sản phẩm, nhóm sản phẩm, dịch vụ, nhóm dịch vụ và chi phí khấu hao TSCĐ chỉ sử dụng cho bộ phận quản lý sản xuất, kinh doanh, dịch vụ.</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1.2- Không hạch toán vào Tài khoản 642 các chi phí liên quan trực tiếp đến giá thành sản phẩm, dịch vụ; chi phí tiền lương, BHXH, BHYT, KPCĐ, BHTN của nhân công trực tiếp sản xuất, kinh doanh, dịch vụ; chi phí khấu hao TSCĐ của bộ phận trực tiếp SXKD, dịch vụ.</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1.3- Tùy theo yêu cầu quản lý của từng đơn vị, Tài khoản 642 có thể được mở chi tiết tài khoản cấp 2 để phản ánh các nội dung chi phí thuộc chi phí quản lý của bộ phận sản xuất, kinh doanh, dịch vụ trong đơn vị.</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1.4- Khi phát sinh chi phí chung đơn vị chưa xác định được chi phí này thuộc bộ phận sản xuất, kinh doanh, dịch vụ hay bộ phận hành chính, sự nghiệp thì không được hạch toán vào TK 642- Chi phí quản lý của hoạt động sản xuất, kinh doanh, dịch vụ mà hạch toán vào TK 652- Chi phí chưa xác định được đối tượng chịu chi phí, khi xác định được chi phí chung đó thuộc bộ phận quản lý hoạt động sản xuất, kinh doanh, dịch vụ thì mới được kết chuyển vào TK 642.</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2- Kết cấu và nội dung phản ánh của Tài khoản 642- Chi phí quản lý của hoạt động SXKD, dịch vụ</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b/>
          <w:color w:val="000000"/>
          <w:sz w:val="20"/>
          <w:szCs w:val="24"/>
          <w:lang w:eastAsia="vi-VN"/>
        </w:rPr>
        <w:t xml:space="preserve">Bên Nợ: </w:t>
      </w:r>
      <w:r w:rsidRPr="00232D46">
        <w:rPr>
          <w:rFonts w:ascii="Arial" w:eastAsia="DejaVu Sans Condensed" w:hAnsi="Arial" w:cs="Arial"/>
          <w:color w:val="000000"/>
          <w:sz w:val="20"/>
          <w:szCs w:val="24"/>
          <w:lang w:eastAsia="vi-VN"/>
        </w:rPr>
        <w:t>Các chi phí quản lý của hoạt động SXKD, dịch vụ thực tế phát sinh trong kỳ;</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Bên Có:</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Các khoản giảm chi hoạt động SXKD, dịch vụ;</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Kết chuyển chi phí quản lý của hoạt động sản xuất, kinh doanh, dịch vụ vào Tài khoản 911- Xác định kết quả.</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Tài khoản 642 kh</w:t>
      </w:r>
      <w:r w:rsidRPr="00232D46">
        <w:rPr>
          <w:rFonts w:ascii="Arial" w:eastAsia="DejaVu Sans Condensed" w:hAnsi="Arial" w:cs="Arial"/>
          <w:b/>
          <w:color w:val="000000"/>
          <w:sz w:val="20"/>
          <w:szCs w:val="24"/>
          <w:lang w:val="en-US" w:eastAsia="vi-VN"/>
        </w:rPr>
        <w:t>ô</w:t>
      </w:r>
      <w:r w:rsidRPr="00232D46">
        <w:rPr>
          <w:rFonts w:ascii="Arial" w:eastAsia="DejaVu Sans Condensed" w:hAnsi="Arial" w:cs="Arial"/>
          <w:b/>
          <w:color w:val="000000"/>
          <w:sz w:val="20"/>
          <w:szCs w:val="24"/>
          <w:lang w:eastAsia="vi-VN"/>
        </w:rPr>
        <w:t>ng có số dư cuối kỳ.</w:t>
      </w:r>
    </w:p>
    <w:p w:rsidR="00232D46" w:rsidRPr="00232D46" w:rsidRDefault="00232D46" w:rsidP="00232D46">
      <w:pPr>
        <w:widowControl w:val="0"/>
        <w:spacing w:before="120" w:after="0" w:line="240" w:lineRule="auto"/>
        <w:rPr>
          <w:rFonts w:ascii="Arial" w:eastAsia="DejaVu Sans Condensed" w:hAnsi="Arial" w:cs="Arial"/>
          <w:b/>
          <w:i/>
          <w:color w:val="000000"/>
          <w:sz w:val="20"/>
          <w:szCs w:val="24"/>
          <w:lang w:eastAsia="vi-VN"/>
        </w:rPr>
      </w:pPr>
      <w:r w:rsidRPr="00232D46">
        <w:rPr>
          <w:rFonts w:ascii="Arial" w:eastAsia="DejaVu Sans Condensed" w:hAnsi="Arial" w:cs="Arial"/>
          <w:b/>
          <w:i/>
          <w:color w:val="000000"/>
          <w:sz w:val="20"/>
          <w:szCs w:val="24"/>
          <w:lang w:eastAsia="vi-VN"/>
        </w:rPr>
        <w:t>Tài khoản 642- Chi phí quản lý của hoạt động SXKD, dịch vụ, có 4 tài khoản cấp 2:</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i/>
          <w:color w:val="000000"/>
          <w:sz w:val="20"/>
          <w:szCs w:val="24"/>
          <w:lang w:eastAsia="vi-VN"/>
        </w:rPr>
        <w:t xml:space="preserve">- Tài khoản 6421- Chi </w:t>
      </w:r>
      <w:r w:rsidRPr="00232D46">
        <w:rPr>
          <w:rFonts w:ascii="Arial" w:eastAsia="DejaVu Sans Condensed" w:hAnsi="Arial" w:cs="Arial"/>
          <w:i/>
          <w:color w:val="000000"/>
          <w:sz w:val="20"/>
          <w:szCs w:val="24"/>
          <w:highlight w:val="white"/>
          <w:lang w:eastAsia="vi-VN"/>
        </w:rPr>
        <w:t>phí</w:t>
      </w:r>
      <w:r w:rsidRPr="00232D46">
        <w:rPr>
          <w:rFonts w:ascii="Arial" w:eastAsia="DejaVu Sans Condensed" w:hAnsi="Arial" w:cs="Arial"/>
          <w:i/>
          <w:color w:val="000000"/>
          <w:sz w:val="20"/>
          <w:szCs w:val="24"/>
          <w:lang w:eastAsia="vi-VN"/>
        </w:rPr>
        <w:t xml:space="preserve"> tiền lương, tiền công và chi </w:t>
      </w:r>
      <w:r w:rsidRPr="00232D46">
        <w:rPr>
          <w:rFonts w:ascii="Arial" w:eastAsia="DejaVu Sans Condensed" w:hAnsi="Arial" w:cs="Arial"/>
          <w:i/>
          <w:color w:val="000000"/>
          <w:sz w:val="20"/>
          <w:szCs w:val="24"/>
          <w:highlight w:val="white"/>
          <w:lang w:eastAsia="vi-VN"/>
        </w:rPr>
        <w:t>phí</w:t>
      </w:r>
      <w:r w:rsidRPr="00232D46">
        <w:rPr>
          <w:rFonts w:ascii="Arial" w:eastAsia="DejaVu Sans Condensed" w:hAnsi="Arial" w:cs="Arial"/>
          <w:i/>
          <w:color w:val="000000"/>
          <w:sz w:val="20"/>
          <w:szCs w:val="24"/>
          <w:lang w:eastAsia="vi-VN"/>
        </w:rPr>
        <w:t xml:space="preserve"> khác cho nhân viên: </w:t>
      </w:r>
      <w:r w:rsidRPr="00232D46">
        <w:rPr>
          <w:rFonts w:ascii="Arial" w:eastAsia="DejaVu Sans Condensed" w:hAnsi="Arial" w:cs="Arial"/>
          <w:color w:val="000000"/>
          <w:sz w:val="20"/>
          <w:szCs w:val="24"/>
          <w:lang w:eastAsia="vi-VN"/>
        </w:rPr>
        <w:t>Phản ánh các khoản chi tiền lương, tiền công và chi khác cho người lao động phát sinh trong năm;</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i/>
          <w:color w:val="000000"/>
          <w:sz w:val="20"/>
          <w:szCs w:val="24"/>
          <w:lang w:eastAsia="vi-VN"/>
        </w:rPr>
        <w:t>- Tài khoản 6422- Chi phí vật tư, công cụ và dịch vụ đã sử dụng</w:t>
      </w:r>
      <w:r w:rsidRPr="00232D46">
        <w:rPr>
          <w:rFonts w:ascii="Arial" w:eastAsia="DejaVu Sans Condensed" w:hAnsi="Arial" w:cs="Arial"/>
          <w:i/>
          <w:color w:val="000000"/>
          <w:sz w:val="20"/>
          <w:szCs w:val="24"/>
          <w:lang w:val="en-US" w:eastAsia="vi-VN"/>
        </w:rPr>
        <w:t>:</w:t>
      </w:r>
      <w:r w:rsidRPr="00232D46">
        <w:rPr>
          <w:rFonts w:ascii="Arial" w:eastAsia="DejaVu Sans Condensed" w:hAnsi="Arial" w:cs="Arial"/>
          <w:color w:val="000000"/>
          <w:sz w:val="20"/>
          <w:szCs w:val="24"/>
          <w:lang w:eastAsia="vi-VN"/>
        </w:rPr>
        <w:t xml:space="preserve"> Phản ánh chi phí về vật tư, công cụ, dụng cụ và dịch vụ đã sử dụng cho hoạt động sản xuất, kinh doanh, dịch vụ trong năm;</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i/>
          <w:color w:val="000000"/>
          <w:sz w:val="20"/>
          <w:szCs w:val="24"/>
          <w:lang w:eastAsia="vi-VN"/>
        </w:rPr>
        <w:t xml:space="preserve">- Tài khoản 6423- Chi </w:t>
      </w:r>
      <w:r w:rsidRPr="00232D46">
        <w:rPr>
          <w:rFonts w:ascii="Arial" w:eastAsia="DejaVu Sans Condensed" w:hAnsi="Arial" w:cs="Arial"/>
          <w:i/>
          <w:color w:val="000000"/>
          <w:sz w:val="20"/>
          <w:szCs w:val="24"/>
          <w:highlight w:val="white"/>
          <w:lang w:eastAsia="vi-VN"/>
        </w:rPr>
        <w:t>phí</w:t>
      </w:r>
      <w:r w:rsidRPr="00232D46">
        <w:rPr>
          <w:rFonts w:ascii="Arial" w:eastAsia="DejaVu Sans Condensed" w:hAnsi="Arial" w:cs="Arial"/>
          <w:i/>
          <w:color w:val="000000"/>
          <w:sz w:val="20"/>
          <w:szCs w:val="24"/>
          <w:lang w:eastAsia="vi-VN"/>
        </w:rPr>
        <w:t xml:space="preserve"> khấu hao TSCĐ:</w:t>
      </w:r>
      <w:r w:rsidRPr="00232D46">
        <w:rPr>
          <w:rFonts w:ascii="Arial" w:eastAsia="DejaVu Sans Condensed" w:hAnsi="Arial" w:cs="Arial"/>
          <w:color w:val="000000"/>
          <w:sz w:val="20"/>
          <w:szCs w:val="24"/>
          <w:lang w:eastAsia="vi-VN"/>
        </w:rPr>
        <w:t xml:space="preserve"> Phản ánh chi phí khấu hao TSCĐ dùng cho hoạt động sản xuất, kinh doanh, dịch vụ trong năm;</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i/>
          <w:color w:val="000000"/>
          <w:sz w:val="20"/>
          <w:szCs w:val="24"/>
          <w:lang w:eastAsia="vi-VN"/>
        </w:rPr>
        <w:t xml:space="preserve">- Tài khoản 6428- Chi </w:t>
      </w:r>
      <w:r w:rsidRPr="00232D46">
        <w:rPr>
          <w:rFonts w:ascii="Arial" w:eastAsia="DejaVu Sans Condensed" w:hAnsi="Arial" w:cs="Arial"/>
          <w:i/>
          <w:color w:val="000000"/>
          <w:sz w:val="20"/>
          <w:szCs w:val="24"/>
          <w:highlight w:val="white"/>
          <w:lang w:eastAsia="vi-VN"/>
        </w:rPr>
        <w:t>phí</w:t>
      </w:r>
      <w:r w:rsidRPr="00232D46">
        <w:rPr>
          <w:rFonts w:ascii="Arial" w:eastAsia="DejaVu Sans Condensed" w:hAnsi="Arial" w:cs="Arial"/>
          <w:i/>
          <w:color w:val="000000"/>
          <w:sz w:val="20"/>
          <w:szCs w:val="24"/>
          <w:lang w:eastAsia="vi-VN"/>
        </w:rPr>
        <w:t xml:space="preserve"> hoạt động khác:</w:t>
      </w:r>
      <w:r w:rsidRPr="00232D46">
        <w:rPr>
          <w:rFonts w:ascii="Arial" w:eastAsia="DejaVu Sans Condensed" w:hAnsi="Arial" w:cs="Arial"/>
          <w:color w:val="000000"/>
          <w:sz w:val="20"/>
          <w:szCs w:val="24"/>
          <w:lang w:eastAsia="vi-VN"/>
        </w:rPr>
        <w:t xml:space="preserve"> Phản ánh các khoản chi khác ngoài các khoản chi trên phát sinh trong năm.</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3- Phương pháp hạch toán kế toán một số nghiệp vụ kinh tế chủ yếu</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3.1- Các chi phí của bộ phận quản lý hoạt động SXKD, dịch vụ,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642- Chi phí quản lý của hoạt động SXKD, dịch vụ</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val="en-US" w:eastAsia="vi-VN"/>
        </w:rPr>
      </w:pPr>
      <w:r w:rsidRPr="00232D46">
        <w:rPr>
          <w:rFonts w:ascii="Arial" w:eastAsia="DejaVu Sans Condensed" w:hAnsi="Arial" w:cs="Arial"/>
          <w:color w:val="000000"/>
          <w:sz w:val="20"/>
          <w:szCs w:val="24"/>
          <w:lang w:eastAsia="vi-VN"/>
        </w:rPr>
        <w:t>Nợ TK 133- Thuế GTGT được khấu trừ (nếu có)</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val="en-US" w:eastAsia="vi-VN"/>
        </w:rPr>
        <w:tab/>
      </w:r>
      <w:r w:rsidRPr="00232D46">
        <w:rPr>
          <w:rFonts w:ascii="Arial" w:eastAsia="DejaVu Sans Condensed" w:hAnsi="Arial" w:cs="Arial"/>
          <w:color w:val="000000"/>
          <w:sz w:val="20"/>
          <w:szCs w:val="24"/>
          <w:lang w:eastAsia="vi-VN"/>
        </w:rPr>
        <w:t>Có các TK 111,112,</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152, 153, 331, 332, 334...</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lastRenderedPageBreak/>
        <w:t>3.2- Các chi phí phát sinh liên quan đến hàng bán bị trả lại,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val="en-US" w:eastAsia="vi-VN"/>
        </w:rPr>
      </w:pPr>
      <w:r w:rsidRPr="00232D46">
        <w:rPr>
          <w:rFonts w:ascii="Arial" w:eastAsia="DejaVu Sans Condensed" w:hAnsi="Arial" w:cs="Arial"/>
          <w:color w:val="000000"/>
          <w:sz w:val="20"/>
          <w:szCs w:val="24"/>
          <w:lang w:eastAsia="vi-VN"/>
        </w:rPr>
        <w:t>Nợ TK 642- Chi phí quản lý của hoạt động SXKD, dịch vụ</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133- Thuế GTGT được khấu trừ (nếu có)</w:t>
      </w:r>
    </w:p>
    <w:p w:rsidR="00232D46" w:rsidRPr="00232D46" w:rsidRDefault="00232D46" w:rsidP="00232D46">
      <w:pPr>
        <w:widowControl w:val="0"/>
        <w:spacing w:before="120" w:after="0" w:line="240" w:lineRule="auto"/>
        <w:ind w:firstLine="720"/>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Có các</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TK 111, 112,...</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3.3- Thuế môn bài, tiền thuê đất cho bộ phận SXKD, dịch vụ,... phải nộp Nhà nước,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val="en-US" w:eastAsia="vi-VN"/>
        </w:rPr>
      </w:pPr>
      <w:r w:rsidRPr="00232D46">
        <w:rPr>
          <w:rFonts w:ascii="Arial" w:eastAsia="DejaVu Sans Condensed" w:hAnsi="Arial" w:cs="Arial"/>
          <w:color w:val="000000"/>
          <w:sz w:val="20"/>
          <w:szCs w:val="24"/>
          <w:lang w:eastAsia="vi-VN"/>
        </w:rPr>
        <w:t>Nợ TK 642- Chi phí quản lý của hoạt động SXKD, dịch vụ</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xml:space="preserve"> </w:t>
      </w:r>
      <w:r w:rsidRPr="00232D46">
        <w:rPr>
          <w:rFonts w:ascii="Arial" w:eastAsia="DejaVu Sans Condensed" w:hAnsi="Arial" w:cs="Arial"/>
          <w:color w:val="000000"/>
          <w:sz w:val="20"/>
          <w:szCs w:val="24"/>
          <w:lang w:eastAsia="vi-VN"/>
        </w:rPr>
        <w:tab/>
        <w:t>Có TK 333- Các khoản phải nộp Nhà nước.</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3.4- Chi phí khấu hao của TSCĐ dùng cho bộ phận quản lý hoạt động SXKD, dịch vụ,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val="en-US" w:eastAsia="vi-VN"/>
        </w:rPr>
      </w:pPr>
      <w:r w:rsidRPr="00232D46">
        <w:rPr>
          <w:rFonts w:ascii="Arial" w:eastAsia="DejaVu Sans Condensed" w:hAnsi="Arial" w:cs="Arial"/>
          <w:color w:val="000000"/>
          <w:sz w:val="20"/>
          <w:szCs w:val="24"/>
          <w:lang w:eastAsia="vi-VN"/>
        </w:rPr>
        <w:t>Nợ TK 642- Chi phí quản lý của hoạt động SXKD, dịch vụ</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xml:space="preserve"> </w:t>
      </w:r>
      <w:r w:rsidRPr="00232D46">
        <w:rPr>
          <w:rFonts w:ascii="Arial" w:eastAsia="DejaVu Sans Condensed" w:hAnsi="Arial" w:cs="Arial"/>
          <w:color w:val="000000"/>
          <w:sz w:val="20"/>
          <w:szCs w:val="24"/>
          <w:lang w:eastAsia="vi-VN"/>
        </w:rPr>
        <w:tab/>
        <w:t>Có TK 214- Khấu hao và hao mòn lũy kế.</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3.5- Các chi phí quản lý khác phát sinh được phân bổ vào chi phí quản lý của hoạt động SXKD, dịch vụ trong kỳ,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642- Chi phí quản lý của hoạt động SXKD, dịch vụ</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652- Chi phí chưa xác định được đối tượng chịu chi phí.</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3.6- Phát sinh các khoản thu hồi giảm chi trong kỳ,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các TK 111, 112, 138 (1388)....</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642- Chi phí quản lý của hoạt động SXKD, dịch vụ.</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xml:space="preserve">3.7- Cuối kỳ kế toán, căn cứ vào Bảng phân bổ chi phí quản lý </w:t>
      </w:r>
      <w:r w:rsidRPr="00232D46">
        <w:rPr>
          <w:rFonts w:ascii="Arial" w:eastAsia="DejaVu Sans Condensed" w:hAnsi="Arial" w:cs="Arial"/>
          <w:color w:val="000000"/>
          <w:sz w:val="20"/>
          <w:szCs w:val="24"/>
          <w:highlight w:val="white"/>
          <w:lang w:eastAsia="vi-VN"/>
        </w:rPr>
        <w:t>kết</w:t>
      </w:r>
      <w:r w:rsidRPr="00232D46">
        <w:rPr>
          <w:rFonts w:ascii="Arial" w:eastAsia="DejaVu Sans Condensed" w:hAnsi="Arial" w:cs="Arial"/>
          <w:color w:val="000000"/>
          <w:sz w:val="20"/>
          <w:szCs w:val="24"/>
          <w:lang w:eastAsia="vi-VN"/>
        </w:rPr>
        <w:t xml:space="preserve"> chuyển chi phí quản lý của hoạt động sản xuất, kinh doanh, dịch vụ sang Tài khoản 911 “Xác định kết quả”,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911- Xác định kết quả (9112)</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642- Chi phí quản lý của hoạt động SXKD, dịch vụ.</w:t>
      </w:r>
    </w:p>
    <w:p w:rsidR="00232D46" w:rsidRPr="00232D46" w:rsidRDefault="00232D46" w:rsidP="00232D46">
      <w:pPr>
        <w:widowControl w:val="0"/>
        <w:spacing w:before="120" w:after="0" w:line="240" w:lineRule="auto"/>
        <w:jc w:val="center"/>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TÀI KHOẢN 652</w:t>
      </w:r>
    </w:p>
    <w:p w:rsidR="00232D46" w:rsidRPr="00232D46" w:rsidRDefault="00232D46" w:rsidP="00232D46">
      <w:pPr>
        <w:widowControl w:val="0"/>
        <w:spacing w:before="120" w:after="0" w:line="240" w:lineRule="auto"/>
        <w:jc w:val="center"/>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CHI PHÍ CHƯA XÁC ĐỊNH ĐƯỢC ĐỐI TƯỢNG CHỊU CHI PHÍ</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1- Nguyên tắc kế toán</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1.1- Tài khoản này dùng để phản ánh các khoản chi phí liên quan đến nhiều hoạt động như hành chính, sự nghiệp, hoạt động sản xuất, kinh doanh, dịch vụ và các hoạt động khác mà khi phát sinh chi phí không thể xác định cụ thể, rõ ràng cho từng đối tượng sử dụng nên không hạch toán ngay vào các đối tượng chịu chi phí.</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1.2- Tài khoản 652 phải hạch toán chi tiết theo từng nội dung chi phí theo yêu cầu quản lý của đơn vị;</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1.3- Cuối kỳ, kế toán tiến hành tính toán, kết chuyển và phân bổ toàn bộ chi phí chưa xác định đối tượng chịu chi phí vào các tài khoản tập hợp chi phí (TK 611, TK 614, TK 642,...) có liên quan theo tiêu thức phù hợp;</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1.4- Không sử dụng TK 652 trong trường hợp các khoản chi phí phát sinh xác định được cho từng đối tượng sử dụng và hạch toán trực tiếp vào đối tượng chịu chi phí.</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2- Kết cấu và nội dung phản ánh của Tài khoản 652- Chi phí chưa xác định được đối tượng chịu chi phí</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b/>
          <w:color w:val="000000"/>
          <w:sz w:val="20"/>
          <w:szCs w:val="24"/>
          <w:lang w:eastAsia="vi-VN"/>
        </w:rPr>
        <w:t>Bên Nợ:</w:t>
      </w:r>
      <w:r w:rsidRPr="00232D46">
        <w:rPr>
          <w:rFonts w:ascii="Arial" w:eastAsia="DejaVu Sans Condensed" w:hAnsi="Arial" w:cs="Arial"/>
          <w:color w:val="000000"/>
          <w:sz w:val="20"/>
          <w:szCs w:val="24"/>
          <w:lang w:eastAsia="vi-VN"/>
        </w:rPr>
        <w:t xml:space="preserve"> Các chi phí chưa xác định được đối tượng chịu chi phí phát sinh trong kỳ.</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b/>
          <w:color w:val="000000"/>
          <w:sz w:val="20"/>
          <w:szCs w:val="24"/>
          <w:lang w:eastAsia="vi-VN"/>
        </w:rPr>
        <w:t>Bên Có:</w:t>
      </w:r>
      <w:r w:rsidRPr="00232D46">
        <w:rPr>
          <w:rFonts w:ascii="Arial" w:eastAsia="DejaVu Sans Condensed" w:hAnsi="Arial" w:cs="Arial"/>
          <w:color w:val="000000"/>
          <w:sz w:val="20"/>
          <w:szCs w:val="24"/>
          <w:lang w:eastAsia="vi-VN"/>
        </w:rPr>
        <w:t xml:space="preserve"> Kết chuyển và phân bổ chi chưa xác định nguồn vào bên Nợ các TK có liên quan TK 611, TK 614, TK 642,...</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Tài khoản 652 không có số dư cuối kỳ.</w:t>
      </w:r>
    </w:p>
    <w:p w:rsidR="00232D46" w:rsidRPr="00232D46" w:rsidRDefault="00232D46" w:rsidP="00232D46">
      <w:pPr>
        <w:widowControl w:val="0"/>
        <w:spacing w:before="120" w:after="0" w:line="240" w:lineRule="auto"/>
        <w:rPr>
          <w:rFonts w:ascii="Arial" w:eastAsia="DejaVu Sans Condensed" w:hAnsi="Arial" w:cs="Arial"/>
          <w:b/>
          <w:i/>
          <w:color w:val="000000"/>
          <w:sz w:val="20"/>
          <w:szCs w:val="24"/>
          <w:lang w:eastAsia="vi-VN"/>
        </w:rPr>
      </w:pPr>
      <w:r w:rsidRPr="00232D46">
        <w:rPr>
          <w:rFonts w:ascii="Arial" w:eastAsia="DejaVu Sans Condensed" w:hAnsi="Arial" w:cs="Arial"/>
          <w:b/>
          <w:i/>
          <w:color w:val="000000"/>
          <w:sz w:val="20"/>
          <w:szCs w:val="24"/>
          <w:lang w:eastAsia="vi-VN"/>
        </w:rPr>
        <w:t xml:space="preserve">Tài khoản 652- Chi </w:t>
      </w:r>
      <w:r w:rsidRPr="00232D46">
        <w:rPr>
          <w:rFonts w:ascii="Arial" w:eastAsia="DejaVu Sans Condensed" w:hAnsi="Arial" w:cs="Arial"/>
          <w:b/>
          <w:i/>
          <w:color w:val="000000"/>
          <w:sz w:val="20"/>
          <w:szCs w:val="24"/>
          <w:highlight w:val="white"/>
          <w:lang w:eastAsia="vi-VN"/>
        </w:rPr>
        <w:t>phí</w:t>
      </w:r>
      <w:r w:rsidRPr="00232D46">
        <w:rPr>
          <w:rFonts w:ascii="Arial" w:eastAsia="DejaVu Sans Condensed" w:hAnsi="Arial" w:cs="Arial"/>
          <w:b/>
          <w:i/>
          <w:color w:val="000000"/>
          <w:sz w:val="20"/>
          <w:szCs w:val="24"/>
          <w:lang w:eastAsia="vi-VN"/>
        </w:rPr>
        <w:t xml:space="preserve"> chưa xác định được đối tượng chịu chi </w:t>
      </w:r>
      <w:r w:rsidRPr="00232D46">
        <w:rPr>
          <w:rFonts w:ascii="Arial" w:eastAsia="DejaVu Sans Condensed" w:hAnsi="Arial" w:cs="Arial"/>
          <w:b/>
          <w:i/>
          <w:color w:val="000000"/>
          <w:sz w:val="20"/>
          <w:szCs w:val="24"/>
          <w:highlight w:val="white"/>
          <w:lang w:eastAsia="vi-VN"/>
        </w:rPr>
        <w:t>phí</w:t>
      </w:r>
      <w:r w:rsidRPr="00232D46">
        <w:rPr>
          <w:rFonts w:ascii="Arial" w:eastAsia="DejaVu Sans Condensed" w:hAnsi="Arial" w:cs="Arial"/>
          <w:b/>
          <w:i/>
          <w:color w:val="000000"/>
          <w:sz w:val="20"/>
          <w:szCs w:val="24"/>
          <w:lang w:eastAsia="vi-VN"/>
        </w:rPr>
        <w:t xml:space="preserve">, </w:t>
      </w:r>
      <w:r w:rsidRPr="00232D46">
        <w:rPr>
          <w:rFonts w:ascii="Arial" w:eastAsia="DejaVu Sans Condensed" w:hAnsi="Arial" w:cs="Arial"/>
          <w:b/>
          <w:i/>
          <w:color w:val="000000"/>
          <w:sz w:val="20"/>
          <w:szCs w:val="24"/>
          <w:highlight w:val="white"/>
          <w:lang w:eastAsia="vi-VN"/>
        </w:rPr>
        <w:t>có</w:t>
      </w:r>
      <w:r w:rsidRPr="00232D46">
        <w:rPr>
          <w:rFonts w:ascii="Arial" w:eastAsia="DejaVu Sans Condensed" w:hAnsi="Arial" w:cs="Arial"/>
          <w:b/>
          <w:i/>
          <w:color w:val="000000"/>
          <w:sz w:val="20"/>
          <w:szCs w:val="24"/>
          <w:lang w:eastAsia="vi-VN"/>
        </w:rPr>
        <w:t xml:space="preserve"> 4 tài khoản cấp 2:</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xml:space="preserve">+ </w:t>
      </w:r>
      <w:r w:rsidRPr="00232D46">
        <w:rPr>
          <w:rFonts w:ascii="Arial" w:eastAsia="DejaVu Sans Condensed" w:hAnsi="Arial" w:cs="Arial"/>
          <w:i/>
          <w:color w:val="000000"/>
          <w:sz w:val="20"/>
          <w:szCs w:val="24"/>
          <w:lang w:eastAsia="vi-VN"/>
        </w:rPr>
        <w:t>Tài khoản 6521- Chi phí ti</w:t>
      </w:r>
      <w:r w:rsidRPr="00232D46">
        <w:rPr>
          <w:rFonts w:ascii="Arial" w:eastAsia="DejaVu Sans Condensed" w:hAnsi="Arial" w:cs="Arial"/>
          <w:i/>
          <w:color w:val="000000"/>
          <w:sz w:val="20"/>
          <w:szCs w:val="24"/>
          <w:lang w:val="en-US" w:eastAsia="vi-VN"/>
        </w:rPr>
        <w:t>ề</w:t>
      </w:r>
      <w:r w:rsidRPr="00232D46">
        <w:rPr>
          <w:rFonts w:ascii="Arial" w:eastAsia="DejaVu Sans Condensed" w:hAnsi="Arial" w:cs="Arial"/>
          <w:i/>
          <w:color w:val="000000"/>
          <w:sz w:val="20"/>
          <w:szCs w:val="24"/>
          <w:lang w:eastAsia="vi-VN"/>
        </w:rPr>
        <w:t>n lương, tiền công và chi phí khác cho nhân viên:</w:t>
      </w:r>
      <w:r w:rsidRPr="00232D46">
        <w:rPr>
          <w:rFonts w:ascii="Arial" w:eastAsia="DejaVu Sans Condensed" w:hAnsi="Arial" w:cs="Arial"/>
          <w:color w:val="000000"/>
          <w:sz w:val="20"/>
          <w:szCs w:val="24"/>
          <w:lang w:eastAsia="vi-VN"/>
        </w:rPr>
        <w:t xml:space="preserve"> Phản ánh các khoản chi tiền lương, tiền công, phụ cấp lương và chi khác cho người lao động phát sinh trong năm;</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lastRenderedPageBreak/>
        <w:t xml:space="preserve">+ </w:t>
      </w:r>
      <w:r w:rsidRPr="00232D46">
        <w:rPr>
          <w:rFonts w:ascii="Arial" w:eastAsia="DejaVu Sans Condensed" w:hAnsi="Arial" w:cs="Arial"/>
          <w:i/>
          <w:color w:val="000000"/>
          <w:sz w:val="20"/>
          <w:szCs w:val="24"/>
          <w:lang w:eastAsia="vi-VN"/>
        </w:rPr>
        <w:t>Tài khoản 6522- Chi phí vật tư, công cụ và dịch vụ đã sử dụng:</w:t>
      </w:r>
      <w:r w:rsidRPr="00232D46">
        <w:rPr>
          <w:rFonts w:ascii="Arial" w:eastAsia="DejaVu Sans Condensed" w:hAnsi="Arial" w:cs="Arial"/>
          <w:color w:val="000000"/>
          <w:sz w:val="20"/>
          <w:szCs w:val="24"/>
          <w:lang w:eastAsia="vi-VN"/>
        </w:rPr>
        <w:t xml:space="preserve"> Phản ánh chi phí về vật tư, công cụ và dịch vụ mua ngoài đã sử dụng cho hoạt động trong năm;</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xml:space="preserve">+ </w:t>
      </w:r>
      <w:r w:rsidRPr="00232D46">
        <w:rPr>
          <w:rFonts w:ascii="Arial" w:eastAsia="DejaVu Sans Condensed" w:hAnsi="Arial" w:cs="Arial"/>
          <w:i/>
          <w:color w:val="000000"/>
          <w:sz w:val="20"/>
          <w:szCs w:val="24"/>
          <w:lang w:eastAsia="vi-VN"/>
        </w:rPr>
        <w:t>Tài khoản 6523- Chi phí kh</w:t>
      </w:r>
      <w:r w:rsidRPr="00232D46">
        <w:rPr>
          <w:rFonts w:ascii="Arial" w:eastAsia="DejaVu Sans Condensed" w:hAnsi="Arial" w:cs="Arial"/>
          <w:i/>
          <w:color w:val="000000"/>
          <w:sz w:val="20"/>
          <w:szCs w:val="24"/>
          <w:lang w:val="en-US" w:eastAsia="vi-VN"/>
        </w:rPr>
        <w:t>ấ</w:t>
      </w:r>
      <w:r w:rsidRPr="00232D46">
        <w:rPr>
          <w:rFonts w:ascii="Arial" w:eastAsia="DejaVu Sans Condensed" w:hAnsi="Arial" w:cs="Arial"/>
          <w:i/>
          <w:color w:val="000000"/>
          <w:sz w:val="20"/>
          <w:szCs w:val="24"/>
          <w:lang w:eastAsia="vi-VN"/>
        </w:rPr>
        <w:t>u hao và hao mòn TSCĐ:</w:t>
      </w:r>
      <w:r w:rsidRPr="00232D46">
        <w:rPr>
          <w:rFonts w:ascii="Arial" w:eastAsia="DejaVu Sans Condensed" w:hAnsi="Arial" w:cs="Arial"/>
          <w:color w:val="000000"/>
          <w:sz w:val="20"/>
          <w:szCs w:val="24"/>
          <w:lang w:eastAsia="vi-VN"/>
        </w:rPr>
        <w:t xml:space="preserve"> Phản ánh chi phí khấu hao và hao mòn TSCĐ dùng cho hoạt động trong năm;</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xml:space="preserve">+ </w:t>
      </w:r>
      <w:r w:rsidRPr="00232D46">
        <w:rPr>
          <w:rFonts w:ascii="Arial" w:eastAsia="DejaVu Sans Condensed" w:hAnsi="Arial" w:cs="Arial"/>
          <w:i/>
          <w:color w:val="000000"/>
          <w:sz w:val="20"/>
          <w:szCs w:val="24"/>
          <w:lang w:eastAsia="vi-VN"/>
        </w:rPr>
        <w:t>Tài khoản 6528- Chi phí hoạt động khác:</w:t>
      </w:r>
      <w:r w:rsidRPr="00232D46">
        <w:rPr>
          <w:rFonts w:ascii="Arial" w:eastAsia="DejaVu Sans Condensed" w:hAnsi="Arial" w:cs="Arial"/>
          <w:color w:val="000000"/>
          <w:sz w:val="20"/>
          <w:szCs w:val="24"/>
          <w:lang w:eastAsia="vi-VN"/>
        </w:rPr>
        <w:t xml:space="preserve"> Phản ánh các khoản chi khác ngoài các khoản chi trên phát sinh trong năm.</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3- Phương pháp hạch toán kế toán một số hoạt động kinh tế chủ yếu</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3.1- Khi phát sinh chi phí chưa xác định được cho từng đối tượng sử dụng,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val="en-US" w:eastAsia="vi-VN"/>
        </w:rPr>
      </w:pPr>
      <w:r w:rsidRPr="00232D46">
        <w:rPr>
          <w:rFonts w:ascii="Arial" w:eastAsia="DejaVu Sans Condensed" w:hAnsi="Arial" w:cs="Arial"/>
          <w:color w:val="000000"/>
          <w:sz w:val="20"/>
          <w:szCs w:val="24"/>
          <w:lang w:eastAsia="vi-VN"/>
        </w:rPr>
        <w:t>Nợ TK 652- Chi phí chưa xác định được đối tượng chịu chi phí</w:t>
      </w:r>
    </w:p>
    <w:p w:rsidR="00232D46" w:rsidRPr="00232D46" w:rsidRDefault="00232D46" w:rsidP="00232D46">
      <w:pPr>
        <w:widowControl w:val="0"/>
        <w:spacing w:before="120" w:after="0" w:line="240" w:lineRule="auto"/>
        <w:ind w:firstLine="720"/>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Có các TK 111, 112,</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331...</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3.2- Khi xác định đối tượng chịu chi phí:</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 Nếu thuộc nguồn dự toán NSNN, khi rút dự toán thực chi về quỹ tiền mặt,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111- Tiền mặt</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511- Thu hoạt động do NSNN cấp.</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008- Dự toán chi hoạt động (008212).</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Đồng thời kết chuyển chi phí,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611- Chi phí hoạt động</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652- Chi phí chưa xác định được đối tượng chịu chi phí.</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b) Các trường hợp còn lại, cuối kỳ căn cứ vào Bảng phân bổ chi phí để tính toán kết chuyển và phân bổ chi phí phản ảnh ở tài khoản này vào các tà</w:t>
      </w:r>
      <w:r w:rsidRPr="00232D46">
        <w:rPr>
          <w:rFonts w:ascii="Arial" w:eastAsia="DejaVu Sans Condensed" w:hAnsi="Arial" w:cs="Arial"/>
          <w:color w:val="000000"/>
          <w:sz w:val="20"/>
          <w:szCs w:val="24"/>
          <w:lang w:val="en-US" w:eastAsia="vi-VN"/>
        </w:rPr>
        <w:t>i</w:t>
      </w:r>
      <w:r w:rsidRPr="00232D46">
        <w:rPr>
          <w:rFonts w:ascii="Arial" w:eastAsia="DejaVu Sans Condensed" w:hAnsi="Arial" w:cs="Arial"/>
          <w:color w:val="000000"/>
          <w:sz w:val="20"/>
          <w:szCs w:val="24"/>
          <w:lang w:eastAsia="vi-VN"/>
        </w:rPr>
        <w:t xml:space="preserve"> khoản tập hợp chi phí có liên quan theo tiêu thức phù hợp,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611,</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614, 642...</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652- Chi phí chưa xác định được đối tượng chịu chi phí.</w:t>
      </w:r>
    </w:p>
    <w:p w:rsidR="00232D46" w:rsidRPr="00232D46" w:rsidRDefault="00232D46" w:rsidP="00232D46">
      <w:pPr>
        <w:widowControl w:val="0"/>
        <w:spacing w:before="120" w:after="0" w:line="240" w:lineRule="auto"/>
        <w:jc w:val="center"/>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TÀI KHOẢN LOẠI 7</w:t>
      </w:r>
    </w:p>
    <w:p w:rsidR="00232D46" w:rsidRPr="00232D46" w:rsidRDefault="00232D46" w:rsidP="00232D46">
      <w:pPr>
        <w:widowControl w:val="0"/>
        <w:spacing w:before="120" w:after="0" w:line="240" w:lineRule="auto"/>
        <w:jc w:val="center"/>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NGUYÊN TẮC K</w:t>
      </w:r>
      <w:r w:rsidRPr="00232D46">
        <w:rPr>
          <w:rFonts w:ascii="Arial" w:eastAsia="DejaVu Sans Condensed" w:hAnsi="Arial" w:cs="Arial"/>
          <w:b/>
          <w:color w:val="000000"/>
          <w:sz w:val="20"/>
          <w:szCs w:val="24"/>
          <w:lang w:val="en-US" w:eastAsia="vi-VN"/>
        </w:rPr>
        <w:t>Ế</w:t>
      </w:r>
      <w:r w:rsidRPr="00232D46">
        <w:rPr>
          <w:rFonts w:ascii="Arial" w:eastAsia="DejaVu Sans Condensed" w:hAnsi="Arial" w:cs="Arial"/>
          <w:b/>
          <w:color w:val="000000"/>
          <w:sz w:val="20"/>
          <w:szCs w:val="24"/>
          <w:lang w:eastAsia="vi-VN"/>
        </w:rPr>
        <w:t xml:space="preserve"> TOÁN TÀI KHOẢN LOẠI 7</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1- Thu nhập khác là các khoản thu nhập không phát sinh thường xuyên, không ảnh hưởng đến kết quả hoạt động của đơn vị mà chưa được phản ánh vào loại Tài khoản thu (loại 5).</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2- Các khoản thu nhập khác nếu thuộc diện phải nộp thuế cho NSNN thì đơn vị phải thực hiện đầy đủ nghĩa vụ với NSNN theo quy định của Luật thuế.</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Tài khoản loại 7 có 01 tài khoản:</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Tài khoản 711- Thu nhập khác.</w:t>
      </w:r>
    </w:p>
    <w:p w:rsidR="00232D46" w:rsidRPr="00232D46" w:rsidRDefault="00232D46" w:rsidP="00232D46">
      <w:pPr>
        <w:widowControl w:val="0"/>
        <w:spacing w:before="120" w:after="0" w:line="240" w:lineRule="auto"/>
        <w:jc w:val="center"/>
        <w:rPr>
          <w:rFonts w:ascii="Arial" w:eastAsia="DejaVu Sans Condensed" w:hAnsi="Arial" w:cs="Arial"/>
          <w:b/>
          <w:color w:val="000000"/>
          <w:sz w:val="20"/>
          <w:szCs w:val="24"/>
          <w:lang w:val="en-US" w:eastAsia="vi-VN"/>
        </w:rPr>
      </w:pPr>
      <w:r w:rsidRPr="00232D46">
        <w:rPr>
          <w:rFonts w:ascii="Arial" w:eastAsia="DejaVu Sans Condensed" w:hAnsi="Arial" w:cs="Arial"/>
          <w:b/>
          <w:color w:val="000000"/>
          <w:sz w:val="20"/>
          <w:szCs w:val="24"/>
          <w:lang w:eastAsia="vi-VN"/>
        </w:rPr>
        <w:t>TÀI KHOẢN 711</w:t>
      </w:r>
    </w:p>
    <w:p w:rsidR="00232D46" w:rsidRPr="00232D46" w:rsidRDefault="00232D46" w:rsidP="00232D46">
      <w:pPr>
        <w:widowControl w:val="0"/>
        <w:spacing w:before="120" w:after="0" w:line="240" w:lineRule="auto"/>
        <w:jc w:val="center"/>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THU NHẬP KHÁC</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1- Nguyên tắc kế toán</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1.1- Tài khoản này dùng để phản ánh các khoản thu nhập khác ngoài các khoản thu hoạt động do NSNN cấp; thu viện trợ, vay nợ nước ngoài; thu phí</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khấu trừ, để lại; thu hoạt động sản xuất, kinh doanh, dịch vụ; các khoản thu hộ... của đơn vị hành chính, sự nghiệp.</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1.2- Nội dung thu nhập khác của đơn vị, gồm:</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Thu nhập từ nhượng bán, thanh lý TSCĐ, gồm: tiền thu bán hồ sơ thầu thanh lý, nhượng bán TSCĐ; thu thanh lý, nhượng bán TSCĐ (đối với các đơn vị theo cơ chế tài chính được phép để lại phần chênh lệch thu lớn chi của hoạt động thanh lý, nhượng bán TSCĐ);</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xml:space="preserve">- Chênh lệch lãi do đánh giá lại tài sản cố định đưa đi góp vốn liên doanh, liên </w:t>
      </w:r>
      <w:r w:rsidRPr="00232D46">
        <w:rPr>
          <w:rFonts w:ascii="Arial" w:eastAsia="DejaVu Sans Condensed" w:hAnsi="Arial" w:cs="Arial"/>
          <w:color w:val="000000"/>
          <w:sz w:val="20"/>
          <w:szCs w:val="24"/>
          <w:highlight w:val="white"/>
          <w:lang w:eastAsia="vi-VN"/>
        </w:rPr>
        <w:t>kết</w:t>
      </w:r>
      <w:r w:rsidRPr="00232D46">
        <w:rPr>
          <w:rFonts w:ascii="Arial" w:eastAsia="DejaVu Sans Condensed" w:hAnsi="Arial" w:cs="Arial"/>
          <w:color w:val="000000"/>
          <w:sz w:val="20"/>
          <w:szCs w:val="24"/>
          <w:lang w:eastAsia="vi-VN"/>
        </w:rPr>
        <w:t>, đầu tư dài hạn khác;</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lastRenderedPageBreak/>
        <w:t>- Thu tiền phạt do khách hàng vi phạm hợp đồng;</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Thu các khoản nợ khó đòi đã xử lý xóa sổ;</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Các khoản thuế được NSNN hoàn lại;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Các khoản nợ phải trả không xác định được chủ;</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Các khoản tiền do bên thứ ba bồi thường cho đơn vị (như tiền bảo hiểm, tiền đền bù...);</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Các khoản thu nhập khác ngoài các khoản nêu trên.</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1.3- Trường hợp các khoản thu khác có yêu cầu quản lý khác nhau, đơn vị phải theo dõi chi tiết theo từng khoản thu để phục vụ yêu cầu quản lý.</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2- Kết cấu và nội dung phản ánh của Tài khoản 711- Thu nhập khác</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b/>
          <w:color w:val="000000"/>
          <w:sz w:val="20"/>
          <w:szCs w:val="24"/>
          <w:lang w:eastAsia="vi-VN"/>
        </w:rPr>
        <w:t>Bên Nợ:</w:t>
      </w:r>
      <w:r w:rsidRPr="00232D46">
        <w:rPr>
          <w:rFonts w:ascii="Arial" w:eastAsia="DejaVu Sans Condensed" w:hAnsi="Arial" w:cs="Arial"/>
          <w:color w:val="000000"/>
          <w:sz w:val="20"/>
          <w:szCs w:val="24"/>
          <w:lang w:eastAsia="vi-VN"/>
        </w:rPr>
        <w:t xml:space="preserve"> Cuối kỳ kế toán kết chuyển các khoản thu nhập khác phát sinh trong kỳ sang Tài khoản 911 “Xác định kết quả” (9118).</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b/>
          <w:color w:val="000000"/>
          <w:sz w:val="20"/>
          <w:szCs w:val="24"/>
          <w:lang w:eastAsia="vi-VN"/>
        </w:rPr>
        <w:t>Bên Có:</w:t>
      </w:r>
      <w:r w:rsidRPr="00232D46">
        <w:rPr>
          <w:rFonts w:ascii="Arial" w:eastAsia="DejaVu Sans Condensed" w:hAnsi="Arial" w:cs="Arial"/>
          <w:color w:val="000000"/>
          <w:sz w:val="20"/>
          <w:szCs w:val="24"/>
          <w:lang w:eastAsia="vi-VN"/>
        </w:rPr>
        <w:t xml:space="preserve"> Các khoản thu nhập khác phát sinh trong kỳ.</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Tài khoản 711- Thu nhập khác không có số dư cuối kỳ.</w:t>
      </w:r>
    </w:p>
    <w:p w:rsidR="00232D46" w:rsidRPr="00232D46" w:rsidRDefault="00232D46" w:rsidP="00232D46">
      <w:pPr>
        <w:widowControl w:val="0"/>
        <w:spacing w:before="120" w:after="0" w:line="240" w:lineRule="auto"/>
        <w:rPr>
          <w:rFonts w:ascii="Arial" w:eastAsia="DejaVu Sans Condensed" w:hAnsi="Arial" w:cs="Arial"/>
          <w:b/>
          <w:i/>
          <w:color w:val="000000"/>
          <w:sz w:val="20"/>
          <w:szCs w:val="24"/>
          <w:lang w:eastAsia="vi-VN"/>
        </w:rPr>
      </w:pPr>
      <w:r w:rsidRPr="00232D46">
        <w:rPr>
          <w:rFonts w:ascii="Arial" w:eastAsia="DejaVu Sans Condensed" w:hAnsi="Arial" w:cs="Arial"/>
          <w:b/>
          <w:i/>
          <w:color w:val="000000"/>
          <w:sz w:val="20"/>
          <w:szCs w:val="24"/>
          <w:lang w:eastAsia="vi-VN"/>
        </w:rPr>
        <w:t xml:space="preserve">Tài khoản 711- Thu nhập khác, </w:t>
      </w:r>
      <w:r w:rsidRPr="00232D46">
        <w:rPr>
          <w:rFonts w:ascii="Arial" w:eastAsia="DejaVu Sans Condensed" w:hAnsi="Arial" w:cs="Arial"/>
          <w:b/>
          <w:i/>
          <w:color w:val="000000"/>
          <w:sz w:val="20"/>
          <w:szCs w:val="24"/>
          <w:lang w:val="en-US" w:eastAsia="vi-VN"/>
        </w:rPr>
        <w:t xml:space="preserve">có </w:t>
      </w:r>
      <w:r w:rsidRPr="00232D46">
        <w:rPr>
          <w:rFonts w:ascii="Arial" w:eastAsia="DejaVu Sans Condensed" w:hAnsi="Arial" w:cs="Arial"/>
          <w:b/>
          <w:i/>
          <w:color w:val="000000"/>
          <w:sz w:val="20"/>
          <w:szCs w:val="24"/>
          <w:lang w:eastAsia="vi-VN"/>
        </w:rPr>
        <w:t>2 tài khoản cấp 2:</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i/>
          <w:color w:val="000000"/>
          <w:sz w:val="20"/>
          <w:szCs w:val="24"/>
          <w:lang w:eastAsia="vi-VN"/>
        </w:rPr>
        <w:t>- Tài khoản 7111- Thu nhập từ thanh l</w:t>
      </w:r>
      <w:r w:rsidRPr="00232D46">
        <w:rPr>
          <w:rFonts w:ascii="Arial" w:eastAsia="DejaVu Sans Condensed" w:hAnsi="Arial" w:cs="Arial"/>
          <w:i/>
          <w:color w:val="000000"/>
          <w:sz w:val="20"/>
          <w:szCs w:val="24"/>
          <w:lang w:val="en-US" w:eastAsia="vi-VN"/>
        </w:rPr>
        <w:t>ý</w:t>
      </w:r>
      <w:r w:rsidRPr="00232D46">
        <w:rPr>
          <w:rFonts w:ascii="Arial" w:eastAsia="DejaVu Sans Condensed" w:hAnsi="Arial" w:cs="Arial"/>
          <w:i/>
          <w:color w:val="000000"/>
          <w:sz w:val="20"/>
          <w:szCs w:val="24"/>
          <w:lang w:eastAsia="vi-VN"/>
        </w:rPr>
        <w:t>, nhượng bán tài sản:</w:t>
      </w:r>
      <w:r w:rsidRPr="00232D46">
        <w:rPr>
          <w:rFonts w:ascii="Arial" w:eastAsia="DejaVu Sans Condensed" w:hAnsi="Arial" w:cs="Arial"/>
          <w:color w:val="000000"/>
          <w:sz w:val="20"/>
          <w:szCs w:val="24"/>
          <w:lang w:eastAsia="vi-VN"/>
        </w:rPr>
        <w:t xml:space="preserve"> Tài khoản này dùng để phản ánh các khoản thu nhập từ hoạt động thanh lý, nhượng bán tài sản.</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i/>
          <w:color w:val="000000"/>
          <w:sz w:val="20"/>
          <w:szCs w:val="24"/>
          <w:lang w:eastAsia="vi-VN"/>
        </w:rPr>
        <w:t>- Tài khoản 7118- Thu nhập khác:</w:t>
      </w:r>
      <w:r w:rsidRPr="00232D46">
        <w:rPr>
          <w:rFonts w:ascii="Arial" w:eastAsia="DejaVu Sans Condensed" w:hAnsi="Arial" w:cs="Arial"/>
          <w:color w:val="000000"/>
          <w:sz w:val="20"/>
          <w:szCs w:val="24"/>
          <w:lang w:eastAsia="vi-VN"/>
        </w:rPr>
        <w:t xml:space="preserve"> Tài khoản này dùng để phản ánh các khoản thu nhập khác ngoài khoản thu từ thanh lý, nhượng bán tài sản nêu trên.</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3- Phương pháp hạch toán kế toán một số hoạt động kinh tế chủ yếu</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3.1- Thu thanh lý, nhượng bán nguyên liệu, vật liệu, công cụ, dụng cụ,</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TSCĐ (kể cả tiền bán hồ sơ thầu liên quan đến thanh lý, nhượng bán TSCĐ) (đối với các đơn vị được để lại phần chênh lệch thu lớn hơn chi của hoạt động thanh lý, nhượng bán),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TK 111, 112, 131,...</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711- Thu nhập khác</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333- Các khoản phải nộp nhà nước (3331) (nếu có).</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3.2- Khi đánh giá lại TSCĐ đưa đi đầu tư liên doanh, liên kết (trường hợp giá đánh giá lại lớn h</w:t>
      </w:r>
      <w:r w:rsidRPr="00232D46">
        <w:rPr>
          <w:rFonts w:ascii="Arial" w:eastAsia="DejaVu Sans Condensed" w:hAnsi="Arial" w:cs="Arial"/>
          <w:color w:val="000000"/>
          <w:sz w:val="20"/>
          <w:szCs w:val="24"/>
          <w:lang w:val="en-US" w:eastAsia="vi-VN"/>
        </w:rPr>
        <w:t>ơn</w:t>
      </w:r>
      <w:r w:rsidRPr="00232D46">
        <w:rPr>
          <w:rFonts w:ascii="Arial" w:eastAsia="DejaVu Sans Condensed" w:hAnsi="Arial" w:cs="Arial"/>
          <w:color w:val="000000"/>
          <w:sz w:val="20"/>
          <w:szCs w:val="24"/>
          <w:lang w:eastAsia="vi-VN"/>
        </w:rPr>
        <w:t xml:space="preserve"> giá trị còn lại của TSCĐ),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121- Đầu tư tài chính (theo giá trị đánh giá lại của TSCĐ do 2 bên thống nhất đánh giá)</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val="en-US" w:eastAsia="vi-VN"/>
        </w:rPr>
      </w:pPr>
      <w:r w:rsidRPr="00232D46">
        <w:rPr>
          <w:rFonts w:ascii="Arial" w:eastAsia="DejaVu Sans Condensed" w:hAnsi="Arial" w:cs="Arial"/>
          <w:color w:val="000000"/>
          <w:sz w:val="20"/>
          <w:szCs w:val="24"/>
          <w:lang w:eastAsia="vi-VN"/>
        </w:rPr>
        <w:t>Nợ TK 214- Khấu hao và hao mòn lũy kế TSCĐ (giá trị hao mòn luỹ kế)</w:t>
      </w:r>
    </w:p>
    <w:p w:rsidR="00232D46" w:rsidRPr="00232D46" w:rsidRDefault="00232D46" w:rsidP="00232D46">
      <w:pPr>
        <w:widowControl w:val="0"/>
        <w:spacing w:before="120" w:after="0" w:line="240" w:lineRule="auto"/>
        <w:ind w:firstLine="720"/>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Có các TK 211, 213 (Nguyên giá)</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711- Thu nhập khác (7118) (số chênh lệch giữa giá đánh giá lại lớn hơn giá trị còn lại của TSCĐ).</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3.3- Khi đơn vị khác đặt cọc, ký quỹ, ký cược, nhưng do vi phạm hợp đồng kinh tế đã ký kết với đơn vị bị phạt theo thỏa thuận trong hợp đồng kinh tế, nếu khấu trừ vào tiền nhận đặt cọc, ký quỹ, ký cược,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val="en-US" w:eastAsia="vi-VN"/>
        </w:rPr>
      </w:pPr>
      <w:r w:rsidRPr="00232D46">
        <w:rPr>
          <w:rFonts w:ascii="Arial" w:eastAsia="DejaVu Sans Condensed" w:hAnsi="Arial" w:cs="Arial"/>
          <w:color w:val="000000"/>
          <w:sz w:val="20"/>
          <w:szCs w:val="24"/>
          <w:lang w:eastAsia="vi-VN"/>
        </w:rPr>
        <w:t>Nợ TK 348- Nhận đặt cọc, ký quỹ, ký cược</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711- Thu nhập khác (7118).</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3.4- Thu phạt khách hàng do vi phạm hợp đồng kinh tế, trường hợp khách hàng thanh toán bằng tiền,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các TK 111, 112</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711- Thu nhập khác (7118).</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3.5- Phản ánh tiền bảo hiểm được các tổ chức bảo hiểm bồi thường,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các TK 111, 112</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lastRenderedPageBreak/>
        <w:tab/>
        <w:t>Có TK 711- Thu nhập khác (7118).</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3.6- Khi thu được khoản nợ khó đòi đã được cấp có thẩm quyền cho xử lý x</w:t>
      </w:r>
      <w:r w:rsidRPr="00232D46">
        <w:rPr>
          <w:rFonts w:ascii="Arial" w:eastAsia="DejaVu Sans Condensed" w:hAnsi="Arial" w:cs="Arial"/>
          <w:color w:val="000000"/>
          <w:sz w:val="20"/>
          <w:szCs w:val="24"/>
          <w:lang w:val="en-US" w:eastAsia="vi-VN"/>
        </w:rPr>
        <w:t>óa</w:t>
      </w:r>
      <w:r w:rsidRPr="00232D46">
        <w:rPr>
          <w:rFonts w:ascii="Arial" w:eastAsia="DejaVu Sans Condensed" w:hAnsi="Arial" w:cs="Arial"/>
          <w:color w:val="000000"/>
          <w:sz w:val="20"/>
          <w:szCs w:val="24"/>
          <w:lang w:eastAsia="vi-VN"/>
        </w:rPr>
        <w:t xml:space="preserve"> sổ (nếu có),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các TK 111, 112,...</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711- Thu nhập khác (7118).</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3.7- Số thừa quỹ phát hiện khi kiểm kê không xác định được nguyên nhân,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338- Phải trả khác (3388)</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711- Thu nhập khác (7118).</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3.8- Các khoản nợ phải trả của hoạt động sản xuất, kinh doanh, dịch vụ không xác định được chủ nợ, khi được cấp có thẩm quyền quyết định xóa và tính vào thu nhập khác (nếu có),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338- Phải trả khác (3388)</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711- Thu nhập khác (7118).</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3.9- Các khoản thu nhập khác phát sinh,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các TK 111, 112</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711- Thu nhập khác (7118).</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3.10- Trường hợp được giảm thuế GTGT phải nộp:</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 Nếu số thuế GTGT được giảm, trừ vào số thuế GTGT phải nộp, nếu được tính vào thu nhập khác trong kỳ,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333- Các khoản phải nộp nhà nước (3331)</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711- Thu nhập khác (7118).</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b) Nếu số thuế GTGT được giảm được tính vào thu nhập khác, khi NSNN trả lại bằng tiền,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các TK 111, 112</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711- Thu nhập khác (7118).</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3.11- Cuối năm, kết chuyển các khoản thu nhập khác phát sinh trong kỳ vào Tài khoản 911 "Xác định kết quả",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711 - Thu nhập khác</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911 - Xác định kết quả (9118).</w:t>
      </w:r>
    </w:p>
    <w:p w:rsidR="00232D46" w:rsidRPr="00232D46" w:rsidRDefault="00232D46" w:rsidP="00232D46">
      <w:pPr>
        <w:widowControl w:val="0"/>
        <w:spacing w:before="120" w:after="0" w:line="240" w:lineRule="auto"/>
        <w:jc w:val="center"/>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TÀI KHOẢN LOẠI 8</w:t>
      </w:r>
    </w:p>
    <w:p w:rsidR="00232D46" w:rsidRPr="00232D46" w:rsidRDefault="00232D46" w:rsidP="00232D46">
      <w:pPr>
        <w:widowControl w:val="0"/>
        <w:spacing w:before="120" w:after="0" w:line="240" w:lineRule="auto"/>
        <w:jc w:val="center"/>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NGUYÊN TẮC KẾ TOÁN TÀI KHOẢN LOẠI 8</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1- Loại Tài khoản này phản ánh các khoản chi phí khác ngoài các khoản chi đã phản ánh ở TK loại 6, gồm khoản chi phí của các nghiệp vụ riêng biệt với hoạt động thông thường của đơn vị và chi phí thuế thu nhập doanh nghiệp.</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xml:space="preserve">2- Loại tài khoản này chỉ phản ánh các khoản chi phí trong kỳ, cuối kỳ được </w:t>
      </w:r>
      <w:r w:rsidRPr="00232D46">
        <w:rPr>
          <w:rFonts w:ascii="Arial" w:eastAsia="DejaVu Sans Condensed" w:hAnsi="Arial" w:cs="Arial"/>
          <w:color w:val="000000"/>
          <w:sz w:val="20"/>
          <w:szCs w:val="24"/>
          <w:highlight w:val="white"/>
          <w:lang w:eastAsia="vi-VN"/>
        </w:rPr>
        <w:t>kết</w:t>
      </w:r>
      <w:r w:rsidRPr="00232D46">
        <w:rPr>
          <w:rFonts w:ascii="Arial" w:eastAsia="DejaVu Sans Condensed" w:hAnsi="Arial" w:cs="Arial"/>
          <w:color w:val="000000"/>
          <w:sz w:val="20"/>
          <w:szCs w:val="24"/>
          <w:lang w:eastAsia="vi-VN"/>
        </w:rPr>
        <w:t xml:space="preserve"> chuyển sang Tài khoản 911 “Xác định kết quả” và không có số dư cuối kỳ.</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Tài khoản loại 8 có 02 tài khoản:</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Tài khoản 811- Chi phí khác;</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Tài khoản 821 - Chi phí thuế TNDN.</w:t>
      </w:r>
    </w:p>
    <w:p w:rsidR="00232D46" w:rsidRPr="00232D46" w:rsidRDefault="00232D46" w:rsidP="00232D46">
      <w:pPr>
        <w:widowControl w:val="0"/>
        <w:spacing w:before="120" w:after="0" w:line="240" w:lineRule="auto"/>
        <w:jc w:val="center"/>
        <w:rPr>
          <w:rFonts w:ascii="Arial" w:eastAsia="DejaVu Sans Condensed" w:hAnsi="Arial" w:cs="Arial"/>
          <w:b/>
          <w:color w:val="000000"/>
          <w:sz w:val="20"/>
          <w:szCs w:val="24"/>
          <w:lang w:val="en-US" w:eastAsia="vi-VN"/>
        </w:rPr>
      </w:pPr>
      <w:r w:rsidRPr="00232D46">
        <w:rPr>
          <w:rFonts w:ascii="Arial" w:eastAsia="DejaVu Sans Condensed" w:hAnsi="Arial" w:cs="Arial"/>
          <w:b/>
          <w:color w:val="000000"/>
          <w:sz w:val="20"/>
          <w:szCs w:val="24"/>
          <w:lang w:eastAsia="vi-VN"/>
        </w:rPr>
        <w:t>TÀI KHOẢN 811</w:t>
      </w:r>
    </w:p>
    <w:p w:rsidR="00232D46" w:rsidRPr="00232D46" w:rsidRDefault="00232D46" w:rsidP="00232D46">
      <w:pPr>
        <w:widowControl w:val="0"/>
        <w:spacing w:before="120" w:after="0" w:line="240" w:lineRule="auto"/>
        <w:jc w:val="center"/>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CHI PHÍ KHÁC</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1- Nguyên tắc kế toán</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1.1- Tài khoản này phản ánh những khoản chi phí phát sinh do các nghiệp vụ riêng biệt với hoạt động thông thường của các đơn vị hành chính, sự nghiệp.</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1.2- Chi phí khác của đơn vị, gồm:</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lastRenderedPageBreak/>
        <w:t>- Chi phí thanh lý, nhượng bán TSCĐ và giá trị còn lại của TSCĐ khi thanh lý, nhượng bán TSCĐ (đối với các đơn vị theo cơ chế tài chính được</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phép để lại phần chênh lệch thu lớn chi của hoạt động thanh lý, nhượng bán TSCĐ);</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Chênh lệch lỗ do đánh giá lại TSCĐ đưa đi góp vốn liên doanh, liên kết, đầu tư dài hạn khác;</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Tiền phạt do vi phạm hợp đồng kinh tế;</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Các khoản chi phí khác.</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1.3- Đối với chi phí cho hoạt động đấu thầu mua sắm tài sản nhằm duy trì hoạt động thường xuyên của đơn vị, đơn vị chỉ được chi tối đa bằng số thu từ hoạt động đấu thầu mua sắm tài sản nhằm duy trì hoạt động thường xuyên; phần còn thiếu đơn vị được sử dụng nguồn thu hoạt động thường xuyên để bù đắp.</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2- Kết cấu và nội dung phản ánh của Tài khoản 811- Chi phí khác</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b/>
          <w:color w:val="000000"/>
          <w:sz w:val="20"/>
          <w:szCs w:val="24"/>
          <w:lang w:eastAsia="vi-VN"/>
        </w:rPr>
        <w:t>Bên Nợ:</w:t>
      </w:r>
      <w:r w:rsidRPr="00232D46">
        <w:rPr>
          <w:rFonts w:ascii="Arial" w:eastAsia="DejaVu Sans Condensed" w:hAnsi="Arial" w:cs="Arial"/>
          <w:color w:val="000000"/>
          <w:sz w:val="20"/>
          <w:szCs w:val="24"/>
          <w:lang w:eastAsia="vi-VN"/>
        </w:rPr>
        <w:t xml:space="preserve"> Các khoản chi phí khác phát sinh.</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b/>
          <w:color w:val="000000"/>
          <w:sz w:val="20"/>
          <w:szCs w:val="24"/>
          <w:lang w:eastAsia="vi-VN"/>
        </w:rPr>
        <w:t>Bên Có:</w:t>
      </w:r>
      <w:r w:rsidRPr="00232D46">
        <w:rPr>
          <w:rFonts w:ascii="Arial" w:eastAsia="DejaVu Sans Condensed" w:hAnsi="Arial" w:cs="Arial"/>
          <w:color w:val="000000"/>
          <w:sz w:val="20"/>
          <w:szCs w:val="24"/>
          <w:lang w:eastAsia="vi-VN"/>
        </w:rPr>
        <w:t xml:space="preserve"> Cuối kỳ, kết chuyển toàn bộ các khoản chi phí khác phát sinh trong kỳ vào Tài khoản 911 “Xác định kết quả” (9118).</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Tài khoản này không có số dư cuối kỳ.</w:t>
      </w:r>
    </w:p>
    <w:p w:rsidR="00232D46" w:rsidRPr="00232D46" w:rsidRDefault="00232D46" w:rsidP="00232D46">
      <w:pPr>
        <w:widowControl w:val="0"/>
        <w:spacing w:before="120" w:after="0" w:line="240" w:lineRule="auto"/>
        <w:rPr>
          <w:rFonts w:ascii="Arial" w:eastAsia="DejaVu Sans Condensed" w:hAnsi="Arial" w:cs="Arial"/>
          <w:b/>
          <w:i/>
          <w:color w:val="000000"/>
          <w:sz w:val="20"/>
          <w:szCs w:val="24"/>
          <w:lang w:eastAsia="vi-VN"/>
        </w:rPr>
      </w:pPr>
      <w:r w:rsidRPr="00232D46">
        <w:rPr>
          <w:rFonts w:ascii="Arial" w:eastAsia="DejaVu Sans Condensed" w:hAnsi="Arial" w:cs="Arial"/>
          <w:b/>
          <w:i/>
          <w:color w:val="000000"/>
          <w:sz w:val="20"/>
          <w:szCs w:val="24"/>
          <w:lang w:eastAsia="vi-VN"/>
        </w:rPr>
        <w:t>Tài khoản 811- Chi phí khác, có 2 tài khoản cấp 2:</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xml:space="preserve">- </w:t>
      </w:r>
      <w:r w:rsidRPr="00232D46">
        <w:rPr>
          <w:rFonts w:ascii="Arial" w:eastAsia="DejaVu Sans Condensed" w:hAnsi="Arial" w:cs="Arial"/>
          <w:i/>
          <w:color w:val="000000"/>
          <w:sz w:val="20"/>
          <w:szCs w:val="24"/>
          <w:lang w:eastAsia="vi-VN"/>
        </w:rPr>
        <w:t>TK 8111- Chi phí thanh lý, nhượng bán tài sản:</w:t>
      </w:r>
      <w:r w:rsidRPr="00232D46">
        <w:rPr>
          <w:rFonts w:ascii="Arial" w:eastAsia="DejaVu Sans Condensed" w:hAnsi="Arial" w:cs="Arial"/>
          <w:color w:val="000000"/>
          <w:sz w:val="20"/>
          <w:szCs w:val="24"/>
          <w:lang w:eastAsia="vi-VN"/>
        </w:rPr>
        <w:t xml:space="preserve"> Tài khoản này dùng để phản ánh các khoản chi phí thanh lý, nhượng bán tài sản.</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xml:space="preserve">- </w:t>
      </w:r>
      <w:r w:rsidRPr="00232D46">
        <w:rPr>
          <w:rFonts w:ascii="Arial" w:eastAsia="DejaVu Sans Condensed" w:hAnsi="Arial" w:cs="Arial"/>
          <w:i/>
          <w:color w:val="000000"/>
          <w:sz w:val="20"/>
          <w:szCs w:val="24"/>
          <w:lang w:eastAsia="vi-VN"/>
        </w:rPr>
        <w:t xml:space="preserve">TK 8118- Chi </w:t>
      </w:r>
      <w:r w:rsidRPr="00232D46">
        <w:rPr>
          <w:rFonts w:ascii="Arial" w:eastAsia="DejaVu Sans Condensed" w:hAnsi="Arial" w:cs="Arial"/>
          <w:i/>
          <w:color w:val="000000"/>
          <w:sz w:val="20"/>
          <w:szCs w:val="24"/>
          <w:highlight w:val="white"/>
          <w:lang w:eastAsia="vi-VN"/>
        </w:rPr>
        <w:t>phí</w:t>
      </w:r>
      <w:r w:rsidRPr="00232D46">
        <w:rPr>
          <w:rFonts w:ascii="Arial" w:eastAsia="DejaVu Sans Condensed" w:hAnsi="Arial" w:cs="Arial"/>
          <w:i/>
          <w:color w:val="000000"/>
          <w:sz w:val="20"/>
          <w:szCs w:val="24"/>
          <w:lang w:eastAsia="vi-VN"/>
        </w:rPr>
        <w:t xml:space="preserve"> khác</w:t>
      </w:r>
      <w:r w:rsidRPr="00232D46">
        <w:rPr>
          <w:rFonts w:ascii="Arial" w:eastAsia="DejaVu Sans Condensed" w:hAnsi="Arial" w:cs="Arial"/>
          <w:color w:val="000000"/>
          <w:sz w:val="20"/>
          <w:szCs w:val="24"/>
          <w:lang w:eastAsia="vi-VN"/>
        </w:rPr>
        <w:t>: Tài khoản này dùng để phản ánh các khoản chi phí khác ngoài chi phí thanh lý, nhượng bán tài sản đã phản ánh ở TK 8111.</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3- Phương pháp hạch toán kế toán một số nghiệp vụ kinh tế chủ yếu</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3.1- Khi phát sinh chi về thanh lý, nhượng bán TSCĐ hữu hình (đối với đơn vị đóng góp để lại chênh lệch thu lớn hơn chi),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811- Chi phí khác (8111)</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val="en-US" w:eastAsia="vi-VN"/>
        </w:rPr>
      </w:pPr>
      <w:r w:rsidRPr="00232D46">
        <w:rPr>
          <w:rFonts w:ascii="Arial" w:eastAsia="DejaVu Sans Condensed" w:hAnsi="Arial" w:cs="Arial"/>
          <w:color w:val="000000"/>
          <w:sz w:val="20"/>
          <w:szCs w:val="24"/>
          <w:lang w:eastAsia="vi-VN"/>
        </w:rPr>
        <w:t>Nợ TK 133- Thuế GTGT được khấu trừ (nếu có)</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val="en-US" w:eastAsia="vi-VN"/>
        </w:rPr>
        <w:tab/>
      </w:r>
      <w:r w:rsidRPr="00232D46">
        <w:rPr>
          <w:rFonts w:ascii="Arial" w:eastAsia="DejaVu Sans Condensed" w:hAnsi="Arial" w:cs="Arial"/>
          <w:color w:val="000000"/>
          <w:sz w:val="20"/>
          <w:szCs w:val="24"/>
          <w:lang w:eastAsia="vi-VN"/>
        </w:rPr>
        <w:t>Có các TK 111, 112,331,...</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3.2- Khi đánh giá lại TSCĐ đưa đi góp vốn liên doanh, liên kết (trường hợp giá đánh giá lại nhỏ hơn giá trị còn lại của TSCĐ),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121- Đầu tư tài chính (theo giá đánh giá lại của TSCĐ do hai bên thống nhất đánh giá)</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811- Chi phí khác (8118) (số chênh lệch giữa giá đánh giá lại nhỏ hơn giá trị còn lại của TSCĐ).</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214- Khấu hao và hao mòn lũy kế TSCĐ (giá trị hao mòn lũy k</w:t>
      </w:r>
      <w:r w:rsidRPr="00232D46">
        <w:rPr>
          <w:rFonts w:ascii="Arial" w:eastAsia="DejaVu Sans Condensed" w:hAnsi="Arial" w:cs="Arial"/>
          <w:color w:val="000000"/>
          <w:sz w:val="20"/>
          <w:szCs w:val="24"/>
          <w:lang w:val="en-US" w:eastAsia="vi-VN"/>
        </w:rPr>
        <w:t>ế</w:t>
      </w:r>
      <w:r w:rsidRPr="00232D46">
        <w:rPr>
          <w:rFonts w:ascii="Arial" w:eastAsia="DejaVu Sans Condensed" w:hAnsi="Arial" w:cs="Arial"/>
          <w:color w:val="000000"/>
          <w:sz w:val="20"/>
          <w:szCs w:val="24"/>
          <w:lang w:eastAsia="vi-VN"/>
        </w:rPr>
        <w:t>)</w:t>
      </w:r>
    </w:p>
    <w:p w:rsidR="00232D46" w:rsidRPr="00232D46" w:rsidRDefault="00232D46" w:rsidP="00232D46">
      <w:pPr>
        <w:widowControl w:val="0"/>
        <w:spacing w:before="120" w:after="0" w:line="240" w:lineRule="auto"/>
        <w:ind w:firstLine="720"/>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Có các TK 211, 213.</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3.3- Các khoản tiền đơn vị bị phạt do vi phạm hợp đồng kinh tế, bị phạt thuế, truy nộp th</w:t>
      </w:r>
      <w:r w:rsidRPr="00232D46">
        <w:rPr>
          <w:rFonts w:ascii="Arial" w:eastAsia="DejaVu Sans Condensed" w:hAnsi="Arial" w:cs="Arial"/>
          <w:color w:val="000000"/>
          <w:sz w:val="20"/>
          <w:szCs w:val="24"/>
          <w:lang w:val="en-US" w:eastAsia="vi-VN"/>
        </w:rPr>
        <w:t>uế</w:t>
      </w:r>
      <w:r w:rsidRPr="00232D46">
        <w:rPr>
          <w:rFonts w:ascii="Arial" w:eastAsia="DejaVu Sans Condensed" w:hAnsi="Arial" w:cs="Arial"/>
          <w:color w:val="000000"/>
          <w:sz w:val="20"/>
          <w:szCs w:val="24"/>
          <w:lang w:eastAsia="vi-VN"/>
        </w:rPr>
        <w:t>,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811- Chi phí khác (8118)</w:t>
      </w:r>
    </w:p>
    <w:p w:rsidR="00232D46" w:rsidRPr="00232D46" w:rsidRDefault="00232D46" w:rsidP="00232D46">
      <w:pPr>
        <w:widowControl w:val="0"/>
        <w:spacing w:before="120" w:after="0" w:line="240" w:lineRule="auto"/>
        <w:ind w:firstLine="720"/>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Có các TK 111,</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112, 333,...</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3.4- Số thiếu quỹ phát hiện khi kiểm kê không xác định được nguyên nhân,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811- Chi phí khác (8118)</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138- Phải thu khác (1388).</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3.5- Đối với nguyên liệu, vật liệu, ấn chỉ nếu được phép thanh lý, nhượng bán, phản ánh số chi về thanh lý, nhượng bán,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val="en-US" w:eastAsia="vi-VN"/>
        </w:rPr>
      </w:pPr>
      <w:r w:rsidRPr="00232D46">
        <w:rPr>
          <w:rFonts w:ascii="Arial" w:eastAsia="DejaVu Sans Condensed" w:hAnsi="Arial" w:cs="Arial"/>
          <w:color w:val="000000"/>
          <w:sz w:val="20"/>
          <w:szCs w:val="24"/>
          <w:lang w:eastAsia="vi-VN"/>
        </w:rPr>
        <w:t>Nợ TK 811-</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Chi phí khác</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val="en-US" w:eastAsia="vi-VN"/>
        </w:rPr>
        <w:tab/>
      </w:r>
      <w:r w:rsidRPr="00232D46">
        <w:rPr>
          <w:rFonts w:ascii="Arial" w:eastAsia="DejaVu Sans Condensed" w:hAnsi="Arial" w:cs="Arial"/>
          <w:color w:val="000000"/>
          <w:sz w:val="20"/>
          <w:szCs w:val="24"/>
          <w:lang w:eastAsia="vi-VN"/>
        </w:rPr>
        <w:t>Có</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các</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TK 111,</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112,</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331.</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xml:space="preserve">3.6- Cuối kỳ kế toán, kết chuyển toàn bộ chi phí khác phát sinh trong kỳ để xác định kết quả hoạt </w:t>
      </w:r>
      <w:r w:rsidRPr="00232D46">
        <w:rPr>
          <w:rFonts w:ascii="Arial" w:eastAsia="DejaVu Sans Condensed" w:hAnsi="Arial" w:cs="Arial"/>
          <w:color w:val="000000"/>
          <w:sz w:val="20"/>
          <w:szCs w:val="24"/>
          <w:lang w:eastAsia="vi-VN"/>
        </w:rPr>
        <w:lastRenderedPageBreak/>
        <w:t>động,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911- Xác định kết quả (9118)</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811-Chi phí khác.</w:t>
      </w:r>
    </w:p>
    <w:p w:rsidR="00232D46" w:rsidRPr="00232D46" w:rsidRDefault="00232D46" w:rsidP="00232D46">
      <w:pPr>
        <w:widowControl w:val="0"/>
        <w:spacing w:before="120" w:after="0" w:line="240" w:lineRule="auto"/>
        <w:jc w:val="center"/>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TÀI KHOẢN 821</w:t>
      </w:r>
    </w:p>
    <w:p w:rsidR="00232D46" w:rsidRPr="00232D46" w:rsidRDefault="00232D46" w:rsidP="00232D46">
      <w:pPr>
        <w:widowControl w:val="0"/>
        <w:spacing w:before="120" w:after="0" w:line="240" w:lineRule="auto"/>
        <w:jc w:val="center"/>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CHI PHÍ THUẾ THU NHẬP DOANH NGHIỆP</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1- Nguyên tắc kế toán</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1.1- Tài khoản này dùng để phản ánh chi phí thuế thu nhập doanh nghiệp của đơn vị phát sinh trong năm làm căn cứ xác định kết quả hoạt động của đơn vị có hoạt động sản xuất, kinh doanh, dịch vụ chịu thuế TNDN trong năm tài chính hiện hành.</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1.2- Chi phí thuế thu nhập doanh nghiệp được ghi nhận vào tài khoản này khi xác định thặng dư (thâm hụt) của một năm tài chính.</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1.3- Hàng quý, kế toán căn cứ vào tờ khai thuế thu nhập doanh nghiệp để ghi nhận số thuế thu nhập doanh nghiệp tạm phải nộp vào chi phí thuế thu nhập doanh nghiệp.</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1.4- Cuối năm tài chính, căn cứ vào tờ khai quyết toán thuế, nếu số thuế thu nhập doanh nghiệp đã tạm nộp trong năm nhỏ hơn số phải nộp cho năm đó, kế toán ghi nhận số thuế thu nhập doanh nghiệp phải nộp thêm vào chi phí thuế thu nhập doanh nghiệp hiện hành.</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Trường hợp số thuế thu nhập doanh nghiệp đã tạm nộp trong năm lớn hơn số phải nộp của năm đó, kế toán phải ghi giảm chi phí thuế thu nhập doanh nghiệp là số chênh lệch giữa số thuế thu nhập doanh nghiệp tạm phải nộp trong năm lớn hơn số phải nộp.</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2- Kết cấu và nội dung phản ánh của Tài khoản 821- Chi phí thuế thu nhập doanh nghiệp</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Bên Nợ:</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Chi phí thuế thu nhập doanh nghiệp phát sinh trong năm;</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Phản ánh số thuế thu nhập doanh nghiệp phải nộp thêm do số phải nộp trong năm lớn hơn số thuế thu nhập doanh nghiệp đơn vị đã tạm nộp;</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Bên Có:</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Số thuế thu nhập doanh nghiệp thực tế phải nộp trong năm nhỏ hơn số thuế thu nhập doanh nghiệp đơn vị đã tạm nộp được giảm trừ vào chi phí thuế thu nhập doanh nghiệp đã ghi nhận trong năm;</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xml:space="preserve">- Kết chuyển số thuế thu nhập doanh nghiệp phát sinh trong năm vào Tài khoản 911- Xác định </w:t>
      </w:r>
      <w:r w:rsidRPr="00232D46">
        <w:rPr>
          <w:rFonts w:ascii="Arial" w:eastAsia="DejaVu Sans Condensed" w:hAnsi="Arial" w:cs="Arial"/>
          <w:color w:val="000000"/>
          <w:sz w:val="20"/>
          <w:szCs w:val="24"/>
          <w:highlight w:val="white"/>
          <w:lang w:eastAsia="vi-VN"/>
        </w:rPr>
        <w:t>kết</w:t>
      </w:r>
      <w:r w:rsidRPr="00232D46">
        <w:rPr>
          <w:rFonts w:ascii="Arial" w:eastAsia="DejaVu Sans Condensed" w:hAnsi="Arial" w:cs="Arial"/>
          <w:color w:val="000000"/>
          <w:sz w:val="20"/>
          <w:szCs w:val="24"/>
          <w:lang w:eastAsia="vi-VN"/>
        </w:rPr>
        <w:t xml:space="preserve"> quả;</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Tài khoản này không có số dư cuối kỳ.</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3- Phương pháp hạch toán kế toán một số nghiệp vụ kinh tế chủ yếu</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3.1- Định kỳ, khi xác định thuế thu nhập doanh nghiệp tạm phải nộp theo quy định của Luật thuế thu nhập doanh nghiệp, kế toán phản ánh số thuế thu nhập doanh nghiệp tạm nộp ngân sách Nhà nước vào chi phí thuế thu nhập doanh nghiệp,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821- Chi phí thuế thu nhập doanh nghiệp</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333- Các khoản phải nộp nhà nước (3334).</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3.2- Cuối năm tài chính, căn cứ vào số thuế thu nhập doanh nghiệp thực tế phải nộp theo tờ khai quyết toán thuế hoặc số thuế do cơ quan thuế thông báo phải nộp:</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 Nếu số thuế thu nhập doanh nghiệp thực tế phải nộp trong năm lớn hơn số thuế thu nhập doanh nghiệp đã tạm nộp, kế toán phản ánh bổ sung số thuế thu nhập doanh nghiệp hiện hành còn phải nộp,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821- Chi phí thuế thu nhập doanh nghiệp</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333- Các khoản phải nộp nhà nước (3334).</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b) Nếu số thuế thu nhập doanh nghiệp thực tế phải nộp trong năm nhỏ hơn số thuế thu nhập doanh nghiệp tạm phải nộp, k</w:t>
      </w:r>
      <w:r w:rsidRPr="00232D46">
        <w:rPr>
          <w:rFonts w:ascii="Arial" w:eastAsia="DejaVu Sans Condensed" w:hAnsi="Arial" w:cs="Arial"/>
          <w:color w:val="000000"/>
          <w:sz w:val="20"/>
          <w:szCs w:val="24"/>
          <w:lang w:val="en-US" w:eastAsia="vi-VN"/>
        </w:rPr>
        <w:t>ế</w:t>
      </w:r>
      <w:r w:rsidRPr="00232D46">
        <w:rPr>
          <w:rFonts w:ascii="Arial" w:eastAsia="DejaVu Sans Condensed" w:hAnsi="Arial" w:cs="Arial"/>
          <w:color w:val="000000"/>
          <w:sz w:val="20"/>
          <w:szCs w:val="24"/>
          <w:lang w:eastAsia="vi-VN"/>
        </w:rPr>
        <w:t xml:space="preserve"> toán ghi giảm chi phí thuế thu nhập doanh nghiệp hiện hành,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333- Các khoản phải nộp nhà nước (3334)</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lastRenderedPageBreak/>
        <w:tab/>
        <w:t>Có TK 821- Chi phí thuế thu nhập doanh nghiệp.</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3.3- Khi nộp thuế thu nhập doanh nghiệp vào NSNN,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333- Các khoản phải nộp nhà nước (3334)</w:t>
      </w:r>
    </w:p>
    <w:p w:rsidR="00232D46" w:rsidRPr="00232D46" w:rsidRDefault="00232D46" w:rsidP="00232D46">
      <w:pPr>
        <w:widowControl w:val="0"/>
        <w:spacing w:before="120" w:after="0" w:line="240" w:lineRule="auto"/>
        <w:ind w:firstLine="720"/>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Có các TK 111,</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112.</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3.4- Cuối kỳ, kế toán kết chuyển chi phí thuế TNDN,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 Nếu TK 821 có số phát sinh Nợ lớn hơn số phát sinh Có,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911- Xác định kết quả (9112)</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821- Chi phí thuế thu nhập doanh nghiệp.</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b) Nếu TK 821 có số phát sinh Nợ nhỏ hơn số phát sinh Có,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821- Chi phí thuế thu nhập doanh nghiệp</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911- Xác định kết quả (9112).</w:t>
      </w:r>
    </w:p>
    <w:p w:rsidR="00232D46" w:rsidRPr="00232D46" w:rsidRDefault="00232D46" w:rsidP="00232D46">
      <w:pPr>
        <w:widowControl w:val="0"/>
        <w:spacing w:before="120" w:after="0" w:line="240" w:lineRule="auto"/>
        <w:jc w:val="center"/>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TÀI KHOẢN LOẠI 9</w:t>
      </w:r>
    </w:p>
    <w:p w:rsidR="00232D46" w:rsidRPr="00232D46" w:rsidRDefault="00232D46" w:rsidP="00232D46">
      <w:pPr>
        <w:widowControl w:val="0"/>
        <w:spacing w:before="120" w:after="0" w:line="240" w:lineRule="auto"/>
        <w:jc w:val="center"/>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NGUYÊN TẮC KẾ TOÁN TÀI KHOẢN LOẠI 9</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1- Tài khoản loại 9 phải phản ánh đầy đủ, chính xác kết quả của tất cả các hoạt động trong kỳ kế toán theo đúng quy định của chính sách tài chính hiện hành.</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2- Cuối năm, đơn vị phải tính toán xác định kết quả của từng hoạt động phát sinh trong năm. Việc xử lý kết quả hoạt động thực hiện theo quy định của quy chế tài chính.</w:t>
      </w:r>
    </w:p>
    <w:p w:rsidR="00232D46" w:rsidRPr="00232D46" w:rsidRDefault="00232D46" w:rsidP="00232D46">
      <w:pPr>
        <w:widowControl w:val="0"/>
        <w:spacing w:before="120" w:after="0" w:line="240" w:lineRule="auto"/>
        <w:rPr>
          <w:rFonts w:ascii="Arial" w:eastAsia="DejaVu Sans Condensed" w:hAnsi="Arial" w:cs="Arial"/>
          <w:b/>
          <w:i/>
          <w:color w:val="000000"/>
          <w:sz w:val="20"/>
          <w:szCs w:val="24"/>
          <w:lang w:eastAsia="vi-VN"/>
        </w:rPr>
      </w:pPr>
      <w:r w:rsidRPr="00232D46">
        <w:rPr>
          <w:rFonts w:ascii="Arial" w:eastAsia="DejaVu Sans Condensed" w:hAnsi="Arial" w:cs="Arial"/>
          <w:b/>
          <w:i/>
          <w:color w:val="000000"/>
          <w:sz w:val="20"/>
          <w:szCs w:val="24"/>
          <w:lang w:eastAsia="vi-VN"/>
        </w:rPr>
        <w:t xml:space="preserve">Tài khoản loại 9 </w:t>
      </w:r>
      <w:r w:rsidRPr="00232D46">
        <w:rPr>
          <w:rFonts w:ascii="Arial" w:eastAsia="DejaVu Sans Condensed" w:hAnsi="Arial" w:cs="Arial"/>
          <w:b/>
          <w:i/>
          <w:color w:val="000000"/>
          <w:sz w:val="20"/>
          <w:szCs w:val="24"/>
          <w:highlight w:val="white"/>
          <w:lang w:eastAsia="vi-VN"/>
        </w:rPr>
        <w:t>có</w:t>
      </w:r>
      <w:r w:rsidRPr="00232D46">
        <w:rPr>
          <w:rFonts w:ascii="Arial" w:eastAsia="DejaVu Sans Condensed" w:hAnsi="Arial" w:cs="Arial"/>
          <w:b/>
          <w:i/>
          <w:color w:val="000000"/>
          <w:sz w:val="20"/>
          <w:szCs w:val="24"/>
          <w:lang w:eastAsia="vi-VN"/>
        </w:rPr>
        <w:t xml:space="preserve"> 01 tài khoản:</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xml:space="preserve">- Tài khoản 911- Xác định </w:t>
      </w:r>
      <w:r w:rsidRPr="00232D46">
        <w:rPr>
          <w:rFonts w:ascii="Arial" w:eastAsia="DejaVu Sans Condensed" w:hAnsi="Arial" w:cs="Arial"/>
          <w:color w:val="000000"/>
          <w:sz w:val="20"/>
          <w:szCs w:val="24"/>
          <w:highlight w:val="white"/>
          <w:lang w:eastAsia="vi-VN"/>
        </w:rPr>
        <w:t>kết</w:t>
      </w:r>
      <w:r w:rsidRPr="00232D46">
        <w:rPr>
          <w:rFonts w:ascii="Arial" w:eastAsia="DejaVu Sans Condensed" w:hAnsi="Arial" w:cs="Arial"/>
          <w:color w:val="000000"/>
          <w:sz w:val="20"/>
          <w:szCs w:val="24"/>
          <w:lang w:eastAsia="vi-VN"/>
        </w:rPr>
        <w:t xml:space="preserve"> quả.</w:t>
      </w:r>
    </w:p>
    <w:p w:rsidR="00232D46" w:rsidRPr="00232D46" w:rsidRDefault="00232D46" w:rsidP="00232D46">
      <w:pPr>
        <w:widowControl w:val="0"/>
        <w:spacing w:before="120" w:after="0" w:line="240" w:lineRule="auto"/>
        <w:jc w:val="center"/>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TÀI KHOẢN 911</w:t>
      </w:r>
    </w:p>
    <w:p w:rsidR="00232D46" w:rsidRPr="00232D46" w:rsidRDefault="00232D46" w:rsidP="00232D46">
      <w:pPr>
        <w:widowControl w:val="0"/>
        <w:spacing w:before="120" w:after="0" w:line="240" w:lineRule="auto"/>
        <w:jc w:val="center"/>
        <w:rPr>
          <w:rFonts w:ascii="Arial" w:eastAsia="DejaVu Sans Condensed" w:hAnsi="Arial" w:cs="Arial"/>
          <w:color w:val="000000"/>
          <w:sz w:val="20"/>
          <w:szCs w:val="24"/>
          <w:lang w:eastAsia="vi-VN"/>
        </w:rPr>
      </w:pPr>
      <w:r w:rsidRPr="00232D46">
        <w:rPr>
          <w:rFonts w:ascii="Arial" w:eastAsia="DejaVu Sans Condensed" w:hAnsi="Arial" w:cs="Arial"/>
          <w:b/>
          <w:color w:val="000000"/>
          <w:sz w:val="20"/>
          <w:szCs w:val="24"/>
          <w:lang w:eastAsia="vi-VN"/>
        </w:rPr>
        <w:t>XÁC ĐỊNH KẾT QUẢ</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1- Nguyên tắc kế toán</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xml:space="preserve">1.1 - Tài khoản này dùng để xác định và phản ánh kết quả các hoạt động của đơn vị hành chính, sự nghiệp trong một kỳ kế toán năm, </w:t>
      </w:r>
      <w:r w:rsidRPr="00232D46">
        <w:rPr>
          <w:rFonts w:ascii="Arial" w:eastAsia="DejaVu Sans Condensed" w:hAnsi="Arial" w:cs="Arial"/>
          <w:color w:val="000000"/>
          <w:sz w:val="20"/>
          <w:szCs w:val="24"/>
          <w:highlight w:val="white"/>
          <w:lang w:eastAsia="vi-VN"/>
        </w:rPr>
        <w:t>Kết quả</w:t>
      </w:r>
      <w:r w:rsidRPr="00232D46">
        <w:rPr>
          <w:rFonts w:ascii="Arial" w:eastAsia="DejaVu Sans Condensed" w:hAnsi="Arial" w:cs="Arial"/>
          <w:color w:val="000000"/>
          <w:sz w:val="20"/>
          <w:szCs w:val="24"/>
          <w:lang w:eastAsia="vi-VN"/>
        </w:rPr>
        <w:t xml:space="preserve"> hoạt động của đơn vị bao gồm: Kết quả hoạt động do NSNN cấp; kết quả hoạt động viện trợ, vay nợ nước ngoài; kết quả hoạt động thu phí, lệ phí; kết quả hoạt động tài chính; kết quả hoạt động sản xuất, kinh doanh, dịch vụ và kết quả hoạt động khác.</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xml:space="preserve">1.2- Tài khoản này phải phản ánh đầy đủ, chính xác </w:t>
      </w:r>
      <w:r w:rsidRPr="00232D46">
        <w:rPr>
          <w:rFonts w:ascii="Arial" w:eastAsia="DejaVu Sans Condensed" w:hAnsi="Arial" w:cs="Arial"/>
          <w:color w:val="000000"/>
          <w:sz w:val="20"/>
          <w:szCs w:val="24"/>
          <w:highlight w:val="white"/>
          <w:lang w:eastAsia="vi-VN"/>
        </w:rPr>
        <w:t>kết</w:t>
      </w:r>
      <w:r w:rsidRPr="00232D46">
        <w:rPr>
          <w:rFonts w:ascii="Arial" w:eastAsia="DejaVu Sans Condensed" w:hAnsi="Arial" w:cs="Arial"/>
          <w:color w:val="000000"/>
          <w:sz w:val="20"/>
          <w:szCs w:val="24"/>
          <w:lang w:eastAsia="vi-VN"/>
        </w:rPr>
        <w:t xml:space="preserve"> quả của tất cả các hoạt động trong kỳ k</w:t>
      </w:r>
      <w:r w:rsidRPr="00232D46">
        <w:rPr>
          <w:rFonts w:ascii="Arial" w:eastAsia="DejaVu Sans Condensed" w:hAnsi="Arial" w:cs="Arial"/>
          <w:color w:val="000000"/>
          <w:sz w:val="20"/>
          <w:szCs w:val="24"/>
          <w:lang w:val="en-US" w:eastAsia="vi-VN"/>
        </w:rPr>
        <w:t>ế</w:t>
      </w:r>
      <w:r w:rsidRPr="00232D46">
        <w:rPr>
          <w:rFonts w:ascii="Arial" w:eastAsia="DejaVu Sans Condensed" w:hAnsi="Arial" w:cs="Arial"/>
          <w:color w:val="000000"/>
          <w:sz w:val="20"/>
          <w:szCs w:val="24"/>
          <w:lang w:eastAsia="vi-VN"/>
        </w:rPr>
        <w:t xml:space="preserve"> toán. Đơn vị phải mở sổ chi tiết để theo dõi kết quả của từng hoạt động.</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1.3- Các khoản doanh thu và thu nhập được kết chuyển vào tài khoản này là số doanh thu thuần và thu nhập thuần.</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2- Kết cấu và nội dung phản ánh của Tài khoản 911- Xác định kết</w:t>
      </w:r>
      <w:r w:rsidRPr="00232D46">
        <w:rPr>
          <w:rFonts w:ascii="Arial" w:eastAsia="DejaVu Sans Condensed" w:hAnsi="Arial" w:cs="Arial"/>
          <w:b/>
          <w:color w:val="000000"/>
          <w:sz w:val="20"/>
          <w:szCs w:val="24"/>
          <w:lang w:val="en-US" w:eastAsia="vi-VN"/>
        </w:rPr>
        <w:t xml:space="preserve"> </w:t>
      </w:r>
      <w:r w:rsidRPr="00232D46">
        <w:rPr>
          <w:rFonts w:ascii="Arial" w:eastAsia="DejaVu Sans Condensed" w:hAnsi="Arial" w:cs="Arial"/>
          <w:b/>
          <w:color w:val="000000"/>
          <w:sz w:val="20"/>
          <w:szCs w:val="24"/>
          <w:lang w:eastAsia="vi-VN"/>
        </w:rPr>
        <w:t>quả.</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Bên Nợ:</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Kết chuyển tr</w:t>
      </w:r>
      <w:r w:rsidRPr="00232D46">
        <w:rPr>
          <w:rFonts w:ascii="Arial" w:eastAsia="DejaVu Sans Condensed" w:hAnsi="Arial" w:cs="Arial"/>
          <w:color w:val="000000"/>
          <w:sz w:val="20"/>
          <w:szCs w:val="24"/>
          <w:lang w:val="en-US" w:eastAsia="vi-VN"/>
        </w:rPr>
        <w:t>ị</w:t>
      </w:r>
      <w:r w:rsidRPr="00232D46">
        <w:rPr>
          <w:rFonts w:ascii="Arial" w:eastAsia="DejaVu Sans Condensed" w:hAnsi="Arial" w:cs="Arial"/>
          <w:color w:val="000000"/>
          <w:sz w:val="20"/>
          <w:szCs w:val="24"/>
          <w:lang w:eastAsia="vi-VN"/>
        </w:rPr>
        <w:t xml:space="preserve"> giá vốn của sản phẩm, hàng hóa và dịch vụ đã bán;</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Kết chuyển chi hoạt động do NSNN cấp; chi viện trợ, vay nợ nước ngoài; chi hoạt động thu phí; chi tài chính; chi sản xuất, kinh doanh, dịch vụ và chi khác.</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Kết chuyển chi phí thuế thu nhập doanh nghiệp;</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Kết chuyển thặng dư (lãi).</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Bên Có:</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Doanh thu của hoạt động do NSNN cấp; viện trợ, vay nợ nước ngoài; phí được khấu trừ, để lại;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Doanh thu về số sản phẩm, hàng hóa và dịch vụ đã bán trong kỳ;</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Doanh thu của hoạt động tài chính, các khoản thu nhập khác và khoản ghi giảm chi phí thuế thu nhập doanh nghiệp;</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Kết chuyển thâm hụt (lỗ).</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lastRenderedPageBreak/>
        <w:t>Tài khoản 911 không có số dư cuối kỳ.</w:t>
      </w:r>
    </w:p>
    <w:p w:rsidR="00232D46" w:rsidRPr="00232D46" w:rsidRDefault="00232D46" w:rsidP="00232D46">
      <w:pPr>
        <w:widowControl w:val="0"/>
        <w:spacing w:before="120" w:after="0" w:line="240" w:lineRule="auto"/>
        <w:rPr>
          <w:rFonts w:ascii="Arial" w:eastAsia="DejaVu Sans Condensed" w:hAnsi="Arial" w:cs="Arial"/>
          <w:b/>
          <w:i/>
          <w:color w:val="000000"/>
          <w:sz w:val="20"/>
          <w:szCs w:val="24"/>
          <w:lang w:eastAsia="vi-VN"/>
        </w:rPr>
      </w:pPr>
      <w:r w:rsidRPr="00232D46">
        <w:rPr>
          <w:rFonts w:ascii="Arial" w:eastAsia="DejaVu Sans Condensed" w:hAnsi="Arial" w:cs="Arial"/>
          <w:b/>
          <w:i/>
          <w:color w:val="000000"/>
          <w:sz w:val="20"/>
          <w:szCs w:val="24"/>
          <w:lang w:eastAsia="vi-VN"/>
        </w:rPr>
        <w:t>Tài khoản này có 4 tài khoản c</w:t>
      </w:r>
      <w:r w:rsidRPr="00232D46">
        <w:rPr>
          <w:rFonts w:ascii="Arial" w:eastAsia="DejaVu Sans Condensed" w:hAnsi="Arial" w:cs="Arial"/>
          <w:b/>
          <w:i/>
          <w:color w:val="000000"/>
          <w:sz w:val="20"/>
          <w:szCs w:val="24"/>
          <w:lang w:val="en-US" w:eastAsia="vi-VN"/>
        </w:rPr>
        <w:t>ấ</w:t>
      </w:r>
      <w:r w:rsidRPr="00232D46">
        <w:rPr>
          <w:rFonts w:ascii="Arial" w:eastAsia="DejaVu Sans Condensed" w:hAnsi="Arial" w:cs="Arial"/>
          <w:b/>
          <w:i/>
          <w:color w:val="000000"/>
          <w:sz w:val="20"/>
          <w:szCs w:val="24"/>
          <w:lang w:eastAsia="vi-VN"/>
        </w:rPr>
        <w:t>p 2:</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i/>
          <w:color w:val="000000"/>
          <w:sz w:val="20"/>
          <w:szCs w:val="24"/>
          <w:lang w:eastAsia="vi-VN"/>
        </w:rPr>
        <w:t>- TK 9111- Xác định kết quả hoạt động hành chính, sự nghiệp:</w:t>
      </w:r>
      <w:r w:rsidRPr="00232D46">
        <w:rPr>
          <w:rFonts w:ascii="Arial" w:eastAsia="DejaVu Sans Condensed" w:hAnsi="Arial" w:cs="Arial"/>
          <w:color w:val="000000"/>
          <w:sz w:val="20"/>
          <w:szCs w:val="24"/>
          <w:lang w:eastAsia="vi-VN"/>
        </w:rPr>
        <w:t xml:space="preserve"> Tài khoản này dùng để phản ánh kết quả hoạt động hành chính, sự nghiệp tại đơn vị (gồm hoạt động do NSNN cấp (kể cả phần thu hoạt động được để lại đơn vị mà đơn vị được giao dự toán (hoặc không giao dự toán) nhưng yêu cầu phải quyết toán theo mục lục NSNN; phí được khấu trừ, để lại và viện trợ, vay nợ nước ngoài).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i/>
          <w:color w:val="000000"/>
          <w:sz w:val="20"/>
          <w:szCs w:val="24"/>
          <w:lang w:eastAsia="vi-VN"/>
        </w:rPr>
        <w:t>- TK 9112- Xác định kết quả hoạt động SXKD, dịch vụ:</w:t>
      </w:r>
      <w:r w:rsidRPr="00232D46">
        <w:rPr>
          <w:rFonts w:ascii="Arial" w:eastAsia="DejaVu Sans Condensed" w:hAnsi="Arial" w:cs="Arial"/>
          <w:color w:val="000000"/>
          <w:sz w:val="20"/>
          <w:szCs w:val="24"/>
          <w:lang w:eastAsia="vi-VN"/>
        </w:rPr>
        <w:t xml:space="preserve"> Tài khoản này dùng để phản ánh kết quả hoạt động sản xuất, kinh doanh, dịch vụ.</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i/>
          <w:color w:val="000000"/>
          <w:sz w:val="20"/>
          <w:szCs w:val="24"/>
          <w:lang w:eastAsia="vi-VN"/>
        </w:rPr>
        <w:t>- TK 9113- Xác định kết quả hoạt động tài chính:</w:t>
      </w:r>
      <w:r w:rsidRPr="00232D46">
        <w:rPr>
          <w:rFonts w:ascii="Arial" w:eastAsia="DejaVu Sans Condensed" w:hAnsi="Arial" w:cs="Arial"/>
          <w:color w:val="000000"/>
          <w:sz w:val="20"/>
          <w:szCs w:val="24"/>
          <w:lang w:eastAsia="vi-VN"/>
        </w:rPr>
        <w:t xml:space="preserve"> Tài khoản này dùng để phản ánh kết quả hoạt động tài chính.</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i/>
          <w:color w:val="000000"/>
          <w:sz w:val="20"/>
          <w:szCs w:val="24"/>
          <w:lang w:eastAsia="vi-VN"/>
        </w:rPr>
        <w:t>- TK 9118- Xác định kết quả hoạt động khác:</w:t>
      </w:r>
      <w:r w:rsidRPr="00232D46">
        <w:rPr>
          <w:rFonts w:ascii="Arial" w:eastAsia="DejaVu Sans Condensed" w:hAnsi="Arial" w:cs="Arial"/>
          <w:color w:val="000000"/>
          <w:sz w:val="20"/>
          <w:szCs w:val="24"/>
          <w:lang w:eastAsia="vi-VN"/>
        </w:rPr>
        <w:t xml:space="preserve"> Tài khoản này dùng để phản ánh kết quả hoạt động khác của đơn vị.</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Tài khoản này có 2 tài khoản cấp 3:</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xml:space="preserve">+ TK 91181- </w:t>
      </w:r>
      <w:r w:rsidRPr="00232D46">
        <w:rPr>
          <w:rFonts w:ascii="Arial" w:eastAsia="DejaVu Sans Condensed" w:hAnsi="Arial" w:cs="Arial"/>
          <w:color w:val="000000"/>
          <w:sz w:val="20"/>
          <w:szCs w:val="24"/>
          <w:highlight w:val="white"/>
          <w:lang w:eastAsia="vi-VN"/>
        </w:rPr>
        <w:t>Kết quả</w:t>
      </w:r>
      <w:r w:rsidRPr="00232D46">
        <w:rPr>
          <w:rFonts w:ascii="Arial" w:eastAsia="DejaVu Sans Condensed" w:hAnsi="Arial" w:cs="Arial"/>
          <w:color w:val="000000"/>
          <w:sz w:val="20"/>
          <w:szCs w:val="24"/>
          <w:lang w:eastAsia="vi-VN"/>
        </w:rPr>
        <w:t xml:space="preserve"> hoạt động thanh lý, nhượng bán tài sản: Tài khoản này dùng để phản ánh kết quả hoạt động thanh lý, nhượng bán t</w:t>
      </w:r>
      <w:r w:rsidRPr="00232D46">
        <w:rPr>
          <w:rFonts w:ascii="Arial" w:eastAsia="DejaVu Sans Condensed" w:hAnsi="Arial" w:cs="Arial"/>
          <w:color w:val="000000"/>
          <w:sz w:val="20"/>
          <w:szCs w:val="24"/>
          <w:lang w:val="en-US" w:eastAsia="vi-VN"/>
        </w:rPr>
        <w:t>à</w:t>
      </w:r>
      <w:r w:rsidRPr="00232D46">
        <w:rPr>
          <w:rFonts w:ascii="Arial" w:eastAsia="DejaVu Sans Condensed" w:hAnsi="Arial" w:cs="Arial"/>
          <w:color w:val="000000"/>
          <w:sz w:val="20"/>
          <w:szCs w:val="24"/>
          <w:lang w:eastAsia="vi-VN"/>
        </w:rPr>
        <w:t>i sản của đơn vị.</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TK 91188- Kết quả hoạt động khác: Tài khoản này dùng để phản ánh kết quả hoạt động khác của đơn vị.</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3- Phương pháp hạch toán kế toán một số nghiệp vụ kinh tế chủ yếu</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3.1- Cuối năm, kết chuyển doanh thu do NSNN cấp (hoạt động thường xuyên, không thường xuyên và hoạt động khác),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val="en-US" w:eastAsia="vi-VN"/>
        </w:rPr>
      </w:pPr>
      <w:r w:rsidRPr="00232D46">
        <w:rPr>
          <w:rFonts w:ascii="Arial" w:eastAsia="DejaVu Sans Condensed" w:hAnsi="Arial" w:cs="Arial"/>
          <w:color w:val="000000"/>
          <w:sz w:val="20"/>
          <w:szCs w:val="24"/>
          <w:lang w:eastAsia="vi-VN"/>
        </w:rPr>
        <w:t>Nợ TK 511- Thu hoạt động do NSNN cấp</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911- Xác định kết quả (9111).</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xml:space="preserve">3.2- Cuối năm, </w:t>
      </w:r>
      <w:r w:rsidRPr="00232D46">
        <w:rPr>
          <w:rFonts w:ascii="Arial" w:eastAsia="DejaVu Sans Condensed" w:hAnsi="Arial" w:cs="Arial"/>
          <w:color w:val="000000"/>
          <w:sz w:val="20"/>
          <w:szCs w:val="24"/>
          <w:highlight w:val="white"/>
          <w:lang w:eastAsia="vi-VN"/>
        </w:rPr>
        <w:t>kết</w:t>
      </w:r>
      <w:r w:rsidRPr="00232D46">
        <w:rPr>
          <w:rFonts w:ascii="Arial" w:eastAsia="DejaVu Sans Condensed" w:hAnsi="Arial" w:cs="Arial"/>
          <w:color w:val="000000"/>
          <w:sz w:val="20"/>
          <w:szCs w:val="24"/>
          <w:lang w:eastAsia="vi-VN"/>
        </w:rPr>
        <w:t xml:space="preserve"> chuyển doanh thu các khoản viện trợ, vay nợ nước ngoài,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val="en-US" w:eastAsia="vi-VN"/>
        </w:rPr>
      </w:pPr>
      <w:r w:rsidRPr="00232D46">
        <w:rPr>
          <w:rFonts w:ascii="Arial" w:eastAsia="DejaVu Sans Condensed" w:hAnsi="Arial" w:cs="Arial"/>
          <w:color w:val="000000"/>
          <w:sz w:val="20"/>
          <w:szCs w:val="24"/>
          <w:lang w:eastAsia="vi-VN"/>
        </w:rPr>
        <w:t>Nợ TK 512- Thu viện trợ, vay nợ nước ngoài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911- Xác định kết quả (9111).</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3.3- Cuối năm, kết chuyển doanh thu số phí được khấu trừ, để lại,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514- Thu phí được khấu trừ, để lại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911- Xác định kết quả (9111).</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3.4- Cuối năm, kết chuyển doanh thu của hoạt động tài chính,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515- Doanh thu tài chính</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911- Xác định kết quả (9113).</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3.5- Cuối năm, kết chuyển doanh thu của hoạt động sản xuất, kinh doanh, dịch vụ,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val="en-US" w:eastAsia="vi-VN"/>
        </w:rPr>
      </w:pPr>
      <w:r w:rsidRPr="00232D46">
        <w:rPr>
          <w:rFonts w:ascii="Arial" w:eastAsia="DejaVu Sans Condensed" w:hAnsi="Arial" w:cs="Arial"/>
          <w:color w:val="000000"/>
          <w:sz w:val="20"/>
          <w:szCs w:val="24"/>
          <w:lang w:eastAsia="vi-VN"/>
        </w:rPr>
        <w:t>Nợ TK 531- Doanh thu hoạt động SXKD, dịch vụ</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911- Xác định kết quả (9112).</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3.6- Cuối năm, kết chuyển thu nhập khác,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711- Thu nhập khác</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911- Xác định kết quả (9118).</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3.7- Cuối năm, kết chuyển chi phí của hoạt động do NSNN cấp (hoạt động thường xuyên, không thường xuyên),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911 - Xác định kết quả (9111)</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611- Chi phí hoạt động.</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val="en-US" w:eastAsia="vi-VN"/>
        </w:rPr>
      </w:pPr>
      <w:r w:rsidRPr="00232D46">
        <w:rPr>
          <w:rFonts w:ascii="Arial" w:eastAsia="DejaVu Sans Condensed" w:hAnsi="Arial" w:cs="Arial"/>
          <w:color w:val="000000"/>
          <w:sz w:val="20"/>
          <w:szCs w:val="24"/>
          <w:lang w:eastAsia="vi-VN"/>
        </w:rPr>
        <w:t xml:space="preserve">3.8- Cuối năm, </w:t>
      </w:r>
      <w:r w:rsidRPr="00232D46">
        <w:rPr>
          <w:rFonts w:ascii="Arial" w:eastAsia="DejaVu Sans Condensed" w:hAnsi="Arial" w:cs="Arial"/>
          <w:color w:val="000000"/>
          <w:sz w:val="20"/>
          <w:szCs w:val="24"/>
          <w:highlight w:val="white"/>
          <w:lang w:eastAsia="vi-VN"/>
        </w:rPr>
        <w:t>kết</w:t>
      </w:r>
      <w:r w:rsidRPr="00232D46">
        <w:rPr>
          <w:rFonts w:ascii="Arial" w:eastAsia="DejaVu Sans Condensed" w:hAnsi="Arial" w:cs="Arial"/>
          <w:color w:val="000000"/>
          <w:sz w:val="20"/>
          <w:szCs w:val="24"/>
          <w:lang w:eastAsia="vi-VN"/>
        </w:rPr>
        <w:t xml:space="preserve"> chuyển các khoản chi viện trợ, vay nợ nước ngoài,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911- Xác định kết quả (9111)</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lastRenderedPageBreak/>
        <w:tab/>
        <w:t>Có TK 612- Chi phí từ nguồn viện trợ, vay nợ nước ngoài.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xml:space="preserve">3.9- Cuối năm, </w:t>
      </w:r>
      <w:r w:rsidRPr="00232D46">
        <w:rPr>
          <w:rFonts w:ascii="Arial" w:eastAsia="DejaVu Sans Condensed" w:hAnsi="Arial" w:cs="Arial"/>
          <w:color w:val="000000"/>
          <w:sz w:val="20"/>
          <w:szCs w:val="24"/>
          <w:highlight w:val="white"/>
          <w:lang w:eastAsia="vi-VN"/>
        </w:rPr>
        <w:t>kết</w:t>
      </w:r>
      <w:r w:rsidRPr="00232D46">
        <w:rPr>
          <w:rFonts w:ascii="Arial" w:eastAsia="DejaVu Sans Condensed" w:hAnsi="Arial" w:cs="Arial"/>
          <w:color w:val="000000"/>
          <w:sz w:val="20"/>
          <w:szCs w:val="24"/>
          <w:lang w:eastAsia="vi-VN"/>
        </w:rPr>
        <w:t xml:space="preserve"> chuyển các khoản chi của hoạt động thu phí,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911- Xác định kết quả (9111)</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614- Chi phí hoạt động thu phí.</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3.10- Cuối năm, kết chuyển chi phí của hoạt động tài chính,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911- Xác định kết quả (9113)</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615- Chi phí tài chính.</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3.11- Cuối năm, kết chuyển trị giá vốn của sản phẩm, hàng hóa, dịch vụ đã tiêu thụ trong kỳ và chi phí quản lý hoạt động SXKD, dịch vụ trong kỳ,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911- Xác định kết quả (9112)</w:t>
      </w:r>
    </w:p>
    <w:p w:rsidR="00232D46" w:rsidRPr="00232D46" w:rsidRDefault="00232D46" w:rsidP="00232D46">
      <w:pPr>
        <w:widowControl w:val="0"/>
        <w:spacing w:before="120" w:after="0" w:line="240" w:lineRule="auto"/>
        <w:ind w:firstLine="720"/>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Có các TK 632, 642.</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3.12- Cuối năm, kết chuyển chi ph</w:t>
      </w:r>
      <w:r w:rsidRPr="00232D46">
        <w:rPr>
          <w:rFonts w:ascii="Arial" w:eastAsia="DejaVu Sans Condensed" w:hAnsi="Arial" w:cs="Arial"/>
          <w:color w:val="000000"/>
          <w:sz w:val="20"/>
          <w:szCs w:val="24"/>
          <w:lang w:val="en-US" w:eastAsia="vi-VN"/>
        </w:rPr>
        <w:t>í</w:t>
      </w:r>
      <w:r w:rsidRPr="00232D46">
        <w:rPr>
          <w:rFonts w:ascii="Arial" w:eastAsia="DejaVu Sans Condensed" w:hAnsi="Arial" w:cs="Arial"/>
          <w:color w:val="000000"/>
          <w:sz w:val="20"/>
          <w:szCs w:val="24"/>
          <w:lang w:eastAsia="vi-VN"/>
        </w:rPr>
        <w:t xml:space="preserve"> khác,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911- Xác định kết quả (9118)</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811 - Chi phí khác.</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3.13- Cuối năm, kết chuyển chi phí thuế thu nhập doanh nghiệp,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911 - Xác định kết quả (9118)</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821 - Chi phí thuế thu nhập doanh nghiệp.</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3.14- Tính và kết chuyển sang tài khoản thặng dư (thâm hụt) của các hoạt động:</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 Nếu thặng dư (lãi),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911 - Xác định kết quả</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421 - Thặng dư (thâm hụt) lũy kế.</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b) Nếu thâm hụt,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val="en-US" w:eastAsia="vi-VN"/>
        </w:rPr>
      </w:pPr>
      <w:r w:rsidRPr="00232D46">
        <w:rPr>
          <w:rFonts w:ascii="Arial" w:eastAsia="DejaVu Sans Condensed" w:hAnsi="Arial" w:cs="Arial"/>
          <w:color w:val="000000"/>
          <w:sz w:val="20"/>
          <w:szCs w:val="24"/>
          <w:lang w:eastAsia="vi-VN"/>
        </w:rPr>
        <w:t>Nợ TK 421- Thặng dư (thâm hụt) lũy k</w:t>
      </w:r>
      <w:r w:rsidRPr="00232D46">
        <w:rPr>
          <w:rFonts w:ascii="Arial" w:eastAsia="DejaVu Sans Condensed" w:hAnsi="Arial" w:cs="Arial"/>
          <w:color w:val="000000"/>
          <w:sz w:val="20"/>
          <w:szCs w:val="24"/>
          <w:lang w:val="en-US" w:eastAsia="vi-VN"/>
        </w:rPr>
        <w:t>ế</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xml:space="preserve"> </w:t>
      </w:r>
      <w:r w:rsidRPr="00232D46">
        <w:rPr>
          <w:rFonts w:ascii="Arial" w:eastAsia="DejaVu Sans Condensed" w:hAnsi="Arial" w:cs="Arial"/>
          <w:color w:val="000000"/>
          <w:sz w:val="20"/>
          <w:szCs w:val="24"/>
          <w:lang w:eastAsia="vi-VN"/>
        </w:rPr>
        <w:tab/>
        <w:t>Có TK 911 - Xác định kết quả.</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c) Xử lý thặng dư của các hoạt động thực hiện theo quy định tài chính hiện hành,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421- Thặng dư (thâm hụt) lũy kế</w:t>
      </w:r>
    </w:p>
    <w:p w:rsidR="00232D46" w:rsidRPr="00232D46" w:rsidRDefault="00232D46" w:rsidP="00232D46">
      <w:pPr>
        <w:widowControl w:val="0"/>
        <w:spacing w:before="120" w:after="0" w:line="240" w:lineRule="auto"/>
        <w:ind w:firstLine="720"/>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Có các TK liên quan (TK 333, 353, 431...).</w:t>
      </w:r>
    </w:p>
    <w:p w:rsidR="00232D46" w:rsidRPr="00232D46" w:rsidRDefault="00232D46" w:rsidP="00232D46">
      <w:pPr>
        <w:widowControl w:val="0"/>
        <w:spacing w:before="120" w:after="0" w:line="240" w:lineRule="auto"/>
        <w:jc w:val="center"/>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B - CÁC TÀI KHOẢN NGOÀI BẢNG</w:t>
      </w:r>
    </w:p>
    <w:p w:rsidR="00232D46" w:rsidRPr="00232D46" w:rsidRDefault="00232D46" w:rsidP="00232D46">
      <w:pPr>
        <w:widowControl w:val="0"/>
        <w:spacing w:before="120" w:after="0" w:line="240" w:lineRule="auto"/>
        <w:jc w:val="center"/>
        <w:rPr>
          <w:rFonts w:ascii="Arial" w:eastAsia="DejaVu Sans Condensed" w:hAnsi="Arial" w:cs="Arial"/>
          <w:b/>
          <w:color w:val="000000"/>
          <w:sz w:val="20"/>
          <w:szCs w:val="24"/>
          <w:lang w:val="en-US" w:eastAsia="vi-VN"/>
        </w:rPr>
      </w:pPr>
      <w:r w:rsidRPr="00232D46">
        <w:rPr>
          <w:rFonts w:ascii="Arial" w:eastAsia="DejaVu Sans Condensed" w:hAnsi="Arial" w:cs="Arial"/>
          <w:b/>
          <w:color w:val="000000"/>
          <w:sz w:val="20"/>
          <w:szCs w:val="24"/>
          <w:lang w:eastAsia="vi-VN"/>
        </w:rPr>
        <w:t>TÀI KHOẢN 001</w:t>
      </w:r>
    </w:p>
    <w:p w:rsidR="00232D46" w:rsidRPr="00232D46" w:rsidRDefault="00232D46" w:rsidP="00232D46">
      <w:pPr>
        <w:widowControl w:val="0"/>
        <w:spacing w:before="120" w:after="0" w:line="240" w:lineRule="auto"/>
        <w:jc w:val="center"/>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TÀI SẢN THUÊ NGOÀI</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1- Nguyên tắc hạch toán</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1.1- Tài khoản này dùng để phản ánh giá trị của tất cả các loại tài sản thuê ngoài để sử dụng cho hoạt động của đ</w:t>
      </w:r>
      <w:r w:rsidRPr="00232D46">
        <w:rPr>
          <w:rFonts w:ascii="Arial" w:eastAsia="DejaVu Sans Condensed" w:hAnsi="Arial" w:cs="Arial"/>
          <w:color w:val="000000"/>
          <w:sz w:val="20"/>
          <w:szCs w:val="24"/>
          <w:lang w:val="en-US" w:eastAsia="vi-VN"/>
        </w:rPr>
        <w:t>ơ</w:t>
      </w:r>
      <w:r w:rsidRPr="00232D46">
        <w:rPr>
          <w:rFonts w:ascii="Arial" w:eastAsia="DejaVu Sans Condensed" w:hAnsi="Arial" w:cs="Arial"/>
          <w:color w:val="000000"/>
          <w:sz w:val="20"/>
          <w:szCs w:val="24"/>
          <w:lang w:eastAsia="vi-VN"/>
        </w:rPr>
        <w:t>n vị. Giá trị tài sản đi thuê phản ánh vào tài khoản này là giá trị tài sản được hai bên thống nhất trong hợp đồng thuê tài sản.</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1.2- Tài khoản này chỉ phản ánh các loại tài sản thuê hoạt động (sử dụng hết thời hạn thuê thì trả lại tài sản cho bên cho thuê).</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1.3- K</w:t>
      </w:r>
      <w:r w:rsidRPr="00232D46">
        <w:rPr>
          <w:rFonts w:ascii="Arial" w:eastAsia="DejaVu Sans Condensed" w:hAnsi="Arial" w:cs="Arial"/>
          <w:color w:val="000000"/>
          <w:sz w:val="20"/>
          <w:szCs w:val="24"/>
          <w:lang w:val="en-US" w:eastAsia="vi-VN"/>
        </w:rPr>
        <w:t>ế</w:t>
      </w:r>
      <w:r w:rsidRPr="00232D46">
        <w:rPr>
          <w:rFonts w:ascii="Arial" w:eastAsia="DejaVu Sans Condensed" w:hAnsi="Arial" w:cs="Arial"/>
          <w:color w:val="000000"/>
          <w:sz w:val="20"/>
          <w:szCs w:val="24"/>
          <w:lang w:eastAsia="vi-VN"/>
        </w:rPr>
        <w:t xml:space="preserve"> toán tài sản thuê ngoài phải theo dõi chi tiết theo từng bên cho thuê và từng loại tài sản. Khi thuê tài sản phải có hợp đồng thuê và biên bản giao nhận tài sản giữa bên đi thuê và bên cho thuê. Đơn vị thuê tài sản có trách nhiệm bảo quản an toàn và sử dụng đúng mục đích tài sản thuê. Mọi khoản chi phí phát sinh liên quan đến việc quản lý, sử dụng tài sản thuê ngoài được hạch toán vào các tài khoản có liên quan trong Báo cáo tình hình tài chính.</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2- K</w:t>
      </w:r>
      <w:r w:rsidRPr="00232D46">
        <w:rPr>
          <w:rFonts w:ascii="Arial" w:eastAsia="DejaVu Sans Condensed" w:hAnsi="Arial" w:cs="Arial"/>
          <w:b/>
          <w:color w:val="000000"/>
          <w:sz w:val="20"/>
          <w:szCs w:val="24"/>
          <w:lang w:val="en-US" w:eastAsia="vi-VN"/>
        </w:rPr>
        <w:t>ế</w:t>
      </w:r>
      <w:r w:rsidRPr="00232D46">
        <w:rPr>
          <w:rFonts w:ascii="Arial" w:eastAsia="DejaVu Sans Condensed" w:hAnsi="Arial" w:cs="Arial"/>
          <w:b/>
          <w:color w:val="000000"/>
          <w:sz w:val="20"/>
          <w:szCs w:val="24"/>
          <w:lang w:eastAsia="vi-VN"/>
        </w:rPr>
        <w:t>t cấu và nội dung phản ánh của Tài khoản 001- Tài sản thuê ngoài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b/>
          <w:color w:val="000000"/>
          <w:sz w:val="20"/>
          <w:szCs w:val="24"/>
          <w:lang w:eastAsia="vi-VN"/>
        </w:rPr>
        <w:lastRenderedPageBreak/>
        <w:t>Bên Nợ:</w:t>
      </w:r>
      <w:r w:rsidRPr="00232D46">
        <w:rPr>
          <w:rFonts w:ascii="Arial" w:eastAsia="DejaVu Sans Condensed" w:hAnsi="Arial" w:cs="Arial"/>
          <w:color w:val="000000"/>
          <w:sz w:val="20"/>
          <w:szCs w:val="24"/>
          <w:lang w:eastAsia="vi-VN"/>
        </w:rPr>
        <w:t xml:space="preserve"> Giá trị tài sản thuê ngoài tăng khi thuê.</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b/>
          <w:color w:val="000000"/>
          <w:sz w:val="20"/>
          <w:szCs w:val="24"/>
          <w:lang w:eastAsia="vi-VN"/>
        </w:rPr>
        <w:t>Bên Có:</w:t>
      </w:r>
      <w:r w:rsidRPr="00232D46">
        <w:rPr>
          <w:rFonts w:ascii="Arial" w:eastAsia="DejaVu Sans Condensed" w:hAnsi="Arial" w:cs="Arial"/>
          <w:color w:val="000000"/>
          <w:sz w:val="20"/>
          <w:szCs w:val="24"/>
          <w:lang w:eastAsia="vi-VN"/>
        </w:rPr>
        <w:t xml:space="preserve"> Giá trị tài sản thuê ngoài giảm khi trả hoặc bị mất.</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b/>
          <w:color w:val="000000"/>
          <w:sz w:val="20"/>
          <w:szCs w:val="24"/>
          <w:lang w:eastAsia="vi-VN"/>
        </w:rPr>
        <w:t>Số dư bên Nợ:</w:t>
      </w:r>
      <w:r w:rsidRPr="00232D46">
        <w:rPr>
          <w:rFonts w:ascii="Arial" w:eastAsia="DejaVu Sans Condensed" w:hAnsi="Arial" w:cs="Arial"/>
          <w:color w:val="000000"/>
          <w:sz w:val="20"/>
          <w:szCs w:val="24"/>
          <w:lang w:eastAsia="vi-VN"/>
        </w:rPr>
        <w:t xml:space="preserve"> Giá trị tài sản thuê ngoài hiện có.</w:t>
      </w:r>
    </w:p>
    <w:p w:rsidR="00232D46" w:rsidRPr="00232D46" w:rsidRDefault="00232D46" w:rsidP="00232D46">
      <w:pPr>
        <w:widowControl w:val="0"/>
        <w:spacing w:before="120" w:after="0" w:line="240" w:lineRule="auto"/>
        <w:jc w:val="center"/>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TÀI KHOẢN 002</w:t>
      </w:r>
    </w:p>
    <w:p w:rsidR="00232D46" w:rsidRPr="00232D46" w:rsidRDefault="00232D46" w:rsidP="00232D46">
      <w:pPr>
        <w:widowControl w:val="0"/>
        <w:spacing w:before="120" w:after="0" w:line="240" w:lineRule="auto"/>
        <w:jc w:val="center"/>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TÀI SẢN NHẬN GIỮ HỘ, NHẬN GIA CÔNG</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1- Nguyên tắc hạch toán</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1.1- Tài khoản này phản ánh giá trị các loại tài sản của đơn vị khác nhờ giữ hộ hoặc tạm giữ chờ giải quyết các loại vật tư, hàng hóa nhận để gia công, chế biến phản ánh ở TK 002 là giá ghi trong h</w:t>
      </w:r>
      <w:r w:rsidRPr="00232D46">
        <w:rPr>
          <w:rFonts w:ascii="Arial" w:eastAsia="DejaVu Sans Condensed" w:hAnsi="Arial" w:cs="Arial"/>
          <w:color w:val="000000"/>
          <w:sz w:val="20"/>
          <w:szCs w:val="24"/>
          <w:lang w:val="en-US" w:eastAsia="vi-VN"/>
        </w:rPr>
        <w:t>ợ</w:t>
      </w:r>
      <w:r w:rsidRPr="00232D46">
        <w:rPr>
          <w:rFonts w:ascii="Arial" w:eastAsia="DejaVu Sans Condensed" w:hAnsi="Arial" w:cs="Arial"/>
          <w:color w:val="000000"/>
          <w:sz w:val="20"/>
          <w:szCs w:val="24"/>
          <w:lang w:eastAsia="vi-VN"/>
        </w:rPr>
        <w:t>p đồng giao nhận tài sản, hợp đồng nhận gia công, chế biến; Giá trị tài sản tạm giữ là giá ghi trong biên bản tạm giữ tài sản hoặc giá tạm tính để ghi sổ.</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1.2- Các chi phí liên quan đến việc gia công, chế biến, bảo quản tài sản không phản ánh các tài khoản này mà phản ánh vào tài khoản chi phí có liên quan trong Báo cáo tình hình tài chính.</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1.3- Đơn vị phải tổ chức theo dõi chi tiết từng loại tài sản, vật tư, hàng hóa theo từng nơi bảo quản và từng chủ sở hữu. Các loại tài sản nhận giữ hộ, tạm giữ không được phép sử dụng và phải tổ chức bảo quản cẩn thận, khi giao nhận hay trả lại phải có sự chứng kiến của 2 bên và phải làm thủ tục, giấy tờ đầy đủ, có sự xác nhận của 2 bên.</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2- Kết cấu và nội dung phản ánh của Tài khoản 002- Tài sản nhận giữ hộ, nhận gia công</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b/>
          <w:color w:val="000000"/>
          <w:sz w:val="20"/>
          <w:szCs w:val="24"/>
          <w:lang w:eastAsia="vi-VN"/>
        </w:rPr>
        <w:t>Bên Nợ:</w:t>
      </w:r>
      <w:r w:rsidRPr="00232D46">
        <w:rPr>
          <w:rFonts w:ascii="Arial" w:eastAsia="DejaVu Sans Condensed" w:hAnsi="Arial" w:cs="Arial"/>
          <w:color w:val="000000"/>
          <w:sz w:val="20"/>
          <w:szCs w:val="24"/>
          <w:lang w:eastAsia="vi-VN"/>
        </w:rPr>
        <w:t xml:space="preserve"> Giá trị các loại tài sản, vật tư, hàng hóa tăng do nhận giữ hộ, nhận gia công, chế biến.</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Bên Có:</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Giá trị vật tư, hàng hóa tiêu hao tính vào số sản phẩm gia công, chế biến đã giao trả;</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Giá trị vật tư, hàng hóa không sử dụng hết trả lại cho người thuê gia công, chế biế</w:t>
      </w:r>
      <w:r w:rsidRPr="00232D46">
        <w:rPr>
          <w:rFonts w:ascii="Arial" w:eastAsia="DejaVu Sans Condensed" w:hAnsi="Arial" w:cs="Arial"/>
          <w:color w:val="000000"/>
          <w:sz w:val="20"/>
          <w:szCs w:val="24"/>
          <w:lang w:val="en-US" w:eastAsia="vi-VN"/>
        </w:rPr>
        <w:t>n</w:t>
      </w:r>
      <w:r w:rsidRPr="00232D46">
        <w:rPr>
          <w:rFonts w:ascii="Arial" w:eastAsia="DejaVu Sans Condensed" w:hAnsi="Arial" w:cs="Arial"/>
          <w:color w:val="000000"/>
          <w:sz w:val="20"/>
          <w:szCs w:val="24"/>
          <w:lang w:eastAsia="vi-VN"/>
        </w:rPr>
        <w:t>;</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xml:space="preserve">- Giá trị tài sản nhận giữ hộ được chuyển </w:t>
      </w:r>
      <w:r w:rsidRPr="00232D46">
        <w:rPr>
          <w:rFonts w:ascii="Arial" w:eastAsia="DejaVu Sans Condensed" w:hAnsi="Arial" w:cs="Arial"/>
          <w:color w:val="000000"/>
          <w:sz w:val="20"/>
          <w:szCs w:val="24"/>
          <w:lang w:val="en-US" w:eastAsia="vi-VN"/>
        </w:rPr>
        <w:t>tr</w:t>
      </w:r>
      <w:r w:rsidRPr="00232D46">
        <w:rPr>
          <w:rFonts w:ascii="Arial" w:eastAsia="DejaVu Sans Condensed" w:hAnsi="Arial" w:cs="Arial"/>
          <w:color w:val="000000"/>
          <w:sz w:val="20"/>
          <w:szCs w:val="24"/>
          <w:lang w:eastAsia="vi-VN"/>
        </w:rPr>
        <w:t>ả cho người sở hữu;</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Giá trị tài sản tạm giữ chờ giải quyết đã chuyển trả cho chủ sở hữu hoặc đã được xử lý theo pháp luật.</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b/>
          <w:color w:val="000000"/>
          <w:sz w:val="20"/>
          <w:szCs w:val="24"/>
          <w:lang w:eastAsia="vi-VN"/>
        </w:rPr>
        <w:t>Số dư bên Nợ:</w:t>
      </w:r>
      <w:r w:rsidRPr="00232D46">
        <w:rPr>
          <w:rFonts w:ascii="Arial" w:eastAsia="DejaVu Sans Condensed" w:hAnsi="Arial" w:cs="Arial"/>
          <w:color w:val="000000"/>
          <w:sz w:val="20"/>
          <w:szCs w:val="24"/>
          <w:lang w:eastAsia="vi-VN"/>
        </w:rPr>
        <w:t xml:space="preserve"> Giá trị tài sản, vật tư, hàng hóa hiện còn giữ hộ, còn tạm giữ chưa giải quyết và giá trị các loại vật tư, hàng hóa còn giữ để gia công chế biến.</w:t>
      </w:r>
    </w:p>
    <w:p w:rsidR="00232D46" w:rsidRPr="00232D46" w:rsidRDefault="00232D46" w:rsidP="00232D46">
      <w:pPr>
        <w:widowControl w:val="0"/>
        <w:spacing w:before="120" w:after="0" w:line="240" w:lineRule="auto"/>
        <w:jc w:val="center"/>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TÀI KHOẢN 004</w:t>
      </w:r>
    </w:p>
    <w:p w:rsidR="00232D46" w:rsidRPr="00232D46" w:rsidRDefault="00232D46" w:rsidP="00232D46">
      <w:pPr>
        <w:widowControl w:val="0"/>
        <w:spacing w:before="120" w:after="0" w:line="240" w:lineRule="auto"/>
        <w:jc w:val="center"/>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KINH PHÍ VIỆN TRỢ KHÔNG HOÀN LẠI</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1- Nguyên tắc hạch toán</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1.1- Tài khoản này dùng để phản ánh việc tiếp nhận và sử dụng các khoản viện trợ không hoàn lại phát sinh tại đơn vị.</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1.2- Đơn vị phải mở sổ chi tiết để theo dõi và hạch toán theo Mục lục NSNN số viện trợ đã nhận, bao gồm: bằng tiền (kể cả số viện trợ mà nhà tài trợ chuyển thẳng cho nhà cung cấp không qua tài khoản của đơn vị), bằng hàng; số đơn vị đã tạm ứng (đã được ghi thu - ghi chi tạm ứng); số đơn vị đã thanh toán tạm ứng; số đã ghi thu - ghi chi bằng tiền, bằng hàng.</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1.3- Đối với chương trình, dự án nằm trong danh mục mã chương trình, mục tiêu, dự án quốc gia quy định tại Mục lục NSNN và có tiếp nhận vốn viện trợ không hoàn lại của nước ngoài, khi hạch toán kế toán đơn vị phải gắn mã chương trình, mục tiêu, dự án quốc gia tương ứng và phải lập báo cáo chương trình, dự án riêng (theo mẫu F01-02/BCQT) b</w:t>
      </w:r>
      <w:r w:rsidRPr="00232D46">
        <w:rPr>
          <w:rFonts w:ascii="Arial" w:eastAsia="DejaVu Sans Condensed" w:hAnsi="Arial" w:cs="Arial"/>
          <w:color w:val="000000"/>
          <w:sz w:val="20"/>
          <w:szCs w:val="24"/>
          <w:lang w:val="en-US" w:eastAsia="vi-VN"/>
        </w:rPr>
        <w:t>a</w:t>
      </w:r>
      <w:r w:rsidRPr="00232D46">
        <w:rPr>
          <w:rFonts w:ascii="Arial" w:eastAsia="DejaVu Sans Condensed" w:hAnsi="Arial" w:cs="Arial"/>
          <w:color w:val="000000"/>
          <w:sz w:val="20"/>
          <w:szCs w:val="24"/>
          <w:lang w:eastAsia="vi-VN"/>
        </w:rPr>
        <w:t>o gồm cả phần NSNN cấp và phần vốn viện trợ theo yêu cầu của cơ quan có thẩm quyền. Đối với các chương trình, dự án không nằm trong danh mục chương trình, mục tiêu, dự án quốc gia quy định tại Mục lục NSNN và có tiếp nhận vốn viện trợ không hoàn lại của nước ngoài thì khi hạch toán kế toán đơn vị không phải gắn thêm mã chương trình, mục tiêu và không phải lập báo cáo chương trình, dự án riêng.</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2- Kết cấu và nội dung phản ánh của Tài khoản 004- Kinh phí viện trợ không hoàn lại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b/>
          <w:color w:val="000000"/>
          <w:sz w:val="20"/>
          <w:szCs w:val="24"/>
          <w:lang w:eastAsia="vi-VN"/>
        </w:rPr>
        <w:t>Bên Nợ:</w:t>
      </w:r>
      <w:r w:rsidRPr="00232D46">
        <w:rPr>
          <w:rFonts w:ascii="Arial" w:eastAsia="DejaVu Sans Condensed" w:hAnsi="Arial" w:cs="Arial"/>
          <w:color w:val="000000"/>
          <w:sz w:val="20"/>
          <w:szCs w:val="24"/>
          <w:lang w:eastAsia="vi-VN"/>
        </w:rPr>
        <w:t xml:space="preserve"> </w:t>
      </w:r>
      <w:r w:rsidRPr="00232D46">
        <w:rPr>
          <w:rFonts w:ascii="Arial" w:eastAsia="DejaVu Sans Condensed" w:hAnsi="Arial" w:cs="Arial"/>
          <w:color w:val="000000"/>
          <w:sz w:val="20"/>
          <w:szCs w:val="24"/>
          <w:lang w:val="en-US" w:eastAsia="vi-VN"/>
        </w:rPr>
        <w:t>S</w:t>
      </w:r>
      <w:r w:rsidRPr="00232D46">
        <w:rPr>
          <w:rFonts w:ascii="Arial" w:eastAsia="DejaVu Sans Condensed" w:hAnsi="Arial" w:cs="Arial"/>
          <w:color w:val="000000"/>
          <w:sz w:val="20"/>
          <w:szCs w:val="24"/>
          <w:lang w:eastAsia="vi-VN"/>
        </w:rPr>
        <w:t>ố viện trợ bằng tiền hoặc bằng hàng đã nhận (số đã được ghi thu - ghi chi tạm ứng hoặc ghi thu - ghi chi).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b/>
          <w:color w:val="000000"/>
          <w:sz w:val="20"/>
          <w:szCs w:val="24"/>
          <w:lang w:eastAsia="vi-VN"/>
        </w:rPr>
        <w:t>Bên Có:</w:t>
      </w:r>
      <w:r w:rsidRPr="00232D46">
        <w:rPr>
          <w:rFonts w:ascii="Arial" w:eastAsia="DejaVu Sans Condensed" w:hAnsi="Arial" w:cs="Arial"/>
          <w:color w:val="000000"/>
          <w:sz w:val="20"/>
          <w:szCs w:val="24"/>
          <w:lang w:eastAsia="vi-VN"/>
        </w:rPr>
        <w:t xml:space="preserve"> </w:t>
      </w:r>
      <w:r w:rsidRPr="00232D46">
        <w:rPr>
          <w:rFonts w:ascii="Arial" w:eastAsia="DejaVu Sans Condensed" w:hAnsi="Arial" w:cs="Arial"/>
          <w:color w:val="000000"/>
          <w:sz w:val="20"/>
          <w:szCs w:val="24"/>
          <w:lang w:val="en-US" w:eastAsia="vi-VN"/>
        </w:rPr>
        <w:t>S</w:t>
      </w:r>
      <w:r w:rsidRPr="00232D46">
        <w:rPr>
          <w:rFonts w:ascii="Arial" w:eastAsia="DejaVu Sans Condensed" w:hAnsi="Arial" w:cs="Arial"/>
          <w:color w:val="000000"/>
          <w:sz w:val="20"/>
          <w:szCs w:val="24"/>
          <w:lang w:eastAsia="vi-VN"/>
        </w:rPr>
        <w:t>ố đã làm thủ tục thanh toán (hoàn) tạm ứng và số đã ghi thu - ghi</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chi.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b/>
          <w:color w:val="000000"/>
          <w:sz w:val="20"/>
          <w:szCs w:val="24"/>
          <w:lang w:eastAsia="vi-VN"/>
        </w:rPr>
        <w:lastRenderedPageBreak/>
        <w:t>Số dư bên Nợ:</w:t>
      </w:r>
      <w:r w:rsidRPr="00232D46">
        <w:rPr>
          <w:rFonts w:ascii="Arial" w:eastAsia="DejaVu Sans Condensed" w:hAnsi="Arial" w:cs="Arial"/>
          <w:color w:val="000000"/>
          <w:sz w:val="20"/>
          <w:szCs w:val="24"/>
          <w:lang w:eastAsia="vi-VN"/>
        </w:rPr>
        <w:t xml:space="preserve"> </w:t>
      </w:r>
      <w:r w:rsidRPr="00232D46">
        <w:rPr>
          <w:rFonts w:ascii="Arial" w:eastAsia="DejaVu Sans Condensed" w:hAnsi="Arial" w:cs="Arial"/>
          <w:color w:val="000000"/>
          <w:sz w:val="20"/>
          <w:szCs w:val="24"/>
          <w:lang w:val="en-US" w:eastAsia="vi-VN"/>
        </w:rPr>
        <w:t>S</w:t>
      </w:r>
      <w:r w:rsidRPr="00232D46">
        <w:rPr>
          <w:rFonts w:ascii="Arial" w:eastAsia="DejaVu Sans Condensed" w:hAnsi="Arial" w:cs="Arial"/>
          <w:color w:val="000000"/>
          <w:sz w:val="20"/>
          <w:szCs w:val="24"/>
          <w:lang w:eastAsia="vi-VN"/>
        </w:rPr>
        <w:t>ố viện trợ chưa làm thủ tục thanh toán (hoàn) tạm ứng.</w:t>
      </w:r>
    </w:p>
    <w:p w:rsidR="00232D46" w:rsidRPr="00232D46" w:rsidRDefault="00232D46" w:rsidP="00232D46">
      <w:pPr>
        <w:widowControl w:val="0"/>
        <w:spacing w:before="120" w:after="0" w:line="240" w:lineRule="auto"/>
        <w:rPr>
          <w:rFonts w:ascii="Arial" w:eastAsia="DejaVu Sans Condensed" w:hAnsi="Arial" w:cs="Arial"/>
          <w:b/>
          <w:i/>
          <w:color w:val="000000"/>
          <w:sz w:val="20"/>
          <w:szCs w:val="24"/>
          <w:lang w:eastAsia="vi-VN"/>
        </w:rPr>
      </w:pPr>
      <w:r w:rsidRPr="00232D46">
        <w:rPr>
          <w:rFonts w:ascii="Arial" w:eastAsia="DejaVu Sans Condensed" w:hAnsi="Arial" w:cs="Arial"/>
          <w:b/>
          <w:i/>
          <w:color w:val="000000"/>
          <w:sz w:val="20"/>
          <w:szCs w:val="24"/>
          <w:lang w:eastAsia="vi-VN"/>
        </w:rPr>
        <w:t>Tài khoản 004- Kinh phí viện trợ không hoàn lại, có 2 tài khoản cấp 2:</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xml:space="preserve">- </w:t>
      </w:r>
      <w:r w:rsidRPr="00232D46">
        <w:rPr>
          <w:rFonts w:ascii="Arial" w:eastAsia="DejaVu Sans Condensed" w:hAnsi="Arial" w:cs="Arial"/>
          <w:i/>
          <w:color w:val="000000"/>
          <w:sz w:val="20"/>
          <w:szCs w:val="24"/>
          <w:lang w:eastAsia="vi-VN"/>
        </w:rPr>
        <w:t>Tài khoản 0041- Năm trước:</w:t>
      </w:r>
      <w:r w:rsidRPr="00232D46">
        <w:rPr>
          <w:rFonts w:ascii="Arial" w:eastAsia="DejaVu Sans Condensed" w:hAnsi="Arial" w:cs="Arial"/>
          <w:color w:val="000000"/>
          <w:sz w:val="20"/>
          <w:szCs w:val="24"/>
          <w:lang w:eastAsia="vi-VN"/>
        </w:rPr>
        <w:t xml:space="preserve"> Phản ánh việc tiếp nhận và sử dụng các khoản viện trợ không hoàn lại thuộc niên độ ngân sách năm trước.</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Tài khoản này có 2 tài khoản cấp 3:</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Tài khoản 00411- Ghi thu - ghi tạm ứng: Phản ánh việc tiếp nhận và sử dụng các khoản viện trợ không hoàn lại phát sinh tại đơn vị thuộc niên độ năm trước đã được cấp có thẩm quyền ghi thu - ghi tạm ứng.</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Tài khoản 00412- Ghi thu - ghi chi: Phản ánh việc tiếp nhận và sử dụng các khoản viện trợ không hoàn lại phát sinh tại đơn vị thuộc niên độ năm trước đã được cấp có thẩm quyền ghi thu - ghi chi.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xml:space="preserve">- </w:t>
      </w:r>
      <w:r w:rsidRPr="00232D46">
        <w:rPr>
          <w:rFonts w:ascii="Arial" w:eastAsia="DejaVu Sans Condensed" w:hAnsi="Arial" w:cs="Arial"/>
          <w:i/>
          <w:color w:val="000000"/>
          <w:sz w:val="20"/>
          <w:szCs w:val="24"/>
          <w:lang w:eastAsia="vi-VN"/>
        </w:rPr>
        <w:t>Tài khoản 0042- Năm nay:</w:t>
      </w:r>
      <w:r w:rsidRPr="00232D46">
        <w:rPr>
          <w:rFonts w:ascii="Arial" w:eastAsia="DejaVu Sans Condensed" w:hAnsi="Arial" w:cs="Arial"/>
          <w:color w:val="000000"/>
          <w:sz w:val="20"/>
          <w:szCs w:val="24"/>
          <w:lang w:eastAsia="vi-VN"/>
        </w:rPr>
        <w:t xml:space="preserve"> Phản ánh việc tiếp nhận và sử dụng các khoản viện trợ không hoàn lại thuộc niên độ ngân sách năm nay.</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Tài khoản này có 2 tài khoản cấp 3:</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Tài khoản 00421- Ghi thu - ghi tạm ứng: Phản ánh việc tiếp nhận và sử dụng các khoản viện trợ không hoàn lại phát sinh tại đơn vị thuộc niên độ năm nay đã được cấp có thẩm quyền ghi thu- ghi tạm ứng.</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Tài khoản 00422- Ghi thu - ghi chi: Phản ánh việc tiếp nhận và sử dụng các khoản viện trợ không hoàn lại phát sinh tại đơn vị thuộc niên độ năm nay đã được cấp có thẩm quyền ghi thu - ghi chi.</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3- Phương pháp hạch toán kế toán một số hoạt động kinh tế chủ yếu</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3.1- Căn cứ vào thông báo của cơ quan chủ quản về việc ghi thu - ghi tạm ứng (đối với viện trợ bằng tiền),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004- Kinh phí viện trợ không hoàn lại (00421).</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3.2- Căn cứ vào thông báo của cơ quan chủ quản về việc thanh toán khoản tạm ứng vốn viện trợ (hoàn tạm ứng),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Có TK 004- Kinh phí viện trợ không hoàn lại (00421).</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3.3- Căn cứ vào thông báo của cơ quan chủ quản về việc ghi thu - ghi chi (đối với viện trợ bằng hàng hoặc trường hợp nhà tài trợ chuyển thẳng cho nhà cung cấp; hoặc các trường hợp ghi thu - ghi chi trực tiếp khác),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004- Kinh phí viện trợ không hoàn lại (00422).</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004- Kinh phí viện trợ không hoàn lại (00422).</w:t>
      </w:r>
    </w:p>
    <w:p w:rsidR="00232D46" w:rsidRPr="00232D46" w:rsidRDefault="00232D46" w:rsidP="00232D46">
      <w:pPr>
        <w:widowControl w:val="0"/>
        <w:spacing w:before="120" w:after="0" w:line="240" w:lineRule="auto"/>
        <w:jc w:val="center"/>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TÀI KHOẢN 006</w:t>
      </w:r>
    </w:p>
    <w:p w:rsidR="00232D46" w:rsidRPr="00232D46" w:rsidRDefault="00232D46" w:rsidP="00232D46">
      <w:pPr>
        <w:widowControl w:val="0"/>
        <w:spacing w:before="120" w:after="0" w:line="240" w:lineRule="auto"/>
        <w:jc w:val="center"/>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DỰ TOÁN VAY NỢ NƯỚC NGOÀI</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1- Nguyên tắc hạch toán</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1.1- Tài khoản này dùng để phản ánh tình hình giao và sử dụng nguồn vay nợ nước ngoài.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1.2- Các đơn vị phải theo dõi chi tiết số đã chi ra từ nguồn vay nợ nước ngoài theo Mục lục NSNN và phải phản ánh số dự toán được giao trong năm.</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1.3- Tài khoản này được hạch toán khi đơn vị được cấp có thẩm quyền giao dự toán về các khoản vay nợ nước ngoài và khi đơn vị thực hiện ghi vay - ghi tạm ứng hoặc ghi vay - ghi chi nguồn vay nợ nước ngoài theo Mục lục NSNN để phục vụ lập báo cáo quyết toán ngân sách.</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val="en-US" w:eastAsia="vi-VN"/>
        </w:rPr>
      </w:pPr>
      <w:r w:rsidRPr="00232D46">
        <w:rPr>
          <w:rFonts w:ascii="Arial" w:eastAsia="DejaVu Sans Condensed" w:hAnsi="Arial" w:cs="Arial"/>
          <w:b/>
          <w:color w:val="000000"/>
          <w:sz w:val="20"/>
          <w:szCs w:val="24"/>
          <w:lang w:eastAsia="vi-VN"/>
        </w:rPr>
        <w:t>2- Kết cấu và nội dung phản ánh của Tài khoản 006- Dự toán vay nợ nước ngoài</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Bên Nợ:</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Dự toán vay nợ nước ngoài được giao;</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Số dự toán bị hủy (ghi âm);</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Số dự toán điều chỉnh trong năm (tăng ghi dương (+), giảm ghi âm (-)).</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lastRenderedPageBreak/>
        <w:t>Bên Có:</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Số đã được thông báo ghi vay - ghi tạm ứng hoặc ghi vay - ghi chi;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Nộp trả số đã hạch toán ngân sách nhà nước (ghi âm (-)).</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b/>
          <w:color w:val="000000"/>
          <w:sz w:val="20"/>
          <w:szCs w:val="24"/>
          <w:lang w:eastAsia="vi-VN"/>
        </w:rPr>
        <w:t>Số dư bên Nợ:</w:t>
      </w:r>
      <w:r w:rsidRPr="00232D46">
        <w:rPr>
          <w:rFonts w:ascii="Arial" w:eastAsia="DejaVu Sans Condensed" w:hAnsi="Arial" w:cs="Arial"/>
          <w:color w:val="000000"/>
          <w:sz w:val="20"/>
          <w:szCs w:val="24"/>
          <w:lang w:eastAsia="vi-VN"/>
        </w:rPr>
        <w:t xml:space="preserve"> Dự toán vay nợ nước ngoài còn lại chưa thực hiện ghi vay - ghi tạm ứng hoặc ghi vay - ghi chi.</w:t>
      </w:r>
    </w:p>
    <w:p w:rsidR="00232D46" w:rsidRPr="00232D46" w:rsidRDefault="00232D46" w:rsidP="00232D46">
      <w:pPr>
        <w:widowControl w:val="0"/>
        <w:spacing w:before="120" w:after="0" w:line="240" w:lineRule="auto"/>
        <w:rPr>
          <w:rFonts w:ascii="Arial" w:eastAsia="DejaVu Sans Condensed" w:hAnsi="Arial" w:cs="Arial"/>
          <w:b/>
          <w:i/>
          <w:color w:val="000000"/>
          <w:sz w:val="20"/>
          <w:szCs w:val="24"/>
          <w:lang w:eastAsia="vi-VN"/>
        </w:rPr>
      </w:pPr>
      <w:r w:rsidRPr="00232D46">
        <w:rPr>
          <w:rFonts w:ascii="Arial" w:eastAsia="DejaVu Sans Condensed" w:hAnsi="Arial" w:cs="Arial"/>
          <w:b/>
          <w:i/>
          <w:color w:val="000000"/>
          <w:sz w:val="20"/>
          <w:szCs w:val="24"/>
          <w:lang w:eastAsia="vi-VN"/>
        </w:rPr>
        <w:t>Tài khoản 006- Dự toán vay nợ nước ngoài, c</w:t>
      </w:r>
      <w:r w:rsidRPr="00232D46">
        <w:rPr>
          <w:rFonts w:ascii="Arial" w:eastAsia="DejaVu Sans Condensed" w:hAnsi="Arial" w:cs="Arial"/>
          <w:b/>
          <w:i/>
          <w:color w:val="000000"/>
          <w:sz w:val="20"/>
          <w:szCs w:val="24"/>
          <w:lang w:val="en-US" w:eastAsia="vi-VN"/>
        </w:rPr>
        <w:t>ó</w:t>
      </w:r>
      <w:r w:rsidRPr="00232D46">
        <w:rPr>
          <w:rFonts w:ascii="Arial" w:eastAsia="DejaVu Sans Condensed" w:hAnsi="Arial" w:cs="Arial"/>
          <w:b/>
          <w:i/>
          <w:color w:val="000000"/>
          <w:sz w:val="20"/>
          <w:szCs w:val="24"/>
          <w:lang w:eastAsia="vi-VN"/>
        </w:rPr>
        <w:t xml:space="preserve"> 2 tài khoản cấp 2:</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xml:space="preserve">- </w:t>
      </w:r>
      <w:r w:rsidRPr="00232D46">
        <w:rPr>
          <w:rFonts w:ascii="Arial" w:eastAsia="DejaVu Sans Condensed" w:hAnsi="Arial" w:cs="Arial"/>
          <w:i/>
          <w:color w:val="000000"/>
          <w:sz w:val="20"/>
          <w:szCs w:val="24"/>
          <w:lang w:eastAsia="vi-VN"/>
        </w:rPr>
        <w:t>Tài khoản 0061- Năm trước:</w:t>
      </w:r>
      <w:r w:rsidRPr="00232D46">
        <w:rPr>
          <w:rFonts w:ascii="Arial" w:eastAsia="DejaVu Sans Condensed" w:hAnsi="Arial" w:cs="Arial"/>
          <w:color w:val="000000"/>
          <w:sz w:val="20"/>
          <w:szCs w:val="24"/>
          <w:lang w:eastAsia="vi-VN"/>
        </w:rPr>
        <w:t xml:space="preserve"> Phản ánh tình hình giao và sử dụng các khoản dự toán vay nợ nước ngoài thuộc ngân sách năm trước đã sử dụng nhưng chưa được quyết toán.</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Tài khoản này có 2 tài khoản cấp 3:</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Tài khoản 00611- Tạm ứng: Phản ánh các khoản ghi vay - ghi tạm ứng từ nguồn vay nợ nước ngoài phát sinh tại đơn vị thuộc niên độ năm trước.</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Tài khoản 00612- Thực chi: Phản ánh các khoản ghi vay - ghi chi từ nguồn vay nợ nước ngoài phát sinh tại đơn vị thuộc niên độ năm trước hoặc số đã được thanh toán tạm ứng.</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i/>
          <w:color w:val="000000"/>
          <w:sz w:val="20"/>
          <w:szCs w:val="24"/>
          <w:lang w:eastAsia="vi-VN"/>
        </w:rPr>
        <w:t>- Tài khoản 0062- Năm nay:</w:t>
      </w:r>
      <w:r w:rsidRPr="00232D46">
        <w:rPr>
          <w:rFonts w:ascii="Arial" w:eastAsia="DejaVu Sans Condensed" w:hAnsi="Arial" w:cs="Arial"/>
          <w:color w:val="000000"/>
          <w:sz w:val="20"/>
          <w:szCs w:val="24"/>
          <w:lang w:eastAsia="vi-VN"/>
        </w:rPr>
        <w:t xml:space="preserve"> Phản ánh tình hình giao và sử dụng các khoản dự toán vay nợ nước ngoài thuộc niên độ ngân sách năm nay.</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Tài khoản này có 2 tài khoản cấp 3:</w:t>
      </w:r>
    </w:p>
    <w:p w:rsidR="00232D46" w:rsidRPr="00232D46" w:rsidRDefault="00232D46" w:rsidP="00232D46">
      <w:pPr>
        <w:widowControl w:val="0"/>
        <w:spacing w:before="120" w:after="0" w:line="240" w:lineRule="auto"/>
        <w:rPr>
          <w:rFonts w:ascii="Arial" w:eastAsia="DejaVu Sans Condensed" w:hAnsi="Arial" w:cs="Arial"/>
          <w:sz w:val="20"/>
          <w:szCs w:val="24"/>
          <w:lang w:eastAsia="vi-VN"/>
        </w:rPr>
      </w:pPr>
      <w:r w:rsidRPr="00232D46">
        <w:rPr>
          <w:rFonts w:ascii="Arial" w:eastAsia="DejaVu Sans Condensed" w:hAnsi="Arial" w:cs="Arial"/>
          <w:sz w:val="20"/>
          <w:szCs w:val="24"/>
          <w:lang w:eastAsia="vi-VN"/>
        </w:rPr>
        <w:t>+ Tài khoản 00621- Tạm ứng: Phản ánh các khoản ghi vay - ghi tạm ứng từ nguồn vay nợ nước ngoài phát sinh tại đơn vị thuộc niên độ năm nay.</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Tài khoản 00622- Thực chi: Phản ánh các khoản ghi vay - ghi chi từ nguồn vay nợ nước ngoài phát sinh tại đơn vị thuộc niên độ năm nay hoặc số đã được thanh toán tạm ứng.</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3- Phương pháp hạch toán kế toán một số hoạt động kinh tế chủ yếu</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3.1- Khi được cấp có thẩm quyền giao dự toán từ nguồn vay nợ nước ngoài,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006- Dự toán vay nợ nước ngoài.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3.2- Khi nhận được thông báo hạch toán ngân sách:</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 Căn cứ vào thông báo ghi vay - ghi tạm ứng,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006- Dự toán vay nợ nước ngoài (00621).</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val="en-US" w:eastAsia="vi-VN"/>
        </w:rPr>
      </w:pPr>
      <w:r w:rsidRPr="00232D46">
        <w:rPr>
          <w:rFonts w:ascii="Arial" w:eastAsia="DejaVu Sans Condensed" w:hAnsi="Arial" w:cs="Arial"/>
          <w:color w:val="000000"/>
          <w:sz w:val="20"/>
          <w:szCs w:val="24"/>
          <w:lang w:eastAsia="vi-VN"/>
        </w:rPr>
        <w:t>Khi thanh toán các khoản tạm ứng (chuyển tạm ứng thành thực chi),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xml:space="preserve"> </w:t>
      </w:r>
      <w:r w:rsidRPr="00232D46">
        <w:rPr>
          <w:rFonts w:ascii="Arial" w:eastAsia="DejaVu Sans Condensed" w:hAnsi="Arial" w:cs="Arial"/>
          <w:color w:val="000000"/>
          <w:sz w:val="20"/>
          <w:szCs w:val="24"/>
          <w:lang w:eastAsia="vi-VN"/>
        </w:rPr>
        <w:tab/>
        <w:t>Có TK 006- Dự toán vay nợ nước ngoài (00621) (ghi âm).</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val="en-US" w:eastAsia="vi-VN"/>
        </w:rPr>
      </w:pPr>
      <w:r w:rsidRPr="00232D46">
        <w:rPr>
          <w:rFonts w:ascii="Arial" w:eastAsia="DejaVu Sans Condensed" w:hAnsi="Arial" w:cs="Arial"/>
          <w:color w:val="000000"/>
          <w:sz w:val="20"/>
          <w:szCs w:val="24"/>
          <w:lang w:eastAsia="vi-VN"/>
        </w:rPr>
        <w:tab/>
        <w:t>Có TK 006- Dự toán vay nợ nước ngoài (00622).</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b) Căn cứ vào thông báo ghi vay - ghi chi,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006- Dự toán vay nợ nước ngoài (00622).</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3.3- Trường hợp đơn vị bị hủy dự toán,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006- Dự toán vay nợ nước ngoài (ghi âm).</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3.4- Cuối kỳ kế toán năm, các khoản chi chưa được cấp có thẩm quyền phê duyệt quyết toán:</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Kế toán phải kết chuyển toàn bộ số phát sinh bên Nợ của TK năm nay sang TK năm trước để chờ phê duyệt quyết toán,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006- Dự toán vay nợ nước ngoài (0062) (ghi âm).</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006- Dự toán vay nợ nước ngoài (0061) (ghi dương).</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Kế toán phải kết chuyển toàn bộ số phát sinh bên Có của TK năm nay sang TK năm trước để chờ phê duyệt quyết toán,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006- Dự toán vay nợ nước ngoài (0062) (ghi âm).</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lastRenderedPageBreak/>
        <w:t>Đồng thời,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006- Dự toán vay nợ nước ngoài (0061) (ghi dương).</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3.5- Trường hợp nộp trả khoản vay đã hạch toán vào NSNN,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006- Dự toán vay nợ nước ngoài (ghi âm).</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3.6- Khi báo cáo được cấp có thẩm quyền phê duyệt quyết toán,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006- Dự toán vay nợ nước ngoài (0061) (ghi âm).</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006- Dự toán vay nợ nước ngoài (0061) (ghi âm).</w:t>
      </w:r>
    </w:p>
    <w:p w:rsidR="00232D46" w:rsidRPr="00232D46" w:rsidRDefault="00232D46" w:rsidP="00232D46">
      <w:pPr>
        <w:widowControl w:val="0"/>
        <w:spacing w:before="120" w:after="0" w:line="240" w:lineRule="auto"/>
        <w:jc w:val="center"/>
        <w:rPr>
          <w:rFonts w:ascii="Arial" w:eastAsia="DejaVu Sans Condensed" w:hAnsi="Arial" w:cs="Arial"/>
          <w:b/>
          <w:color w:val="000000"/>
          <w:sz w:val="20"/>
          <w:szCs w:val="24"/>
          <w:lang w:val="en-US" w:eastAsia="vi-VN"/>
        </w:rPr>
      </w:pPr>
      <w:r w:rsidRPr="00232D46">
        <w:rPr>
          <w:rFonts w:ascii="Arial" w:eastAsia="DejaVu Sans Condensed" w:hAnsi="Arial" w:cs="Arial"/>
          <w:b/>
          <w:color w:val="000000"/>
          <w:sz w:val="20"/>
          <w:szCs w:val="24"/>
          <w:lang w:eastAsia="vi-VN"/>
        </w:rPr>
        <w:t>TÀI KHOẢN 007</w:t>
      </w:r>
    </w:p>
    <w:p w:rsidR="00232D46" w:rsidRPr="00232D46" w:rsidRDefault="00232D46" w:rsidP="00232D46">
      <w:pPr>
        <w:widowControl w:val="0"/>
        <w:spacing w:before="120" w:after="0" w:line="240" w:lineRule="auto"/>
        <w:jc w:val="center"/>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NGOẠI TỆ CÁC LOẠI</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1- Nguyên tắc hạch toán</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1.1- Tài khoản này phản ánh t</w:t>
      </w:r>
      <w:r w:rsidRPr="00232D46">
        <w:rPr>
          <w:rFonts w:ascii="Arial" w:eastAsia="DejaVu Sans Condensed" w:hAnsi="Arial" w:cs="Arial"/>
          <w:color w:val="000000"/>
          <w:sz w:val="20"/>
          <w:szCs w:val="24"/>
          <w:lang w:val="en-US" w:eastAsia="vi-VN"/>
        </w:rPr>
        <w:t>ì</w:t>
      </w:r>
      <w:r w:rsidRPr="00232D46">
        <w:rPr>
          <w:rFonts w:ascii="Arial" w:eastAsia="DejaVu Sans Condensed" w:hAnsi="Arial" w:cs="Arial"/>
          <w:color w:val="000000"/>
          <w:sz w:val="20"/>
          <w:szCs w:val="24"/>
          <w:lang w:eastAsia="vi-VN"/>
        </w:rPr>
        <w:t>nh hình thu, chi, còn lại theo nguyên tệ của các loại ngoại tệ ở đơn vị.</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1.2- Trên Tài khoản này không quy đổi các đồng ngoại tệ ra đồng Việt Nam.</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1.3- Kế toán chi tiết Tài khoản 007 theo từng loại ngoại tệ.</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2- Kết cấu và nội dung phản ánh của Tài khoản 007- Ngoại tệ các</w:t>
      </w:r>
      <w:r w:rsidRPr="00232D46">
        <w:rPr>
          <w:rFonts w:ascii="Arial" w:eastAsia="DejaVu Sans Condensed" w:hAnsi="Arial" w:cs="Arial"/>
          <w:b/>
          <w:color w:val="000000"/>
          <w:sz w:val="20"/>
          <w:szCs w:val="24"/>
          <w:lang w:val="en-US" w:eastAsia="vi-VN"/>
        </w:rPr>
        <w:t xml:space="preserve"> </w:t>
      </w:r>
      <w:r w:rsidRPr="00232D46">
        <w:rPr>
          <w:rFonts w:ascii="Arial" w:eastAsia="DejaVu Sans Condensed" w:hAnsi="Arial" w:cs="Arial"/>
          <w:b/>
          <w:color w:val="000000"/>
          <w:sz w:val="20"/>
          <w:szCs w:val="24"/>
          <w:lang w:eastAsia="vi-VN"/>
        </w:rPr>
        <w:t>loại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b/>
          <w:color w:val="000000"/>
          <w:sz w:val="20"/>
          <w:szCs w:val="24"/>
          <w:lang w:eastAsia="vi-VN"/>
        </w:rPr>
        <w:t>Bên Nợ:</w:t>
      </w:r>
      <w:r w:rsidRPr="00232D46">
        <w:rPr>
          <w:rFonts w:ascii="Arial" w:eastAsia="DejaVu Sans Condensed" w:hAnsi="Arial" w:cs="Arial"/>
          <w:color w:val="000000"/>
          <w:sz w:val="20"/>
          <w:szCs w:val="24"/>
          <w:lang w:eastAsia="vi-VN"/>
        </w:rPr>
        <w:t xml:space="preserve"> </w:t>
      </w:r>
      <w:r w:rsidRPr="00232D46">
        <w:rPr>
          <w:rFonts w:ascii="Arial" w:eastAsia="DejaVu Sans Condensed" w:hAnsi="Arial" w:cs="Arial"/>
          <w:color w:val="000000"/>
          <w:sz w:val="20"/>
          <w:szCs w:val="24"/>
          <w:lang w:val="en-US" w:eastAsia="vi-VN"/>
        </w:rPr>
        <w:t>S</w:t>
      </w:r>
      <w:r w:rsidRPr="00232D46">
        <w:rPr>
          <w:rFonts w:ascii="Arial" w:eastAsia="DejaVu Sans Condensed" w:hAnsi="Arial" w:cs="Arial"/>
          <w:color w:val="000000"/>
          <w:sz w:val="20"/>
          <w:szCs w:val="24"/>
          <w:lang w:eastAsia="vi-VN"/>
        </w:rPr>
        <w:t>ố ngoại tệ thu vào.</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b/>
          <w:color w:val="000000"/>
          <w:sz w:val="20"/>
          <w:szCs w:val="24"/>
          <w:lang w:eastAsia="vi-VN"/>
        </w:rPr>
        <w:t>Bên Có:</w:t>
      </w:r>
      <w:r w:rsidRPr="00232D46">
        <w:rPr>
          <w:rFonts w:ascii="Arial" w:eastAsia="DejaVu Sans Condensed" w:hAnsi="Arial" w:cs="Arial"/>
          <w:color w:val="000000"/>
          <w:sz w:val="20"/>
          <w:szCs w:val="24"/>
          <w:lang w:eastAsia="vi-VN"/>
        </w:rPr>
        <w:t xml:space="preserve"> </w:t>
      </w:r>
      <w:r w:rsidRPr="00232D46">
        <w:rPr>
          <w:rFonts w:ascii="Arial" w:eastAsia="DejaVu Sans Condensed" w:hAnsi="Arial" w:cs="Arial"/>
          <w:color w:val="000000"/>
          <w:sz w:val="20"/>
          <w:szCs w:val="24"/>
          <w:lang w:val="en-US" w:eastAsia="vi-VN"/>
        </w:rPr>
        <w:t>S</w:t>
      </w:r>
      <w:r w:rsidRPr="00232D46">
        <w:rPr>
          <w:rFonts w:ascii="Arial" w:eastAsia="DejaVu Sans Condensed" w:hAnsi="Arial" w:cs="Arial"/>
          <w:color w:val="000000"/>
          <w:sz w:val="20"/>
          <w:szCs w:val="24"/>
          <w:lang w:eastAsia="vi-VN"/>
        </w:rPr>
        <w:t>ố ngoại tệ xuất ra.</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b/>
          <w:color w:val="000000"/>
          <w:sz w:val="20"/>
          <w:szCs w:val="24"/>
          <w:lang w:eastAsia="vi-VN"/>
        </w:rPr>
        <w:t>Số dư bên Nợ:</w:t>
      </w:r>
      <w:r w:rsidRPr="00232D46">
        <w:rPr>
          <w:rFonts w:ascii="Arial" w:eastAsia="DejaVu Sans Condensed" w:hAnsi="Arial" w:cs="Arial"/>
          <w:color w:val="000000"/>
          <w:sz w:val="20"/>
          <w:szCs w:val="24"/>
          <w:lang w:eastAsia="vi-VN"/>
        </w:rPr>
        <w:t xml:space="preserve"> </w:t>
      </w:r>
      <w:r w:rsidRPr="00232D46">
        <w:rPr>
          <w:rFonts w:ascii="Arial" w:eastAsia="DejaVu Sans Condensed" w:hAnsi="Arial" w:cs="Arial"/>
          <w:color w:val="000000"/>
          <w:sz w:val="20"/>
          <w:szCs w:val="24"/>
          <w:lang w:val="en-US" w:eastAsia="vi-VN"/>
        </w:rPr>
        <w:t>S</w:t>
      </w:r>
      <w:r w:rsidRPr="00232D46">
        <w:rPr>
          <w:rFonts w:ascii="Arial" w:eastAsia="DejaVu Sans Condensed" w:hAnsi="Arial" w:cs="Arial"/>
          <w:color w:val="000000"/>
          <w:sz w:val="20"/>
          <w:szCs w:val="24"/>
          <w:lang w:eastAsia="vi-VN"/>
        </w:rPr>
        <w:t>ố ngoại tệ còn lại.</w:t>
      </w:r>
    </w:p>
    <w:p w:rsidR="00232D46" w:rsidRPr="00232D46" w:rsidRDefault="00232D46" w:rsidP="00232D46">
      <w:pPr>
        <w:widowControl w:val="0"/>
        <w:spacing w:before="120" w:after="0" w:line="240" w:lineRule="auto"/>
        <w:jc w:val="center"/>
        <w:rPr>
          <w:rFonts w:ascii="Arial" w:eastAsia="DejaVu Sans Condensed" w:hAnsi="Arial" w:cs="Arial"/>
          <w:b/>
          <w:color w:val="000000"/>
          <w:sz w:val="20"/>
          <w:szCs w:val="24"/>
          <w:lang w:val="en-US" w:eastAsia="vi-VN"/>
        </w:rPr>
      </w:pPr>
      <w:r w:rsidRPr="00232D46">
        <w:rPr>
          <w:rFonts w:ascii="Arial" w:eastAsia="DejaVu Sans Condensed" w:hAnsi="Arial" w:cs="Arial"/>
          <w:b/>
          <w:color w:val="000000"/>
          <w:sz w:val="20"/>
          <w:szCs w:val="24"/>
          <w:lang w:eastAsia="vi-VN"/>
        </w:rPr>
        <w:t>TÀI KHOẢN 008</w:t>
      </w:r>
    </w:p>
    <w:p w:rsidR="00232D46" w:rsidRPr="00232D46" w:rsidRDefault="00232D46" w:rsidP="00232D46">
      <w:pPr>
        <w:widowControl w:val="0"/>
        <w:spacing w:before="120" w:after="0" w:line="240" w:lineRule="auto"/>
        <w:jc w:val="center"/>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DỰ TOÁN CHI HOẠT ĐỘNG</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1- Nguyên tắc hạch toán</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1.1- Tài khoản này dùng cho các đơn vị hành chính, sự nghiệp được ngân sách giao dự toán thường xuyên, không thường xuyên (kể cả nguồn viện trợ, tài trợ nhỏ lẻ, biếu tặng) để phản ánh số dự toán chi hoạt động được cấp có thẩm quyền giao và việc rút dự toán chi hoạt động ra sử dụng. Trường hợp viện trợ, tài trợ nhỏ lẻ (không theo nội dung, địa chỉ sử dụng cụ thể, không có dự toán được giao) thì đơn vị phải ghi nhận theo số ghi thu, ghi chi trong năm;</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1.2- Đối với các đơn vị sự nghiệp công tự đảm bảo một phần chi thường xuyên (do giá, phí dịch vụ sự nghiệp công chưa kết cấu đủ chi phí, được nhà nước đặt hàng, giao nhiệm vụ cung cấp dịch vụ sự nghiệp công theo giá, phí chưa tính đủ chi phí) thì số dự toán chi thường xuyên bao gồm cả kinh phí được nhà nước hỗ trợ phần chi phí chưa kết cấu trong giá, phí dịch vụ sự nghiệp công;</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1.3- Tài khoản 008 được hạch toán khi đơn vị được cấp có thẩm quyền giao dự toán và rút dự toán để chi cho các hoạt động thường xuyên, không thường xuyên và phải được theo dõi chi tiết theo Mục lục NSNN, mở theo niên độ năm trước, năm nay và phục vụ lập báo cáo quyết toán ngân sách về tình hình giao và sử dụng dự toán trong năm của đơn vị;</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1.4- Đối với các khoản dự toán chi thường xuyên, không thường xuyên do NSNN cấp cho hoạt động của đơn vị, khi rút dự toán (kể cả rút về quỹ tiền mặt, về TK tiền gửi, thanh toán tạm ứng, thanh toán thực chi hay chi trực tiếp) phải hạch toán giảm dự toán tương ứng (Ghi Có TK 008- Dự toán chi hoạt động).</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1.5- Số điều chỉnh tăng dự toán trong năm bao gồm số giao dự toán bổ sung và các trường hợp khác làm tăng dự toán trong năm; số điều chỉnh giảm dự toán trong năm, bao gồm số dự toán giữ lại theo quy định và các trường hợp khác điều chỉnh giảm dự toán trong năm.</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1.6- Trường hợp đơn vị được NSNN tạm cấp dự toán (trong thời gian chưa kịp giao dự toán chính thức), số tạm cấp dự toán chưa được hạch toán vào TK 008 (mà chỉ hạch toán các TK trong bảng). Khi được giao dự toán chính thức, đơn vị hạch toán bên Nợ TK 008 số dự toán được giao chính thức và đồng thời hạch toán bên</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Có TK 008 số tạm cấp dự toán đơn vị đã rút để sử dụng (00821, 00822).</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xml:space="preserve">1.7- Đơn vị phải mở sổ chi tiết theo dõi dự toán chi thường xuyên, không thường xuyên; số dự toán </w:t>
      </w:r>
      <w:r w:rsidRPr="00232D46">
        <w:rPr>
          <w:rFonts w:ascii="Arial" w:eastAsia="DejaVu Sans Condensed" w:hAnsi="Arial" w:cs="Arial"/>
          <w:color w:val="000000"/>
          <w:sz w:val="20"/>
          <w:szCs w:val="24"/>
          <w:lang w:eastAsia="vi-VN"/>
        </w:rPr>
        <w:lastRenderedPageBreak/>
        <w:t>đã rút để sử dụng (trong đó chi tiết số chi tạm ứng từ dự toán, số thực chi từ dự toán); số dự toán đã cam kết chi (kể cả số hủy cam kết chi); số dự toán bị hủy hoặc phải nộp trả và số khôi phục dự toán.</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2- Kết cấu và nội dung phản ánh của Tài khoản 008- Dự toán chi hoạt động</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Bên Nợ:</w:t>
      </w:r>
    </w:p>
    <w:p w:rsidR="00232D46" w:rsidRPr="00232D46" w:rsidRDefault="00232D46" w:rsidP="00232D46">
      <w:pPr>
        <w:widowControl w:val="0"/>
        <w:tabs>
          <w:tab w:val="left" w:pos="3636"/>
        </w:tabs>
        <w:spacing w:before="120" w:after="0" w:line="240" w:lineRule="auto"/>
        <w:rPr>
          <w:rFonts w:ascii="Arial" w:eastAsia="DejaVu Sans Condensed" w:hAnsi="Arial" w:cs="Arial"/>
          <w:color w:val="000000"/>
          <w:sz w:val="20"/>
          <w:szCs w:val="24"/>
          <w:lang w:val="en-US" w:eastAsia="vi-VN"/>
        </w:rPr>
      </w:pPr>
      <w:r w:rsidRPr="00232D46">
        <w:rPr>
          <w:rFonts w:ascii="Arial" w:eastAsia="DejaVu Sans Condensed" w:hAnsi="Arial" w:cs="Arial"/>
          <w:color w:val="000000"/>
          <w:sz w:val="20"/>
          <w:szCs w:val="24"/>
          <w:lang w:eastAsia="vi-VN"/>
        </w:rPr>
        <w:t>- Dự toán chi hoạt động được giao;</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Số hủy dự toán (ghi âm);</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Số dự toán điều chỉnh trong năm (tăng ghi dương (+), giảm ghi âm (-)).</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Bên Có:</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Rút dự toán chi hoạt động ra sử dụng;</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Nộp giảm số đã rút (bao gồm nộp khôi phục dự toán và giảm khác) (ghi</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âm).</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b/>
          <w:color w:val="000000"/>
          <w:sz w:val="20"/>
          <w:szCs w:val="24"/>
          <w:lang w:eastAsia="vi-VN"/>
        </w:rPr>
        <w:t>Số dư bên Nợ:</w:t>
      </w:r>
      <w:r w:rsidRPr="00232D46">
        <w:rPr>
          <w:rFonts w:ascii="Arial" w:eastAsia="DejaVu Sans Condensed" w:hAnsi="Arial" w:cs="Arial"/>
          <w:color w:val="000000"/>
          <w:sz w:val="20"/>
          <w:szCs w:val="24"/>
          <w:lang w:eastAsia="vi-VN"/>
        </w:rPr>
        <w:t xml:space="preserve"> Dự toán chi hoạt động còn lại chưa rút.</w:t>
      </w:r>
    </w:p>
    <w:p w:rsidR="00232D46" w:rsidRPr="00232D46" w:rsidRDefault="00232D46" w:rsidP="00232D46">
      <w:pPr>
        <w:widowControl w:val="0"/>
        <w:spacing w:before="120" w:after="0" w:line="240" w:lineRule="auto"/>
        <w:rPr>
          <w:rFonts w:ascii="Arial" w:eastAsia="DejaVu Sans Condensed" w:hAnsi="Arial" w:cs="Arial"/>
          <w:b/>
          <w:i/>
          <w:color w:val="000000"/>
          <w:sz w:val="20"/>
          <w:szCs w:val="24"/>
          <w:lang w:eastAsia="vi-VN"/>
        </w:rPr>
      </w:pPr>
      <w:r w:rsidRPr="00232D46">
        <w:rPr>
          <w:rFonts w:ascii="Arial" w:eastAsia="DejaVu Sans Condensed" w:hAnsi="Arial" w:cs="Arial"/>
          <w:b/>
          <w:i/>
          <w:color w:val="000000"/>
          <w:sz w:val="20"/>
          <w:szCs w:val="24"/>
          <w:lang w:eastAsia="vi-VN"/>
        </w:rPr>
        <w:t>Tài khoản 008- Dự toán chi hoạt động, có 2 tài khoản cấp 2:</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xml:space="preserve">- </w:t>
      </w:r>
      <w:r w:rsidRPr="00232D46">
        <w:rPr>
          <w:rFonts w:ascii="Arial" w:eastAsia="DejaVu Sans Condensed" w:hAnsi="Arial" w:cs="Arial"/>
          <w:i/>
          <w:color w:val="000000"/>
          <w:sz w:val="20"/>
          <w:szCs w:val="24"/>
          <w:lang w:eastAsia="vi-VN"/>
        </w:rPr>
        <w:t>Tài khoản 0081- Năm trước:</w:t>
      </w:r>
      <w:r w:rsidRPr="00232D46">
        <w:rPr>
          <w:rFonts w:ascii="Arial" w:eastAsia="DejaVu Sans Condensed" w:hAnsi="Arial" w:cs="Arial"/>
          <w:color w:val="000000"/>
          <w:sz w:val="20"/>
          <w:szCs w:val="24"/>
          <w:lang w:eastAsia="vi-VN"/>
        </w:rPr>
        <w:t xml:space="preserve"> Phản ánh số dự toán hoạt động do NSNN cấp thuộc ngân sách năm trước đã sử dụng nhưng chưa được quyết toán.</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Tài khoản này có 2 tài khoản cấp 3:</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Tài khoản 00811- Dự toán chi thường xuyên: Phản ánh số dự toán chi hoạt động thường xuyên được cấp có thẩm quyền giao và việc rút dự toán chi hoạt động thường xuyên thuộc năm trước để sử dụng.</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Tài khoản này có 2 tài khoản cấp 4:</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Tài khoản 008111- Tạm ứng: Phản ánh số dự toán đã rút tạm ứng để chi cho hoạt động thường xuyên thuộc năm trước.</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Tài khoản 008112- Thực chi: Phản ánh số dự toán đã rút thực chi cho hoạt động thường xuyên thuộc năm trước hoặc số dự toán đã làm thủ tục thanh toán tạm ứng.</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Tài khoản 00812- Dự toán chi không thường xuyên: Phản ánh số dự toán chi hoạt động không thường xuyên được cấp có thẩm quyền giao và việc rút dự toán chi hoạt động không thường xuyên thuộc năm trước để sử dụng.</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Tài khoản này có 2 tài khoản cấp 4:</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Tài khoản 008121- Tạm ứng: Phản ánh số dự toán đã rút tạm ứng để chi cho hoạt động không thường xuyên thuộc năm trước.</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Tài khoản 008122- Thực chi: Phản ánh số dự toán đã rút thực chi cho hoạt động không thường xuyên thuộc năm trước hoặc số dự toán đã làm thủ tục thanh toán tạm ứng.</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i/>
          <w:color w:val="000000"/>
          <w:sz w:val="20"/>
          <w:szCs w:val="24"/>
          <w:lang w:eastAsia="vi-VN"/>
        </w:rPr>
        <w:t>- Tài khoản 0082- Năm nay:</w:t>
      </w:r>
      <w:r w:rsidRPr="00232D46">
        <w:rPr>
          <w:rFonts w:ascii="Arial" w:eastAsia="DejaVu Sans Condensed" w:hAnsi="Arial" w:cs="Arial"/>
          <w:color w:val="000000"/>
          <w:sz w:val="20"/>
          <w:szCs w:val="24"/>
          <w:lang w:eastAsia="vi-VN"/>
        </w:rPr>
        <w:t xml:space="preserve"> Phản ánh số dự toán hoạt động do NSNN cấp thuộc năm nay.</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Tài khoản này có 2 tài khoản cấp 3:</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Tài khoản 00821- Dự toán chi thường xuyên: Phản ánh số dự toán chi hoạt động thường xuyên được cấp có thẩm quyền giao và việc rút dự toán chi hoạt động thường xuyên thuộc năm nay để sử dụng.</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Tài khoản này có 2 tài khoản cấp 4:</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Tài khoản 008211- Tạm ứng: Phản ánh số dự toán đã rút tạm ứng để chi cho hoạt động thường xuyên thuộc năm nay.</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Tài khoản 008212- Thực chi: Phản ánh số dự toán đã rút thực chi cho hoạt động thường xuyên thuộc năm nay hoặc số dự toán đã làm thủ tục thanh toán tạm ứng.</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Tài khoản 00822- Dự toán chi không thường xuyên: Phản ánh số dự toán chi hoạt động không thường xuyên được cấp có thẩm quyền giao và việc rút dự toán chi hoạt động không thường xuyên thuộc năm nay để sử dụng.</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Tài khoản này có 2 tài khoản cấp 4:</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lastRenderedPageBreak/>
        <w:t>./ Tài khoản 008221- Tạm ứng: Phản ánh số dự toán đã rút tạm ứng để chi cho hoạt động không thường xuyên thuộc năm nay.</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Tài khoản 008222- Thực chi: Phản ánh số dự toán đã rút thực chi cho hoạt động không thường xuyên thuộc năm nay hoặc số dự toán đã làm thủ tục thanh toán tạm ứng.</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3- Phương pháp hạch toán kế toán một số hoạt động kinh tế chủ yếu</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3.1- Khi được cấp có thẩm quyền giao dự toán chi hoạt động trong năm (kể cả viện trợ nhỏ, tài trợ, biếu tặng nhỏ lẻ nếu được giao dự toán),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008- Dự toán chi hoạt động (00821, 00822).</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Trường hợp đơn vị đã sử dụng dự toán tạm cấp, đồng thời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008- Dự toán chi hoạt động (008211, 008212, 008221,</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008222) (số dự toán đơn vị đã rút sử dụng).</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3.2- Khi đơn vị rút dự toán ra sử dụng cho các hoạt động thường xuyên, không thường xuyên (rút dự toán về quỹ tiền mặt hoặc tài khoản tiền gửi; rút dự toán cấp bù miễn, giảm học phí về TK tiền gửi thu học phí mở tại KBNN; rút dự toán chi hoạt động để nâng cấp, sửa chữa TSCĐ; rút dự toán mua TSCĐ, nguyên liệu, vật liệu, công cụ, dụng cụ...);</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 Trường hợp rút tạm ứng,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008- Dự toán chi hoạt động (008211, 008221).</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Khi làm thủ tục thanh toán tạm ứng,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008- Dự toán chi hoạt động (008211, 008221) (ghi âm).</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008- Dự toán chi hoạt động (008212, 008222) (ghi dương).</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b) Trường h</w:t>
      </w:r>
      <w:r w:rsidRPr="00232D46">
        <w:rPr>
          <w:rFonts w:ascii="Arial" w:eastAsia="DejaVu Sans Condensed" w:hAnsi="Arial" w:cs="Arial"/>
          <w:color w:val="000000"/>
          <w:sz w:val="20"/>
          <w:szCs w:val="24"/>
          <w:lang w:val="en-US" w:eastAsia="vi-VN"/>
        </w:rPr>
        <w:t>ợ</w:t>
      </w:r>
      <w:r w:rsidRPr="00232D46">
        <w:rPr>
          <w:rFonts w:ascii="Arial" w:eastAsia="DejaVu Sans Condensed" w:hAnsi="Arial" w:cs="Arial"/>
          <w:color w:val="000000"/>
          <w:sz w:val="20"/>
          <w:szCs w:val="24"/>
          <w:lang w:eastAsia="vi-VN"/>
        </w:rPr>
        <w:t>p rút dự toán (rút thực chi) để sử dụng cho các hoạt động thường xuyên, không thường xuyên:</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008- Dự toán chi hoạt động (008212, 008222).</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3.3- Trường hợp cuối năm, xác định được số tiết kiệm chi thường xuyên để trích lập các Quỹ, căn cứ quyết định trích lập Quỹ, rút dự toán chi thường xuyên vào TK tiền gửi tại KBNN theo số quỹ được trích lập,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008- Dự toán chi hoạt động (008212).</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3.4- Trường hợp viện trợ, tài trợ nhỏ lẻ (không theo nội dung, địa chỉ sử dụng cụ thể, không có dự toán được giao), căn cứ vào xác nhận ghi thu - ghi chi,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008- Dự toán chi hoạt động (00822).</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008- Dự toán chi hoạt động (008222).</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3.5- Trường hợp đơn vị bị hủy dự toán,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008- Dự toán chi hoạt động (00821, 00822) (ghi âm).</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3.6- Cuối kỳ kế toán năm, các khoản chi chưa được cấp có thẩm quyền phê duyệt quyết toán:</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Kế toán phải kết chuyển toàn bộ số phát sinh bên Nợ của TK năm nay sang TK năm trước để chờ phê duyệt quyết toán,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008- Dự toán chi hoạt động (00821, 00822) (ghi âm).</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008- Dự toán chi hoạt động (00811, 00812) (ghi dương).</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Kế toán phải kết chuyển toàn bộ số phát sinh bên Có của TK năm nay sang TK năm trước để chờ phê duyệt quyết toán,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008- Dự toán chi hoạt động (00821, 00822) (ghi âm).</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lastRenderedPageBreak/>
        <w:t>Đồng thời,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008- Dự toán chi hoạt động (00811, 00812) (ghi dương).</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3.7- Trường hợp nộp khôi phục dự toán hoặc nộp trả dự toán từ khoản đã thực chi theo đúng năm ngân sách tương ứng,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008- Dự toán chi hoạt động (008112, 008122, 008212, 008222) (ghi âm).</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3.8- Trường hợp nộp trả các khoản tạm ứng cho NSNN theo đúng năm ngân sách tương ứng,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008- Dự toán chi hoạt động (008111, 008121, 008211, 008221) (ghi âm).</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3.9- Trường hợp các khoản tạm ứng, thực chi từ dự toán ngân sách năm trước được chuyển sang năm nay quyết toán,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008- Dự toán chi hoạt động (008111, 008112, 008121, 008122) (ghi âm).</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008- Dự toán chi hoạt động (008211, 008212, 008221, 008222) (ghi dương).</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3.10- Khi báo cáo được cấp có thẩm quyền phê duyệt quyết toán,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008- Dự toán chi hoạt động (0081) (ghi âm).</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008- Dự toán chi hoạt động (0081) (ghi âm).</w:t>
      </w:r>
    </w:p>
    <w:p w:rsidR="00232D46" w:rsidRPr="00232D46" w:rsidRDefault="00232D46" w:rsidP="00232D46">
      <w:pPr>
        <w:widowControl w:val="0"/>
        <w:spacing w:before="120" w:after="0" w:line="240" w:lineRule="auto"/>
        <w:jc w:val="center"/>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TÀI KHOẢN 009</w:t>
      </w:r>
    </w:p>
    <w:p w:rsidR="00232D46" w:rsidRPr="00232D46" w:rsidRDefault="00232D46" w:rsidP="00232D46">
      <w:pPr>
        <w:widowControl w:val="0"/>
        <w:spacing w:before="120" w:after="0" w:line="240" w:lineRule="auto"/>
        <w:jc w:val="center"/>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DỰ TOÁN ĐẦU TƯ XÂY DỰNG CƠ BẢN</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1- Nguyên tắc hạch toán:</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1.1- Tài khoản này dùng cho các đơn vị hành chính, sự nghiệp được ngân sách giao dự toán chi đầu tư XDCB (ngoài dự toán chi thường xuyên và không thường xuyên) để phản ánh số dự toán kinh phí ngân sách nhà nước giao và việc rút dự toán ra sử dụng.</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1.2- Tài khoản 009 được hạch toán khi đơn vị được cấp có thẩm quyền giao dự toán, đơn vị rút dự toán để chi cho các hoạt động đầu tư XDCB và các hoạt động khác liên quan đến đầu tư XDCB (sau đây gọi là hoạt động đầu tư XDCB) phải được theo dõi chi tiết theo Mục lục NSNN và mở theo niên độ năm trước, năm nay, năm sau để phục vụ lập báo cáo quyết toán ngân sách về tình hình giao, sử dụng dự toán đầu tư XDCB trong năm của đơn vị;</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2- Kết cấu và nội dung phản ánh của Tài khoản 009- Dự toán đầu tư XDCB</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Bên Nợ:</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Dự toán chi đầu tư XDCB được giao;</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Số dự toán bị hủy (ghi âm);</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Số dự toán điều chỉnh trong năm (tăng ghi dương (+), giảm ghi âm (-)).</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Bên Có:</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Rút dự toán chi đầu tư XDCB để sử dụng;</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Nộp giảm số đã rút (bao gồm nộp khôi phục dự toán và giảm khác) (ghi</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âm).</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b/>
          <w:color w:val="000000"/>
          <w:sz w:val="20"/>
          <w:szCs w:val="24"/>
          <w:lang w:eastAsia="vi-VN"/>
        </w:rPr>
        <w:t>Số dư bên Nợ:</w:t>
      </w:r>
      <w:r w:rsidRPr="00232D46">
        <w:rPr>
          <w:rFonts w:ascii="Arial" w:eastAsia="DejaVu Sans Condensed" w:hAnsi="Arial" w:cs="Arial"/>
          <w:color w:val="000000"/>
          <w:sz w:val="20"/>
          <w:szCs w:val="24"/>
          <w:lang w:eastAsia="vi-VN"/>
        </w:rPr>
        <w:t xml:space="preserve"> Dự toán chi đầu tư XDCB còn lại chưa rút.</w:t>
      </w:r>
    </w:p>
    <w:p w:rsidR="00232D46" w:rsidRPr="00232D46" w:rsidRDefault="00232D46" w:rsidP="00232D46">
      <w:pPr>
        <w:widowControl w:val="0"/>
        <w:spacing w:before="120" w:after="0" w:line="240" w:lineRule="auto"/>
        <w:rPr>
          <w:rFonts w:ascii="Arial" w:eastAsia="DejaVu Sans Condensed" w:hAnsi="Arial" w:cs="Arial"/>
          <w:b/>
          <w:i/>
          <w:color w:val="000000"/>
          <w:sz w:val="20"/>
          <w:szCs w:val="24"/>
          <w:lang w:eastAsia="vi-VN"/>
        </w:rPr>
      </w:pPr>
      <w:r w:rsidRPr="00232D46">
        <w:rPr>
          <w:rFonts w:ascii="Arial" w:eastAsia="DejaVu Sans Condensed" w:hAnsi="Arial" w:cs="Arial"/>
          <w:b/>
          <w:i/>
          <w:color w:val="000000"/>
          <w:sz w:val="20"/>
          <w:szCs w:val="24"/>
          <w:lang w:eastAsia="vi-VN"/>
        </w:rPr>
        <w:t>Tài khoản 009-</w:t>
      </w:r>
      <w:r w:rsidRPr="00232D46">
        <w:rPr>
          <w:rFonts w:ascii="Arial" w:eastAsia="DejaVu Sans Condensed" w:hAnsi="Arial" w:cs="Arial"/>
          <w:b/>
          <w:i/>
          <w:color w:val="000000"/>
          <w:sz w:val="20"/>
          <w:szCs w:val="24"/>
          <w:lang w:val="en-US" w:eastAsia="vi-VN"/>
        </w:rPr>
        <w:t xml:space="preserve"> </w:t>
      </w:r>
      <w:r w:rsidRPr="00232D46">
        <w:rPr>
          <w:rFonts w:ascii="Arial" w:eastAsia="DejaVu Sans Condensed" w:hAnsi="Arial" w:cs="Arial"/>
          <w:b/>
          <w:i/>
          <w:color w:val="000000"/>
          <w:sz w:val="20"/>
          <w:szCs w:val="24"/>
          <w:lang w:eastAsia="vi-VN"/>
        </w:rPr>
        <w:t>Dự toán đầu tư</w:t>
      </w:r>
      <w:r w:rsidRPr="00232D46">
        <w:rPr>
          <w:rFonts w:ascii="Arial" w:eastAsia="DejaVu Sans Condensed" w:hAnsi="Arial" w:cs="Arial"/>
          <w:b/>
          <w:i/>
          <w:color w:val="000000"/>
          <w:sz w:val="20"/>
          <w:szCs w:val="24"/>
          <w:lang w:val="en-US" w:eastAsia="vi-VN"/>
        </w:rPr>
        <w:t xml:space="preserve"> </w:t>
      </w:r>
      <w:r w:rsidRPr="00232D46">
        <w:rPr>
          <w:rFonts w:ascii="Arial" w:eastAsia="DejaVu Sans Condensed" w:hAnsi="Arial" w:cs="Arial"/>
          <w:b/>
          <w:i/>
          <w:color w:val="000000"/>
          <w:sz w:val="20"/>
          <w:szCs w:val="24"/>
          <w:lang w:eastAsia="vi-VN"/>
        </w:rPr>
        <w:t>XDCB, có 3 tài khoản cấp 2:</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xml:space="preserve">- </w:t>
      </w:r>
      <w:r w:rsidRPr="00232D46">
        <w:rPr>
          <w:rFonts w:ascii="Arial" w:eastAsia="DejaVu Sans Condensed" w:hAnsi="Arial" w:cs="Arial"/>
          <w:i/>
          <w:color w:val="000000"/>
          <w:sz w:val="20"/>
          <w:szCs w:val="24"/>
          <w:lang w:eastAsia="vi-VN"/>
        </w:rPr>
        <w:t>Tài khoản 0091- Năm trước:</w:t>
      </w:r>
      <w:r w:rsidRPr="00232D46">
        <w:rPr>
          <w:rFonts w:ascii="Arial" w:eastAsia="DejaVu Sans Condensed" w:hAnsi="Arial" w:cs="Arial"/>
          <w:color w:val="000000"/>
          <w:sz w:val="20"/>
          <w:szCs w:val="24"/>
          <w:lang w:eastAsia="vi-VN"/>
        </w:rPr>
        <w:t xml:space="preserve"> Phản ánh số dự toán đầu tư XDCB do NSNN cấp thuộc ngân sách năm trước đã sử dụng nhưng chưa được quyết toán.</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Tài khoản này có 2 tài khoản cấp 3:</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Tài khoản 00911- Tạm ứng: Phản ánh số dự toán đã rút tạm ứng để chi cho các hoạt động đầu tư XDCB thuộc năm trước.</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 xml:space="preserve">Tài khoản 00912- Thực chi: Phản ánh số dự toán đã rút thực chi cho các hoạt động đầu tư XDCB </w:t>
      </w:r>
      <w:r w:rsidRPr="00232D46">
        <w:rPr>
          <w:rFonts w:ascii="Arial" w:eastAsia="DejaVu Sans Condensed" w:hAnsi="Arial" w:cs="Arial"/>
          <w:color w:val="000000"/>
          <w:sz w:val="20"/>
          <w:szCs w:val="24"/>
          <w:lang w:eastAsia="vi-VN"/>
        </w:rPr>
        <w:lastRenderedPageBreak/>
        <w:t>thuộc năm trước.</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xml:space="preserve">- </w:t>
      </w:r>
      <w:r w:rsidRPr="00232D46">
        <w:rPr>
          <w:rFonts w:ascii="Arial" w:eastAsia="DejaVu Sans Condensed" w:hAnsi="Arial" w:cs="Arial"/>
          <w:i/>
          <w:color w:val="000000"/>
          <w:sz w:val="20"/>
          <w:szCs w:val="24"/>
          <w:lang w:eastAsia="vi-VN"/>
        </w:rPr>
        <w:t>Tài khoản 0092- Năm nay:</w:t>
      </w:r>
      <w:r w:rsidRPr="00232D46">
        <w:rPr>
          <w:rFonts w:ascii="Arial" w:eastAsia="DejaVu Sans Condensed" w:hAnsi="Arial" w:cs="Arial"/>
          <w:color w:val="000000"/>
          <w:sz w:val="20"/>
          <w:szCs w:val="24"/>
          <w:lang w:eastAsia="vi-VN"/>
        </w:rPr>
        <w:t xml:space="preserve"> Phản ánh số dự toán đầu tư XDCB do NSNN cấp thuộc năm nay.</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Tài khoản này có 2 tài khoản cấp 3:</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Tài khoản 00921- Tạm ứng: Phản ánh số dự toán đã rút tạm ứng để chi cho các hoạt động đầu tư XDCB thuộc năm nay.</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Tài khoản 00922- Thực chi: Phản ánh số dự toán đã rút thực chi cho các hoạt động đầu tư XDCB thuộc năm nay.</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xml:space="preserve">- </w:t>
      </w:r>
      <w:r w:rsidRPr="00232D46">
        <w:rPr>
          <w:rFonts w:ascii="Arial" w:eastAsia="DejaVu Sans Condensed" w:hAnsi="Arial" w:cs="Arial"/>
          <w:i/>
          <w:color w:val="000000"/>
          <w:sz w:val="20"/>
          <w:szCs w:val="24"/>
          <w:lang w:eastAsia="vi-VN"/>
        </w:rPr>
        <w:t>Tài khoản 0093- Năm sau:</w:t>
      </w:r>
      <w:r w:rsidRPr="00232D46">
        <w:rPr>
          <w:rFonts w:ascii="Arial" w:eastAsia="DejaVu Sans Condensed" w:hAnsi="Arial" w:cs="Arial"/>
          <w:color w:val="000000"/>
          <w:sz w:val="20"/>
          <w:szCs w:val="24"/>
          <w:lang w:eastAsia="vi-VN"/>
        </w:rPr>
        <w:t xml:space="preserve"> Phản ánh số dự toán đầu tư XDCB do NSNN cấp thuộc các năm sau.</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Tài khoản này có 2 tài khoản cấp 3:</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Tài khoản 00931- Tạm ứng: Phản ánh số dự toán đã rút chưa đủ điều kiện thanh toán cho các hoạt động đầu tư XDCB thuộc các năm sau.</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Tài khoản 00932- Thực chi: Phản ánh số dự toán đã rút đủ điều kiện thanh toán cho các hoạt động thuộc đầu tư XDCB các năm sau.</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3- Phương pháp hạch toán kế toán một số hoạt động kinh tế chủ yếu</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3.1- Khi được cấp có thẩm quyền giao dự toán chi đầu tư XDCB,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009- Dự toán đầu tư XDCB (0092).</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3.2- Khi đơn vị rút dự toán ra sử dụng cho các hoạt động đầu tư XDCB (rút dự toán chi đầu tư XDCB để trả tiền cho bên nhận thầu; chi phí quản lý và chi phí khác liên quan đến hoạt động đầu tư XDCB; nâng cấp, sửa chữa TSCĐ,...),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 Trường hợp rút tạm ứng,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xml:space="preserve"> </w:t>
      </w:r>
      <w:r w:rsidRPr="00232D46">
        <w:rPr>
          <w:rFonts w:ascii="Arial" w:eastAsia="DejaVu Sans Condensed" w:hAnsi="Arial" w:cs="Arial"/>
          <w:color w:val="000000"/>
          <w:sz w:val="20"/>
          <w:szCs w:val="24"/>
          <w:lang w:eastAsia="vi-VN"/>
        </w:rPr>
        <w:tab/>
        <w:t>Có TK 009- Dự toán đầu tư XDCB (00921).</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Khi làm thủ tục thanh toán tạm ứng,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009- Dự toán đầu tư XDCB (00921) (ghi âm).</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009- Dự toán đầu tư XDCB (00922) (ghi dương).</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b) Trường hợp rút thực chi,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009- Dự toán đầu tư XDCB (00922).</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3.3- Trường hợp đơn vị bị hủy dự toán,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009- Dự toán đầu tư XDCB (0092) (ghi âm).</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3.4- Cuối kỳ kế toán năm, các khoản chi chưa được cấp có thẩm quyền phê duyệt quyết toán:</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Kế toán phải kết chuyển toàn bộ số phát sinh bên Nợ của TK năm nay sang TK năm trước để chờ phê duyệt quyết toán,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009- Dự toán đầu tư XDCB (0092) (ghi âm).</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009- Dự toán đầu tư XDCB (0091) (ghi dương).</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K</w:t>
      </w:r>
      <w:r w:rsidRPr="00232D46">
        <w:rPr>
          <w:rFonts w:ascii="Arial" w:eastAsia="DejaVu Sans Condensed" w:hAnsi="Arial" w:cs="Arial"/>
          <w:color w:val="000000"/>
          <w:sz w:val="20"/>
          <w:szCs w:val="24"/>
          <w:lang w:val="en-US" w:eastAsia="vi-VN"/>
        </w:rPr>
        <w:t>ế</w:t>
      </w:r>
      <w:r w:rsidRPr="00232D46">
        <w:rPr>
          <w:rFonts w:ascii="Arial" w:eastAsia="DejaVu Sans Condensed" w:hAnsi="Arial" w:cs="Arial"/>
          <w:color w:val="000000"/>
          <w:sz w:val="20"/>
          <w:szCs w:val="24"/>
          <w:lang w:eastAsia="vi-VN"/>
        </w:rPr>
        <w:t xml:space="preserve"> toán phải kết chuyển toàn bộ số phát sinh bên Có của TK năm nay sang TK năm trước để chờ phê duyệt quyết toán,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009- Dự toán đầu tư XDCB (00921, 00922) (ghi âm).</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009- Dự toán đầu tư XDCB (00911,</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00912) (ghi dương).</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3.5- Trường hợp nộp khôi phục dự toán hoặc nộp trả từ khoản đã rút thực chi,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009- Dự toán đầu tư XDCB (00912, 00922) (ghi âm).</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lastRenderedPageBreak/>
        <w:t>3.6- Trường hợp nộp trả các khoản tạm ứng cho NSNN,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009- Dự toán đầu tư XDCB (00911, 00921) (ghi âm).</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3.7- Khi báo cáo được cấp có thẩm quyền phê duyệt quyết toán,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009- Dự toán đầu tư XDCB (0091) (ghi âm).</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009- Dự toán đầu tư XDCB (0091) (ghi âm).</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3.8- Trường hợp đơn vị được cấp có thẩm quyền giao dự toán ứng trước chi đầu</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tư</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XDCB:</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 Khi được giao dự toán ứng trước,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009- Dự toán đầu tư XDCB (0093).</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b) Đơn vị rút dự toán ứng trước ra sử dụng,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009- Dự toán đầu tư XDCB (00931, 00932).</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c) Khi được giao dự toán chính thức:</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Kế toán phải kết chuyển toàn bộ số phát sinh bên Nợ của TK năm sau sang TK năm nay,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009- Dự toán đầu tư XDCB (0093) (ghi âm).</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009- Dự toán đầu tư XDCB (0092) (ghi dương).</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Kế toán phải kết chuyển toàn bộ số phát sinh bên Có của TK năm sau sang TK năm nay để chờ phê duyệt quyết toán,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009- Dự toán đầu tư XDCB (00931, 00932) (ghi âm).</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009- Dự toán đầu tư XDCB (00921,</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00922) (ghi dương).</w:t>
      </w:r>
    </w:p>
    <w:p w:rsidR="00232D46" w:rsidRPr="00232D46" w:rsidRDefault="00232D46" w:rsidP="00232D46">
      <w:pPr>
        <w:widowControl w:val="0"/>
        <w:spacing w:before="120" w:after="0" w:line="240" w:lineRule="auto"/>
        <w:jc w:val="center"/>
        <w:rPr>
          <w:rFonts w:ascii="Arial" w:eastAsia="DejaVu Sans Condensed" w:hAnsi="Arial" w:cs="Arial"/>
          <w:b/>
          <w:color w:val="000000"/>
          <w:sz w:val="20"/>
          <w:szCs w:val="24"/>
          <w:lang w:val="en-US" w:eastAsia="vi-VN"/>
        </w:rPr>
      </w:pPr>
      <w:r w:rsidRPr="00232D46">
        <w:rPr>
          <w:rFonts w:ascii="Arial" w:eastAsia="DejaVu Sans Condensed" w:hAnsi="Arial" w:cs="Arial"/>
          <w:b/>
          <w:color w:val="000000"/>
          <w:sz w:val="20"/>
          <w:szCs w:val="24"/>
          <w:lang w:eastAsia="vi-VN"/>
        </w:rPr>
        <w:t>TÀI KHOẢN 012</w:t>
      </w:r>
    </w:p>
    <w:p w:rsidR="00232D46" w:rsidRPr="00232D46" w:rsidRDefault="00232D46" w:rsidP="00232D46">
      <w:pPr>
        <w:widowControl w:val="0"/>
        <w:spacing w:before="120" w:after="0" w:line="240" w:lineRule="auto"/>
        <w:jc w:val="center"/>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LỆNH CHI TIỀN THỰC CHI</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1- Nguyên tắc hạch toán</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1.1- Tài khoản này dùng cho các đơn vị hành chính, sự nghiệp được ngân sách cấp bằng Lệnh chi tiền thực chi vào tài khoản tiền gửi của đơn vị và việc rút tiền gửi ra sử dụng.</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1.2- Tài khoản này được hạch toán khi đơn vị nhận và sử dụng kinh phí từ nguồn NSNN cấp bằng Lệnh chi tiền thực chi, chi tiết theo Mục lục NSNN.</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1.3- Khi đơn vị được NSNN cấp bằng Lệnh chi tiền thực chi, đơn vị phải theo dõi chi tiết cấp cho nhiệm vụ thường xuyên, không thường xuyên, theo niên độ ngân sách (năm trước, năm nay) và số đơn vị đã sử dụng.</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1.4- Số dư còn lại trên tài khoản này phải bằng số được cấp trừ đi (-) số đã thực sử dụng.</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2- Kết cấu và nội dung phản ánh của Tài khoản 012- Lệnh ch</w:t>
      </w:r>
      <w:r w:rsidRPr="00232D46">
        <w:rPr>
          <w:rFonts w:ascii="Arial" w:eastAsia="DejaVu Sans Condensed" w:hAnsi="Arial" w:cs="Arial"/>
          <w:b/>
          <w:color w:val="000000"/>
          <w:sz w:val="20"/>
          <w:szCs w:val="24"/>
          <w:lang w:val="en-US" w:eastAsia="vi-VN"/>
        </w:rPr>
        <w:t>i</w:t>
      </w:r>
      <w:r w:rsidRPr="00232D46">
        <w:rPr>
          <w:rFonts w:ascii="Arial" w:eastAsia="DejaVu Sans Condensed" w:hAnsi="Arial" w:cs="Arial"/>
          <w:b/>
          <w:color w:val="000000"/>
          <w:sz w:val="20"/>
          <w:szCs w:val="24"/>
          <w:lang w:eastAsia="vi-VN"/>
        </w:rPr>
        <w:t xml:space="preserve"> tiền thực chi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b/>
          <w:color w:val="000000"/>
          <w:sz w:val="20"/>
          <w:szCs w:val="24"/>
          <w:lang w:eastAsia="vi-VN"/>
        </w:rPr>
        <w:t>Bên Nợ:</w:t>
      </w:r>
      <w:r w:rsidRPr="00232D46">
        <w:rPr>
          <w:rFonts w:ascii="Arial" w:eastAsia="DejaVu Sans Condensed" w:hAnsi="Arial" w:cs="Arial"/>
          <w:color w:val="000000"/>
          <w:sz w:val="20"/>
          <w:szCs w:val="24"/>
          <w:lang w:eastAsia="vi-VN"/>
        </w:rPr>
        <w:t xml:space="preserve"> </w:t>
      </w:r>
      <w:r w:rsidRPr="00232D46">
        <w:rPr>
          <w:rFonts w:ascii="Arial" w:eastAsia="DejaVu Sans Condensed" w:hAnsi="Arial" w:cs="Arial"/>
          <w:color w:val="000000"/>
          <w:sz w:val="20"/>
          <w:szCs w:val="24"/>
          <w:lang w:val="en-US" w:eastAsia="vi-VN"/>
        </w:rPr>
        <w:t>S</w:t>
      </w:r>
      <w:r w:rsidRPr="00232D46">
        <w:rPr>
          <w:rFonts w:ascii="Arial" w:eastAsia="DejaVu Sans Condensed" w:hAnsi="Arial" w:cs="Arial"/>
          <w:color w:val="000000"/>
          <w:sz w:val="20"/>
          <w:szCs w:val="24"/>
          <w:lang w:eastAsia="vi-VN"/>
        </w:rPr>
        <w:t>ố kinh phí được cấp bằng Lệnh chi tiền thực chi.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b/>
          <w:color w:val="000000"/>
          <w:sz w:val="20"/>
          <w:szCs w:val="24"/>
          <w:lang w:eastAsia="vi-VN"/>
        </w:rPr>
        <w:t>B</w:t>
      </w:r>
      <w:r w:rsidRPr="00232D46">
        <w:rPr>
          <w:rFonts w:ascii="Arial" w:eastAsia="DejaVu Sans Condensed" w:hAnsi="Arial" w:cs="Arial"/>
          <w:b/>
          <w:color w:val="000000"/>
          <w:sz w:val="20"/>
          <w:szCs w:val="24"/>
          <w:lang w:val="en-US" w:eastAsia="vi-VN"/>
        </w:rPr>
        <w:t>ê</w:t>
      </w:r>
      <w:r w:rsidRPr="00232D46">
        <w:rPr>
          <w:rFonts w:ascii="Arial" w:eastAsia="DejaVu Sans Condensed" w:hAnsi="Arial" w:cs="Arial"/>
          <w:b/>
          <w:color w:val="000000"/>
          <w:sz w:val="20"/>
          <w:szCs w:val="24"/>
          <w:lang w:eastAsia="vi-VN"/>
        </w:rPr>
        <w:t>n Có:</w:t>
      </w:r>
      <w:r w:rsidRPr="00232D46">
        <w:rPr>
          <w:rFonts w:ascii="Arial" w:eastAsia="DejaVu Sans Condensed" w:hAnsi="Arial" w:cs="Arial"/>
          <w:color w:val="000000"/>
          <w:sz w:val="20"/>
          <w:szCs w:val="24"/>
          <w:lang w:eastAsia="vi-VN"/>
        </w:rPr>
        <w:t xml:space="preserve"> Số đã thực sử dụng từ kinh phí cấp bằng Lệnh chi tiền thực chi.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b/>
          <w:color w:val="000000"/>
          <w:sz w:val="20"/>
          <w:szCs w:val="24"/>
          <w:lang w:eastAsia="vi-VN"/>
        </w:rPr>
        <w:t>Số dư bên Nợ:</w:t>
      </w:r>
      <w:r w:rsidRPr="00232D46">
        <w:rPr>
          <w:rFonts w:ascii="Arial" w:eastAsia="DejaVu Sans Condensed" w:hAnsi="Arial" w:cs="Arial"/>
          <w:color w:val="000000"/>
          <w:sz w:val="20"/>
          <w:szCs w:val="24"/>
          <w:lang w:eastAsia="vi-VN"/>
        </w:rPr>
        <w:t xml:space="preserve"> </w:t>
      </w:r>
      <w:r w:rsidRPr="00232D46">
        <w:rPr>
          <w:rFonts w:ascii="Arial" w:eastAsia="DejaVu Sans Condensed" w:hAnsi="Arial" w:cs="Arial"/>
          <w:color w:val="000000"/>
          <w:sz w:val="20"/>
          <w:szCs w:val="24"/>
          <w:lang w:val="en-US" w:eastAsia="vi-VN"/>
        </w:rPr>
        <w:t>S</w:t>
      </w:r>
      <w:r w:rsidRPr="00232D46">
        <w:rPr>
          <w:rFonts w:ascii="Arial" w:eastAsia="DejaVu Sans Condensed" w:hAnsi="Arial" w:cs="Arial"/>
          <w:color w:val="000000"/>
          <w:sz w:val="20"/>
          <w:szCs w:val="24"/>
          <w:lang w:eastAsia="vi-VN"/>
        </w:rPr>
        <w:t>ố dư còn lại chưa sử dụng.</w:t>
      </w:r>
    </w:p>
    <w:p w:rsidR="00232D46" w:rsidRPr="00232D46" w:rsidRDefault="00232D46" w:rsidP="00232D46">
      <w:pPr>
        <w:widowControl w:val="0"/>
        <w:spacing w:before="120" w:after="0" w:line="240" w:lineRule="auto"/>
        <w:rPr>
          <w:rFonts w:ascii="Arial" w:eastAsia="DejaVu Sans Condensed" w:hAnsi="Arial" w:cs="Arial"/>
          <w:b/>
          <w:i/>
          <w:color w:val="000000"/>
          <w:sz w:val="20"/>
          <w:szCs w:val="24"/>
          <w:lang w:eastAsia="vi-VN"/>
        </w:rPr>
      </w:pPr>
      <w:r w:rsidRPr="00232D46">
        <w:rPr>
          <w:rFonts w:ascii="Arial" w:eastAsia="DejaVu Sans Condensed" w:hAnsi="Arial" w:cs="Arial"/>
          <w:b/>
          <w:i/>
          <w:color w:val="000000"/>
          <w:sz w:val="20"/>
          <w:szCs w:val="24"/>
          <w:lang w:eastAsia="vi-VN"/>
        </w:rPr>
        <w:t>Tài khoản 012- Lệnh chi tiền thực chi, có 2 tài khoản cấp 2:</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i/>
          <w:color w:val="000000"/>
          <w:sz w:val="20"/>
          <w:szCs w:val="24"/>
          <w:lang w:eastAsia="vi-VN"/>
        </w:rPr>
        <w:t>- Tài khoản 0121- Năm trước:</w:t>
      </w:r>
      <w:r w:rsidRPr="00232D46">
        <w:rPr>
          <w:rFonts w:ascii="Arial" w:eastAsia="DejaVu Sans Condensed" w:hAnsi="Arial" w:cs="Arial"/>
          <w:color w:val="000000"/>
          <w:sz w:val="20"/>
          <w:szCs w:val="24"/>
          <w:lang w:eastAsia="vi-VN"/>
        </w:rPr>
        <w:t xml:space="preserve"> Phản ánh nhận và sử dụng kinh phí được cấp bằng Lệnh chi tiền thực chi thuộc ngân sách năm trước đã sử dụng nhưng chưa được quyết toán.</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Tài khoản này có 2 tài khoản cấp 3:</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Tài khoản 01211- Chi thường xuyên: Phản ánh số nhận và sử dụng cho hoạt động thường xuyên bằng Lệnh chi tiền thực chi thuộc năm trước.</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lastRenderedPageBreak/>
        <w:t>+ Tài khoản 01212- Chi không thường xuyên: Phản ánh số nhận và sử dụng cho hoạt động không thường xuyên bằng Lệnh chi tiền thực chi thuộc năm trước.</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i/>
          <w:color w:val="000000"/>
          <w:sz w:val="20"/>
          <w:szCs w:val="24"/>
          <w:lang w:eastAsia="vi-VN"/>
        </w:rPr>
        <w:t>- Tài khoản 0122- Năm nay:</w:t>
      </w:r>
      <w:r w:rsidRPr="00232D46">
        <w:rPr>
          <w:rFonts w:ascii="Arial" w:eastAsia="DejaVu Sans Condensed" w:hAnsi="Arial" w:cs="Arial"/>
          <w:color w:val="000000"/>
          <w:sz w:val="20"/>
          <w:szCs w:val="24"/>
          <w:lang w:eastAsia="vi-VN"/>
        </w:rPr>
        <w:t xml:space="preserve"> Phản ánh số nhận và sử dụng kinh phí được cấp bằng Lệnh chi tiền thực chi qua tài khoản tiền gửi do NSNN cấp thuộc năm nay.</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Tài khoản này có 2 tài khoản cấp 3:</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Tài khoản 01221- Chi thường xuyên: Phản ánh số nhận và sử dụng cho hoạt động thường xuyên bằng Lệnh chi tiền thực chi thuộc năm nay.</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Tài khoản 01222- Chi không thường xuyên: Phản ánh số nhận và sử dụng cho hoạt động không thường xuyên bằng Lệnh chi tiền thực chi thuộc năm nay.</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3- Phương pháp hạch toán kế toán một số hoạt động kinh tế chủ yếu</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3.1- Khi được cấp có thẩm quyền cấp kinh phí bằng Lệnh chi tiền thực chi qua tài khoản tiền gửi,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012- Lệnh chi tiền thực chi (chi tiết TK tương ứng).</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3.2- Khi đơn vị chi tiêu theo nhiệm vụ cụ thể từ nguồn kinh phí được cấp bằng Lệnh chi tiền thực chi,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012- Lệnh chi tiền thực chi (chi tiết TK tương ứng).</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3.3- Trường hợp đơn vị nộp trả NSNN từ kinh phí đã nhận bằng Lệnh chi tiền thực chi: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 Do không sử dụng hết, phản ánh số tiền phải nộp trả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012- Lệnh chi tiền thực chi (ghi âm) (chi tiết TK tương ứng).</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b) Do sử dụng sai mục đích hoặc bị cơ quan có thẩm quyền xuất toán yêu cầu nộp trả NSNN,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012- Lệnh chi tiền thực chi (ghi âm) (chi tiết TK tương ứng) (số cá nhân, tổ chức đã chi sai nộp trả lại đơn vị).</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012- Lệnh chi tiền thực chi (chi tiết TK tương ứng) (ghi âm) (số đơn vị đã thu của cá nhân, tổ chức và nộp trả NSNN).</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3.4- Cuối kỳ kế toán năm, các khoản chi chưa được cấp có thẩm quyền phê duyệt quyết toán:</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Kế toán phải kết chuyển toàn bộ số phát sinh bên Nợ của TK năm nay sang TK năm trước để chờ phê duyệt quyết toán,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012- Lệnh chi tiền thực chi (01221, 01222) (ghi âm).</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012- Lệnh chi tiền thực chi (01211, 01212) (ghi dương).</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K</w:t>
      </w:r>
      <w:r w:rsidRPr="00232D46">
        <w:rPr>
          <w:rFonts w:ascii="Arial" w:eastAsia="DejaVu Sans Condensed" w:hAnsi="Arial" w:cs="Arial"/>
          <w:color w:val="000000"/>
          <w:sz w:val="20"/>
          <w:szCs w:val="24"/>
          <w:lang w:val="en-US" w:eastAsia="vi-VN"/>
        </w:rPr>
        <w:t>ế</w:t>
      </w:r>
      <w:r w:rsidRPr="00232D46">
        <w:rPr>
          <w:rFonts w:ascii="Arial" w:eastAsia="DejaVu Sans Condensed" w:hAnsi="Arial" w:cs="Arial"/>
          <w:color w:val="000000"/>
          <w:sz w:val="20"/>
          <w:szCs w:val="24"/>
          <w:lang w:eastAsia="vi-VN"/>
        </w:rPr>
        <w:t xml:space="preserve"> toán phải kết chuyển toàn bộ số phát sinh bên</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Có của TK năm nay sang TK năm trước để chờ phê duyệt quyết toán,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012- Lệnh chi tiền thực chi (01221,</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01222) (ghi âm).</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012- Lệnh chi tiền thực chi (01211,</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01212) (ghi dương).</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3.5- Khi báo cáo được cấp có thẩm quyền phê duyệt quyết toán,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012- Lệnh chi tiền thực chi (0121) (ghi âm).</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012- Lệnh chi tiền thực chi (0121) (ghi âm).</w:t>
      </w:r>
    </w:p>
    <w:p w:rsidR="00232D46" w:rsidRPr="00232D46" w:rsidRDefault="00232D46" w:rsidP="00232D46">
      <w:pPr>
        <w:widowControl w:val="0"/>
        <w:spacing w:before="120" w:after="0" w:line="240" w:lineRule="auto"/>
        <w:jc w:val="center"/>
        <w:rPr>
          <w:rFonts w:ascii="Arial" w:eastAsia="DejaVu Sans Condensed" w:hAnsi="Arial" w:cs="Arial"/>
          <w:b/>
          <w:color w:val="000000"/>
          <w:sz w:val="20"/>
          <w:szCs w:val="24"/>
          <w:lang w:val="en-US" w:eastAsia="vi-VN"/>
        </w:rPr>
      </w:pPr>
      <w:r w:rsidRPr="00232D46">
        <w:rPr>
          <w:rFonts w:ascii="Arial" w:eastAsia="DejaVu Sans Condensed" w:hAnsi="Arial" w:cs="Arial"/>
          <w:b/>
          <w:color w:val="000000"/>
          <w:sz w:val="20"/>
          <w:szCs w:val="24"/>
          <w:lang w:eastAsia="vi-VN"/>
        </w:rPr>
        <w:t>TÀI KHOẢN 013</w:t>
      </w:r>
    </w:p>
    <w:p w:rsidR="00232D46" w:rsidRPr="00232D46" w:rsidRDefault="00232D46" w:rsidP="00232D46">
      <w:pPr>
        <w:widowControl w:val="0"/>
        <w:spacing w:before="120" w:after="0" w:line="240" w:lineRule="auto"/>
        <w:jc w:val="center"/>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LỆNH CHI TI</w:t>
      </w:r>
      <w:r w:rsidRPr="00232D46">
        <w:rPr>
          <w:rFonts w:ascii="Arial" w:eastAsia="DejaVu Sans Condensed" w:hAnsi="Arial" w:cs="Arial"/>
          <w:b/>
          <w:color w:val="000000"/>
          <w:sz w:val="20"/>
          <w:szCs w:val="24"/>
          <w:lang w:val="en-US" w:eastAsia="vi-VN"/>
        </w:rPr>
        <w:t>Ề</w:t>
      </w:r>
      <w:r w:rsidRPr="00232D46">
        <w:rPr>
          <w:rFonts w:ascii="Arial" w:eastAsia="DejaVu Sans Condensed" w:hAnsi="Arial" w:cs="Arial"/>
          <w:b/>
          <w:color w:val="000000"/>
          <w:sz w:val="20"/>
          <w:szCs w:val="24"/>
          <w:lang w:eastAsia="vi-VN"/>
        </w:rPr>
        <w:t>N TẠM ỨNG</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1- Nguyên tắc hạch toán</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xml:space="preserve">1.1- Tài khoản này dùng cho các đơn vị hành chính, sự nghiệp để theo dõi tình hình ngân sách cấp </w:t>
      </w:r>
      <w:r w:rsidRPr="00232D46">
        <w:rPr>
          <w:rFonts w:ascii="Arial" w:eastAsia="DejaVu Sans Condensed" w:hAnsi="Arial" w:cs="Arial"/>
          <w:color w:val="000000"/>
          <w:sz w:val="20"/>
          <w:szCs w:val="24"/>
          <w:lang w:eastAsia="vi-VN"/>
        </w:rPr>
        <w:lastRenderedPageBreak/>
        <w:t>bằng Lệnh chi tiền tạm ứng và việc thanh toán với NSNN về các khoản đã được cấp tạm ứng.</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1.2- Khi đơn vị được NSNN cấp bằng Lệnh chi tiền tạm ứng, đơn vị phải theo dõi chi tiết cấp cho nhiệm vụ thường xuyên, không thường xuyên, chi tiết theo mục lục ngân sách và niên độ ngân sách.</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1.3- Số dư còn lại trên tài khoản này là số đơn vị còn phải làm thủ tục hoàn ứng với NSNN. Đơn vị phải kịp thời hoàn thiện hồ sơ hoàn tạm ứng gửi cơ quan có thẩm quyền.</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2- Kết cấu và nội dung phản ánh của Tài khoản 013- Lệnh chi tiền tạm</w:t>
      </w:r>
      <w:r w:rsidRPr="00232D46">
        <w:rPr>
          <w:rFonts w:ascii="Arial" w:eastAsia="DejaVu Sans Condensed" w:hAnsi="Arial" w:cs="Arial"/>
          <w:b/>
          <w:color w:val="000000"/>
          <w:sz w:val="20"/>
          <w:szCs w:val="24"/>
          <w:lang w:val="en-US" w:eastAsia="vi-VN"/>
        </w:rPr>
        <w:t xml:space="preserve"> </w:t>
      </w:r>
      <w:r w:rsidRPr="00232D46">
        <w:rPr>
          <w:rFonts w:ascii="Arial" w:eastAsia="DejaVu Sans Condensed" w:hAnsi="Arial" w:cs="Arial"/>
          <w:b/>
          <w:color w:val="000000"/>
          <w:sz w:val="20"/>
          <w:szCs w:val="24"/>
          <w:lang w:eastAsia="vi-VN"/>
        </w:rPr>
        <w:t>ứng</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b/>
          <w:color w:val="000000"/>
          <w:sz w:val="20"/>
          <w:szCs w:val="24"/>
          <w:lang w:eastAsia="vi-VN"/>
        </w:rPr>
        <w:t>Bên Nợ:</w:t>
      </w:r>
      <w:r w:rsidRPr="00232D46">
        <w:rPr>
          <w:rFonts w:ascii="Arial" w:eastAsia="DejaVu Sans Condensed" w:hAnsi="Arial" w:cs="Arial"/>
          <w:color w:val="000000"/>
          <w:sz w:val="20"/>
          <w:szCs w:val="24"/>
          <w:lang w:eastAsia="vi-VN"/>
        </w:rPr>
        <w:t xml:space="preserve"> </w:t>
      </w:r>
      <w:r w:rsidRPr="00232D46">
        <w:rPr>
          <w:rFonts w:ascii="Arial" w:eastAsia="DejaVu Sans Condensed" w:hAnsi="Arial" w:cs="Arial"/>
          <w:color w:val="000000"/>
          <w:sz w:val="20"/>
          <w:szCs w:val="24"/>
          <w:lang w:val="en-US" w:eastAsia="vi-VN"/>
        </w:rPr>
        <w:t>S</w:t>
      </w:r>
      <w:r w:rsidRPr="00232D46">
        <w:rPr>
          <w:rFonts w:ascii="Arial" w:eastAsia="DejaVu Sans Condensed" w:hAnsi="Arial" w:cs="Arial"/>
          <w:color w:val="000000"/>
          <w:sz w:val="20"/>
          <w:szCs w:val="24"/>
          <w:lang w:eastAsia="vi-VN"/>
        </w:rPr>
        <w:t>ố được cấp bằng Lệnh chi tiền tạm ứng.</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b/>
          <w:color w:val="000000"/>
          <w:sz w:val="20"/>
          <w:szCs w:val="24"/>
          <w:lang w:eastAsia="vi-VN"/>
        </w:rPr>
        <w:t>Bên Có:</w:t>
      </w:r>
      <w:r w:rsidRPr="00232D46">
        <w:rPr>
          <w:rFonts w:ascii="Arial" w:eastAsia="DejaVu Sans Condensed" w:hAnsi="Arial" w:cs="Arial"/>
          <w:color w:val="000000"/>
          <w:sz w:val="20"/>
          <w:szCs w:val="24"/>
          <w:lang w:eastAsia="vi-VN"/>
        </w:rPr>
        <w:t xml:space="preserve"> </w:t>
      </w:r>
      <w:r w:rsidRPr="00232D46">
        <w:rPr>
          <w:rFonts w:ascii="Arial" w:eastAsia="DejaVu Sans Condensed" w:hAnsi="Arial" w:cs="Arial"/>
          <w:color w:val="000000"/>
          <w:sz w:val="20"/>
          <w:szCs w:val="24"/>
          <w:lang w:val="en-US" w:eastAsia="vi-VN"/>
        </w:rPr>
        <w:t>S</w:t>
      </w:r>
      <w:r w:rsidRPr="00232D46">
        <w:rPr>
          <w:rFonts w:ascii="Arial" w:eastAsia="DejaVu Sans Condensed" w:hAnsi="Arial" w:cs="Arial"/>
          <w:color w:val="000000"/>
          <w:sz w:val="20"/>
          <w:szCs w:val="24"/>
          <w:lang w:eastAsia="vi-VN"/>
        </w:rPr>
        <w:t>ố đã làm thủ tục thanh toán tạm ứng với NSNN.</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b/>
          <w:color w:val="000000"/>
          <w:sz w:val="20"/>
          <w:szCs w:val="24"/>
          <w:lang w:eastAsia="vi-VN"/>
        </w:rPr>
        <w:t>Số dư bên Nợ:</w:t>
      </w:r>
      <w:r w:rsidRPr="00232D46">
        <w:rPr>
          <w:rFonts w:ascii="Arial" w:eastAsia="DejaVu Sans Condensed" w:hAnsi="Arial" w:cs="Arial"/>
          <w:color w:val="000000"/>
          <w:sz w:val="20"/>
          <w:szCs w:val="24"/>
          <w:lang w:eastAsia="vi-VN"/>
        </w:rPr>
        <w:t xml:space="preserve"> </w:t>
      </w:r>
      <w:r w:rsidRPr="00232D46">
        <w:rPr>
          <w:rFonts w:ascii="Arial" w:eastAsia="DejaVu Sans Condensed" w:hAnsi="Arial" w:cs="Arial"/>
          <w:color w:val="000000"/>
          <w:sz w:val="20"/>
          <w:szCs w:val="24"/>
          <w:lang w:val="en-US" w:eastAsia="vi-VN"/>
        </w:rPr>
        <w:t>S</w:t>
      </w:r>
      <w:r w:rsidRPr="00232D46">
        <w:rPr>
          <w:rFonts w:ascii="Arial" w:eastAsia="DejaVu Sans Condensed" w:hAnsi="Arial" w:cs="Arial"/>
          <w:color w:val="000000"/>
          <w:sz w:val="20"/>
          <w:szCs w:val="24"/>
          <w:lang w:eastAsia="vi-VN"/>
        </w:rPr>
        <w:t>ố tạm ứng còn lại chưa làm thủ tục hoàn ứng.</w:t>
      </w:r>
    </w:p>
    <w:p w:rsidR="00232D46" w:rsidRPr="00232D46" w:rsidRDefault="00232D46" w:rsidP="00232D46">
      <w:pPr>
        <w:widowControl w:val="0"/>
        <w:spacing w:before="120" w:after="0" w:line="240" w:lineRule="auto"/>
        <w:rPr>
          <w:rFonts w:ascii="Arial" w:eastAsia="DejaVu Sans Condensed" w:hAnsi="Arial" w:cs="Arial"/>
          <w:b/>
          <w:i/>
          <w:color w:val="000000"/>
          <w:sz w:val="20"/>
          <w:szCs w:val="24"/>
          <w:lang w:eastAsia="vi-VN"/>
        </w:rPr>
      </w:pPr>
      <w:r w:rsidRPr="00232D46">
        <w:rPr>
          <w:rFonts w:ascii="Arial" w:eastAsia="DejaVu Sans Condensed" w:hAnsi="Arial" w:cs="Arial"/>
          <w:b/>
          <w:i/>
          <w:color w:val="000000"/>
          <w:sz w:val="20"/>
          <w:szCs w:val="24"/>
          <w:lang w:eastAsia="vi-VN"/>
        </w:rPr>
        <w:t xml:space="preserve">Tài khoản 013- Lệnh chi tiền tạm ứng, </w:t>
      </w:r>
      <w:r w:rsidRPr="00232D46">
        <w:rPr>
          <w:rFonts w:ascii="Arial" w:eastAsia="DejaVu Sans Condensed" w:hAnsi="Arial" w:cs="Arial"/>
          <w:b/>
          <w:i/>
          <w:color w:val="000000"/>
          <w:sz w:val="20"/>
          <w:szCs w:val="24"/>
          <w:highlight w:val="white"/>
          <w:lang w:eastAsia="vi-VN"/>
        </w:rPr>
        <w:t>có</w:t>
      </w:r>
      <w:r w:rsidRPr="00232D46">
        <w:rPr>
          <w:rFonts w:ascii="Arial" w:eastAsia="DejaVu Sans Condensed" w:hAnsi="Arial" w:cs="Arial"/>
          <w:b/>
          <w:i/>
          <w:color w:val="000000"/>
          <w:sz w:val="20"/>
          <w:szCs w:val="24"/>
          <w:lang w:eastAsia="vi-VN"/>
        </w:rPr>
        <w:t xml:space="preserve"> 2 tài khoản c</w:t>
      </w:r>
      <w:r w:rsidRPr="00232D46">
        <w:rPr>
          <w:rFonts w:ascii="Arial" w:eastAsia="DejaVu Sans Condensed" w:hAnsi="Arial" w:cs="Arial"/>
          <w:b/>
          <w:i/>
          <w:color w:val="000000"/>
          <w:sz w:val="20"/>
          <w:szCs w:val="24"/>
          <w:lang w:val="en-US" w:eastAsia="vi-VN"/>
        </w:rPr>
        <w:t>ấ</w:t>
      </w:r>
      <w:r w:rsidRPr="00232D46">
        <w:rPr>
          <w:rFonts w:ascii="Arial" w:eastAsia="DejaVu Sans Condensed" w:hAnsi="Arial" w:cs="Arial"/>
          <w:b/>
          <w:i/>
          <w:color w:val="000000"/>
          <w:sz w:val="20"/>
          <w:szCs w:val="24"/>
          <w:lang w:eastAsia="vi-VN"/>
        </w:rPr>
        <w:t>p 2:</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xml:space="preserve">- </w:t>
      </w:r>
      <w:r w:rsidRPr="00232D46">
        <w:rPr>
          <w:rFonts w:ascii="Arial" w:eastAsia="DejaVu Sans Condensed" w:hAnsi="Arial" w:cs="Arial"/>
          <w:i/>
          <w:color w:val="000000"/>
          <w:sz w:val="20"/>
          <w:szCs w:val="24"/>
          <w:lang w:eastAsia="vi-VN"/>
        </w:rPr>
        <w:t>Tài khoản 0131- Năm trước:</w:t>
      </w:r>
      <w:r w:rsidRPr="00232D46">
        <w:rPr>
          <w:rFonts w:ascii="Arial" w:eastAsia="DejaVu Sans Condensed" w:hAnsi="Arial" w:cs="Arial"/>
          <w:color w:val="000000"/>
          <w:sz w:val="20"/>
          <w:szCs w:val="24"/>
          <w:lang w:eastAsia="vi-VN"/>
        </w:rPr>
        <w:t xml:space="preserve"> Phản ánh nhận tạm ứng và thanh toán tạm ứng kinh phí được cấp bằng Lệnh chi tiền tạm ứng thuộc ngân sách năm trước nhưng chưa được quyết toán.</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Tài khoản này có 2 tài khoản cấp 3:</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Tài khoản 01311- Chi thường xuyên: Phản ánh nhận tạm ứng và thanh toán tạm ứng kinh phí chi thường xuyên được cấp bằng Lệnh chi tiền tạm ứng thuộc năm trước.</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Tài khoản 01312- Chi không thường xuyên: Phản ánh nhận tạm ứng và thanh toán tạm ứng kinh phí chi không thường xuyên được cấp bằng Lệnh chi tiền tạm ứng thuộc năm trước.</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xml:space="preserve">- </w:t>
      </w:r>
      <w:r w:rsidRPr="00232D46">
        <w:rPr>
          <w:rFonts w:ascii="Arial" w:eastAsia="DejaVu Sans Condensed" w:hAnsi="Arial" w:cs="Arial"/>
          <w:i/>
          <w:color w:val="000000"/>
          <w:sz w:val="20"/>
          <w:szCs w:val="24"/>
          <w:lang w:eastAsia="vi-VN"/>
        </w:rPr>
        <w:t>Tài khoản 0132- Năm nay:</w:t>
      </w:r>
      <w:r w:rsidRPr="00232D46">
        <w:rPr>
          <w:rFonts w:ascii="Arial" w:eastAsia="DejaVu Sans Condensed" w:hAnsi="Arial" w:cs="Arial"/>
          <w:color w:val="000000"/>
          <w:sz w:val="20"/>
          <w:szCs w:val="24"/>
          <w:lang w:eastAsia="vi-VN"/>
        </w:rPr>
        <w:t xml:space="preserve"> Phản ánh nhận tạm ứng và thanh toán tạm ứng kinh phí được cấp bằng Lệnh chi tiền tạm ứng thuộc năm nay.</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Tài khoản này có 2 tài khoản cấp 3:</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Tài khoản 01321- Chi thường xuyên: Phản ánh nhận tạm ứng và thanh toán tạm ứng kinh phí ch</w:t>
      </w:r>
      <w:r w:rsidRPr="00232D46">
        <w:rPr>
          <w:rFonts w:ascii="Arial" w:eastAsia="DejaVu Sans Condensed" w:hAnsi="Arial" w:cs="Arial"/>
          <w:color w:val="000000"/>
          <w:sz w:val="20"/>
          <w:szCs w:val="24"/>
          <w:lang w:val="en-US" w:eastAsia="vi-VN"/>
        </w:rPr>
        <w:t>i</w:t>
      </w:r>
      <w:r w:rsidRPr="00232D46">
        <w:rPr>
          <w:rFonts w:ascii="Arial" w:eastAsia="DejaVu Sans Condensed" w:hAnsi="Arial" w:cs="Arial"/>
          <w:color w:val="000000"/>
          <w:sz w:val="20"/>
          <w:szCs w:val="24"/>
          <w:lang w:eastAsia="vi-VN"/>
        </w:rPr>
        <w:t xml:space="preserve"> thường xuyên được cấp bằng Lệnh chi tiền tạm ứng thuộc năm nay</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Tài khoản 01322- Chi không thường xuyên: Phản ánh nhận tạm ứng và thanh toán tạm ứng kinh phí chi không thường xuyên được cấp bằng Lệnh chi tiền tạm ứng thuộc năm nay.</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3- Phươ</w:t>
      </w:r>
      <w:r w:rsidRPr="00232D46">
        <w:rPr>
          <w:rFonts w:ascii="Arial" w:eastAsia="DejaVu Sans Condensed" w:hAnsi="Arial" w:cs="Arial"/>
          <w:b/>
          <w:color w:val="000000"/>
          <w:sz w:val="20"/>
          <w:szCs w:val="24"/>
          <w:lang w:val="en-US" w:eastAsia="vi-VN"/>
        </w:rPr>
        <w:t>n</w:t>
      </w:r>
      <w:r w:rsidRPr="00232D46">
        <w:rPr>
          <w:rFonts w:ascii="Arial" w:eastAsia="DejaVu Sans Condensed" w:hAnsi="Arial" w:cs="Arial"/>
          <w:b/>
          <w:color w:val="000000"/>
          <w:sz w:val="20"/>
          <w:szCs w:val="24"/>
          <w:lang w:eastAsia="vi-VN"/>
        </w:rPr>
        <w:t>g pháp hạch toán kế toán một số hoạt động kinh tế chủ yếu</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3.1- Khi được cấp có thẩm quyền cấp kinh phí bằng Lệnh chi tiền tạm ứng qua tài khoản tiền gửi,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013- Lệnh chi tiền tạm ứng (chi tiết TK tương ứng).</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3.2- Khi đơn vị làm thủ tục thanh toán tạm ứng với NSNN,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013- Lệnh chi tiền tạm ứng (chi tiết TK tươ</w:t>
      </w:r>
      <w:r w:rsidRPr="00232D46">
        <w:rPr>
          <w:rFonts w:ascii="Arial" w:eastAsia="DejaVu Sans Condensed" w:hAnsi="Arial" w:cs="Arial"/>
          <w:color w:val="000000"/>
          <w:sz w:val="20"/>
          <w:szCs w:val="24"/>
          <w:lang w:val="en-US" w:eastAsia="vi-VN"/>
        </w:rPr>
        <w:t>n</w:t>
      </w:r>
      <w:r w:rsidRPr="00232D46">
        <w:rPr>
          <w:rFonts w:ascii="Arial" w:eastAsia="DejaVu Sans Condensed" w:hAnsi="Arial" w:cs="Arial"/>
          <w:color w:val="000000"/>
          <w:sz w:val="20"/>
          <w:szCs w:val="24"/>
          <w:lang w:eastAsia="vi-VN"/>
        </w:rPr>
        <w:t>g ứng).</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3.3- Trường hợp đơn vị nộp trả NSNN do không sử dụng hết hoặc sử dụng sai mục đích bị nộp trả,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013- Lệnh chi tiền tạm ứng (ghi âm) (chi tiết TK tương ứng).</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3.4- Cuối kỳ kế toán năm, các khoản chi chưa được cấp có thẩm quyền phê duyệt quyết toán:</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Kế toán phải kết chuyển toàn bộ số phát sinh bên Nợ của TK năm nay sang TK năm trước để chờ phê duyệt quyết toán,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013- Lệnh chi tiền tạm ứng (01321, 01322) (ghi âm).</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013- Lệnh chi tiền tạm ứng (01311, 01312) (ghi dương).</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Kế toán phải kết chuyển toàn bộ số phát sinh bên Có của TK năm nay sang TK năm trước để chờ phê duyệt quyết toán,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013- Lệnh chi tiền tạm ứng (01321, 01322) (ghi âm).</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013- Lệnh chi tiền tạm ứng (01311,</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01312) (ghi dương).</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lastRenderedPageBreak/>
        <w:t>3.5- Khi báo cáo được cấp có thẩm quyền phê duyệt quyết toán,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013- Lệnh chi tiền tạm ứng (0131) (ghi âm).</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Đồng thời,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013- Lệnh chi tiền tạm ứng (0131) (ghi âm).</w:t>
      </w:r>
    </w:p>
    <w:p w:rsidR="00232D46" w:rsidRPr="00232D46" w:rsidRDefault="00232D46" w:rsidP="00232D46">
      <w:pPr>
        <w:widowControl w:val="0"/>
        <w:spacing w:before="120" w:after="0" w:line="240" w:lineRule="auto"/>
        <w:jc w:val="center"/>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TÀI KHOẢN 014</w:t>
      </w:r>
    </w:p>
    <w:p w:rsidR="00232D46" w:rsidRPr="00232D46" w:rsidRDefault="00232D46" w:rsidP="00232D46">
      <w:pPr>
        <w:widowControl w:val="0"/>
        <w:spacing w:before="120" w:after="0" w:line="240" w:lineRule="auto"/>
        <w:jc w:val="center"/>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PHÍ ĐƯỢC KH</w:t>
      </w:r>
      <w:r w:rsidRPr="00232D46">
        <w:rPr>
          <w:rFonts w:ascii="Arial" w:eastAsia="DejaVu Sans Condensed" w:hAnsi="Arial" w:cs="Arial"/>
          <w:b/>
          <w:color w:val="000000"/>
          <w:sz w:val="20"/>
          <w:szCs w:val="24"/>
          <w:lang w:val="en-US" w:eastAsia="vi-VN"/>
        </w:rPr>
        <w:t>Ấ</w:t>
      </w:r>
      <w:r w:rsidRPr="00232D46">
        <w:rPr>
          <w:rFonts w:ascii="Arial" w:eastAsia="DejaVu Sans Condensed" w:hAnsi="Arial" w:cs="Arial"/>
          <w:b/>
          <w:color w:val="000000"/>
          <w:sz w:val="20"/>
          <w:szCs w:val="24"/>
          <w:lang w:eastAsia="vi-VN"/>
        </w:rPr>
        <w:t>U TRỪ, Đ</w:t>
      </w:r>
      <w:r w:rsidRPr="00232D46">
        <w:rPr>
          <w:rFonts w:ascii="Arial" w:eastAsia="DejaVu Sans Condensed" w:hAnsi="Arial" w:cs="Arial"/>
          <w:b/>
          <w:color w:val="000000"/>
          <w:sz w:val="20"/>
          <w:szCs w:val="24"/>
          <w:lang w:val="en-US" w:eastAsia="vi-VN"/>
        </w:rPr>
        <w:t>Ể</w:t>
      </w:r>
      <w:r w:rsidRPr="00232D46">
        <w:rPr>
          <w:rFonts w:ascii="Arial" w:eastAsia="DejaVu Sans Condensed" w:hAnsi="Arial" w:cs="Arial"/>
          <w:b/>
          <w:color w:val="000000"/>
          <w:sz w:val="20"/>
          <w:szCs w:val="24"/>
          <w:lang w:eastAsia="vi-VN"/>
        </w:rPr>
        <w:t xml:space="preserve"> LẠI</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1- Nguyên tắc hạch toán</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1.1- Tài khoản này dùng cho các đơn vị hành chính, sự nghiệp có phát sinh các khoản phí được khấu trừ, để lại theo quy định của pháp luật về phí, lệ phí;</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1.2- Khi chi cho các hoạt động theo quy định (trừ chi phí khấu hao tài sản cố định) từ nguồn phí được khấu trừ, để lại phải hạch toán theo Mục lục NSNN. Khi báo cáo quyết toán đơn vị phải báo cáo số thực chi từ nguồn phí được khấu trừ, để lại theo quy định của pháp luật phí, lệ phí;</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1.3- Khi mua sắm vật tư, nguyên liệu, TSCĐ từ nguồn phí được khấu trừ, để lại đơn vị phản ánh</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Có TK 014- Phí được khấu trừ, để lại theo số tiền thực chi.</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2- Kết cấu và nội dung phản ánh của Tài khoản 014- Phí được khấu trừ, để lại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b/>
          <w:color w:val="000000"/>
          <w:sz w:val="20"/>
          <w:szCs w:val="24"/>
          <w:lang w:eastAsia="vi-VN"/>
        </w:rPr>
        <w:t>Bên Nợ:</w:t>
      </w:r>
      <w:r w:rsidRPr="00232D46">
        <w:rPr>
          <w:rFonts w:ascii="Arial" w:eastAsia="DejaVu Sans Condensed" w:hAnsi="Arial" w:cs="Arial"/>
          <w:color w:val="000000"/>
          <w:sz w:val="20"/>
          <w:szCs w:val="24"/>
          <w:lang w:eastAsia="vi-VN"/>
        </w:rPr>
        <w:t xml:space="preserve"> </w:t>
      </w:r>
      <w:r w:rsidRPr="00232D46">
        <w:rPr>
          <w:rFonts w:ascii="Arial" w:eastAsia="DejaVu Sans Condensed" w:hAnsi="Arial" w:cs="Arial"/>
          <w:color w:val="000000"/>
          <w:sz w:val="20"/>
          <w:szCs w:val="24"/>
          <w:lang w:val="en-US" w:eastAsia="vi-VN"/>
        </w:rPr>
        <w:t>S</w:t>
      </w:r>
      <w:r w:rsidRPr="00232D46">
        <w:rPr>
          <w:rFonts w:ascii="Arial" w:eastAsia="DejaVu Sans Condensed" w:hAnsi="Arial" w:cs="Arial"/>
          <w:color w:val="000000"/>
          <w:sz w:val="20"/>
          <w:szCs w:val="24"/>
          <w:lang w:eastAsia="vi-VN"/>
        </w:rPr>
        <w:t>ố phí được khấu trừ, để lại đơn vị.</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b/>
          <w:color w:val="000000"/>
          <w:sz w:val="20"/>
          <w:szCs w:val="24"/>
          <w:lang w:eastAsia="vi-VN"/>
        </w:rPr>
        <w:t>Bên Có:</w:t>
      </w:r>
      <w:r w:rsidRPr="00232D46">
        <w:rPr>
          <w:rFonts w:ascii="Arial" w:eastAsia="DejaVu Sans Condensed" w:hAnsi="Arial" w:cs="Arial"/>
          <w:color w:val="000000"/>
          <w:sz w:val="20"/>
          <w:szCs w:val="24"/>
          <w:lang w:eastAsia="vi-VN"/>
        </w:rPr>
        <w:t xml:space="preserve"> </w:t>
      </w:r>
      <w:r w:rsidRPr="00232D46">
        <w:rPr>
          <w:rFonts w:ascii="Arial" w:eastAsia="DejaVu Sans Condensed" w:hAnsi="Arial" w:cs="Arial"/>
          <w:color w:val="000000"/>
          <w:sz w:val="20"/>
          <w:szCs w:val="24"/>
          <w:lang w:val="en-US" w:eastAsia="vi-VN"/>
        </w:rPr>
        <w:t>S</w:t>
      </w:r>
      <w:r w:rsidRPr="00232D46">
        <w:rPr>
          <w:rFonts w:ascii="Arial" w:eastAsia="DejaVu Sans Condensed" w:hAnsi="Arial" w:cs="Arial"/>
          <w:color w:val="000000"/>
          <w:sz w:val="20"/>
          <w:szCs w:val="24"/>
          <w:lang w:eastAsia="vi-VN"/>
        </w:rPr>
        <w:t>ố đã sử dụng cho hoạt động thu phí và các hoạt động khác theo quy định.</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b/>
          <w:color w:val="000000"/>
          <w:sz w:val="20"/>
          <w:szCs w:val="24"/>
          <w:lang w:eastAsia="vi-VN"/>
        </w:rPr>
        <w:t>Số dư bên Nợ:</w:t>
      </w:r>
      <w:r w:rsidRPr="00232D46">
        <w:rPr>
          <w:rFonts w:ascii="Arial" w:eastAsia="DejaVu Sans Condensed" w:hAnsi="Arial" w:cs="Arial"/>
          <w:color w:val="000000"/>
          <w:sz w:val="20"/>
          <w:szCs w:val="24"/>
          <w:lang w:eastAsia="vi-VN"/>
        </w:rPr>
        <w:t xml:space="preserve"> </w:t>
      </w:r>
      <w:r w:rsidRPr="00232D46">
        <w:rPr>
          <w:rFonts w:ascii="Arial" w:eastAsia="DejaVu Sans Condensed" w:hAnsi="Arial" w:cs="Arial"/>
          <w:color w:val="000000"/>
          <w:sz w:val="20"/>
          <w:szCs w:val="24"/>
          <w:lang w:val="en-US" w:eastAsia="vi-VN"/>
        </w:rPr>
        <w:t>S</w:t>
      </w:r>
      <w:r w:rsidRPr="00232D46">
        <w:rPr>
          <w:rFonts w:ascii="Arial" w:eastAsia="DejaVu Sans Condensed" w:hAnsi="Arial" w:cs="Arial"/>
          <w:color w:val="000000"/>
          <w:sz w:val="20"/>
          <w:szCs w:val="24"/>
          <w:lang w:eastAsia="vi-VN"/>
        </w:rPr>
        <w:t>ố phí còn lại chưa sử dụng.</w:t>
      </w:r>
    </w:p>
    <w:p w:rsidR="00232D46" w:rsidRPr="00232D46" w:rsidRDefault="00232D46" w:rsidP="00232D46">
      <w:pPr>
        <w:widowControl w:val="0"/>
        <w:spacing w:before="120" w:after="0" w:line="240" w:lineRule="auto"/>
        <w:rPr>
          <w:rFonts w:ascii="Arial" w:eastAsia="DejaVu Sans Condensed" w:hAnsi="Arial" w:cs="Arial"/>
          <w:b/>
          <w:i/>
          <w:color w:val="000000"/>
          <w:sz w:val="20"/>
          <w:szCs w:val="24"/>
          <w:lang w:eastAsia="vi-VN"/>
        </w:rPr>
      </w:pPr>
      <w:r w:rsidRPr="00232D46">
        <w:rPr>
          <w:rFonts w:ascii="Arial" w:eastAsia="DejaVu Sans Condensed" w:hAnsi="Arial" w:cs="Arial"/>
          <w:b/>
          <w:i/>
          <w:color w:val="000000"/>
          <w:sz w:val="20"/>
          <w:szCs w:val="24"/>
          <w:lang w:eastAsia="vi-VN"/>
        </w:rPr>
        <w:t>Tài khoản 014- Phí được khấu trừ, để lại, có 2 tài khoản cấp 2:</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xml:space="preserve">+ </w:t>
      </w:r>
      <w:r w:rsidRPr="00232D46">
        <w:rPr>
          <w:rFonts w:ascii="Arial" w:eastAsia="DejaVu Sans Condensed" w:hAnsi="Arial" w:cs="Arial"/>
          <w:i/>
          <w:color w:val="000000"/>
          <w:sz w:val="20"/>
          <w:szCs w:val="24"/>
          <w:lang w:eastAsia="vi-VN"/>
        </w:rPr>
        <w:t>Tài khoản 0141- Chi thường xuyên:</w:t>
      </w:r>
      <w:r w:rsidRPr="00232D46">
        <w:rPr>
          <w:rFonts w:ascii="Arial" w:eastAsia="DejaVu Sans Condensed" w:hAnsi="Arial" w:cs="Arial"/>
          <w:color w:val="000000"/>
          <w:sz w:val="20"/>
          <w:szCs w:val="24"/>
          <w:lang w:eastAsia="vi-VN"/>
        </w:rPr>
        <w:t xml:space="preserve"> Phản ánh số chi hoạt động thường xuyên từ số phí được khấu trừ, để lại.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xml:space="preserve">+ </w:t>
      </w:r>
      <w:r w:rsidRPr="00232D46">
        <w:rPr>
          <w:rFonts w:ascii="Arial" w:eastAsia="DejaVu Sans Condensed" w:hAnsi="Arial" w:cs="Arial"/>
          <w:i/>
          <w:color w:val="000000"/>
          <w:sz w:val="20"/>
          <w:szCs w:val="24"/>
          <w:lang w:eastAsia="vi-VN"/>
        </w:rPr>
        <w:t>Tài khoản 0142- Chi không thường xuyên:</w:t>
      </w:r>
      <w:r w:rsidRPr="00232D46">
        <w:rPr>
          <w:rFonts w:ascii="Arial" w:eastAsia="DejaVu Sans Condensed" w:hAnsi="Arial" w:cs="Arial"/>
          <w:color w:val="000000"/>
          <w:sz w:val="20"/>
          <w:szCs w:val="24"/>
          <w:lang w:eastAsia="vi-VN"/>
        </w:rPr>
        <w:t xml:space="preserve"> Phản ánh số chi hoạt động không thường xuyên từ số phí được khấu trừ, để lại.</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3- Phương pháp hạch toán kế toán một số hoạt động kinh tế chủ yếu</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3.1- Khi xác định được số phí được khấu trừ, để lại đơn vị theo quy định hiện hành,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014- Phí được khấu trừ, để lại (0141, 0142).</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val="en-US" w:eastAsia="vi-VN"/>
        </w:rPr>
      </w:pPr>
      <w:r w:rsidRPr="00232D46">
        <w:rPr>
          <w:rFonts w:ascii="Arial" w:eastAsia="DejaVu Sans Condensed" w:hAnsi="Arial" w:cs="Arial"/>
          <w:color w:val="000000"/>
          <w:sz w:val="20"/>
          <w:szCs w:val="24"/>
          <w:lang w:eastAsia="vi-VN"/>
        </w:rPr>
        <w:t>3.2- Khi đơn vị sử dụng số phí được khấu trừ, để lại,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val="en-US" w:eastAsia="vi-VN"/>
        </w:rPr>
        <w:tab/>
      </w:r>
      <w:r w:rsidRPr="00232D46">
        <w:rPr>
          <w:rFonts w:ascii="Arial" w:eastAsia="DejaVu Sans Condensed" w:hAnsi="Arial" w:cs="Arial"/>
          <w:color w:val="000000"/>
          <w:sz w:val="20"/>
          <w:szCs w:val="24"/>
          <w:lang w:eastAsia="vi-VN"/>
        </w:rPr>
        <w:t>Có TK 014- Phí được khấu trừ, để lại (0141, 0142).</w:t>
      </w:r>
    </w:p>
    <w:p w:rsidR="00232D46" w:rsidRPr="00232D46" w:rsidRDefault="00232D46" w:rsidP="00232D46">
      <w:pPr>
        <w:widowControl w:val="0"/>
        <w:spacing w:before="120" w:after="0" w:line="240" w:lineRule="auto"/>
        <w:jc w:val="center"/>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TÀI KHOẢN 018</w:t>
      </w:r>
    </w:p>
    <w:p w:rsidR="00232D46" w:rsidRPr="00232D46" w:rsidRDefault="00232D46" w:rsidP="00232D46">
      <w:pPr>
        <w:widowControl w:val="0"/>
        <w:spacing w:before="120" w:after="0" w:line="240" w:lineRule="auto"/>
        <w:jc w:val="center"/>
        <w:rPr>
          <w:rFonts w:ascii="Arial" w:eastAsia="DejaVu Sans Condensed" w:hAnsi="Arial" w:cs="Arial"/>
          <w:b/>
          <w:color w:val="000000"/>
          <w:sz w:val="20"/>
          <w:szCs w:val="24"/>
          <w:lang w:val="en-US" w:eastAsia="vi-VN"/>
        </w:rPr>
      </w:pPr>
      <w:r w:rsidRPr="00232D46">
        <w:rPr>
          <w:rFonts w:ascii="Arial" w:eastAsia="DejaVu Sans Condensed" w:hAnsi="Arial" w:cs="Arial"/>
          <w:b/>
          <w:color w:val="000000"/>
          <w:sz w:val="20"/>
          <w:szCs w:val="24"/>
          <w:lang w:eastAsia="vi-VN"/>
        </w:rPr>
        <w:t>THU HOẠT ĐỘNG KHÁC ĐƯỢC Đ</w:t>
      </w:r>
      <w:r w:rsidRPr="00232D46">
        <w:rPr>
          <w:rFonts w:ascii="Arial" w:eastAsia="DejaVu Sans Condensed" w:hAnsi="Arial" w:cs="Arial"/>
          <w:b/>
          <w:color w:val="000000"/>
          <w:sz w:val="20"/>
          <w:szCs w:val="24"/>
          <w:lang w:val="en-US" w:eastAsia="vi-VN"/>
        </w:rPr>
        <w:t>Ể</w:t>
      </w:r>
      <w:r w:rsidRPr="00232D46">
        <w:rPr>
          <w:rFonts w:ascii="Arial" w:eastAsia="DejaVu Sans Condensed" w:hAnsi="Arial" w:cs="Arial"/>
          <w:b/>
          <w:color w:val="000000"/>
          <w:sz w:val="20"/>
          <w:szCs w:val="24"/>
          <w:lang w:eastAsia="vi-VN"/>
        </w:rPr>
        <w:t xml:space="preserve"> LẠI</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1- Nguyên tắc hạch toán</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1.1- Tài khoản này dùng cho các đơn vị hành chính, sự nghiệp phản ánh các khoản thu hoạt động khác được để lại đơn vị mà được cơ quan có thẩm quyền giao dự toán (hoặc không giao dự toán) và yêu cầu phải báo cáo quyết toán theo mục lục NSNN.</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1.2- Khi chi cho các hoạt động theo quy định từ nguồn thu hoạt động khác được để lại phải hạch toán theo Mục lục NSNN. Khi báo cáo quyết toán đơn vị phải báo cáo số thực chi từ nguồn thu hoạt động khác;</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1.3- Khi mua sắm nguyên liệu, vật liệu, công cụ, dụng cụ nhập kho hoặc đầu tư, mua sắm TSCĐ từ nguồn thu hoạt động khác được để lại, đơn vị phản ánh Có TK 018- Thu hoạt động khác được để lại theo số tiền thực chi.</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2- Kết cấu và nội dung phản ánh của Tài khoản 018- Thu hoạt động khác được để lại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b/>
          <w:color w:val="000000"/>
          <w:sz w:val="20"/>
          <w:szCs w:val="24"/>
          <w:lang w:eastAsia="vi-VN"/>
        </w:rPr>
        <w:t>Bên Nợ:</w:t>
      </w:r>
      <w:r w:rsidRPr="00232D46">
        <w:rPr>
          <w:rFonts w:ascii="Arial" w:eastAsia="DejaVu Sans Condensed" w:hAnsi="Arial" w:cs="Arial"/>
          <w:color w:val="000000"/>
          <w:sz w:val="20"/>
          <w:szCs w:val="24"/>
          <w:lang w:eastAsia="vi-VN"/>
        </w:rPr>
        <w:t xml:space="preserve"> </w:t>
      </w:r>
      <w:r w:rsidRPr="00232D46">
        <w:rPr>
          <w:rFonts w:ascii="Arial" w:eastAsia="DejaVu Sans Condensed" w:hAnsi="Arial" w:cs="Arial"/>
          <w:color w:val="000000"/>
          <w:sz w:val="20"/>
          <w:szCs w:val="24"/>
          <w:lang w:val="en-US" w:eastAsia="vi-VN"/>
        </w:rPr>
        <w:t>S</w:t>
      </w:r>
      <w:r w:rsidRPr="00232D46">
        <w:rPr>
          <w:rFonts w:ascii="Arial" w:eastAsia="DejaVu Sans Condensed" w:hAnsi="Arial" w:cs="Arial"/>
          <w:color w:val="000000"/>
          <w:sz w:val="20"/>
          <w:szCs w:val="24"/>
          <w:lang w:eastAsia="vi-VN"/>
        </w:rPr>
        <w:t>ố thu hoạt động khác được để lại đơn vị.</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b/>
          <w:color w:val="000000"/>
          <w:sz w:val="20"/>
          <w:szCs w:val="24"/>
          <w:lang w:eastAsia="vi-VN"/>
        </w:rPr>
        <w:t>Bên Có:</w:t>
      </w:r>
      <w:r w:rsidRPr="00232D46">
        <w:rPr>
          <w:rFonts w:ascii="Arial" w:eastAsia="DejaVu Sans Condensed" w:hAnsi="Arial" w:cs="Arial"/>
          <w:color w:val="000000"/>
          <w:sz w:val="20"/>
          <w:szCs w:val="24"/>
          <w:lang w:eastAsia="vi-VN"/>
        </w:rPr>
        <w:t xml:space="preserve"> </w:t>
      </w:r>
      <w:r w:rsidRPr="00232D46">
        <w:rPr>
          <w:rFonts w:ascii="Arial" w:eastAsia="DejaVu Sans Condensed" w:hAnsi="Arial" w:cs="Arial"/>
          <w:color w:val="000000"/>
          <w:sz w:val="20"/>
          <w:szCs w:val="24"/>
          <w:lang w:val="en-US" w:eastAsia="vi-VN"/>
        </w:rPr>
        <w:t>S</w:t>
      </w:r>
      <w:r w:rsidRPr="00232D46">
        <w:rPr>
          <w:rFonts w:ascii="Arial" w:eastAsia="DejaVu Sans Condensed" w:hAnsi="Arial" w:cs="Arial"/>
          <w:color w:val="000000"/>
          <w:sz w:val="20"/>
          <w:szCs w:val="24"/>
          <w:lang w:eastAsia="vi-VN"/>
        </w:rPr>
        <w:t>ố đã sử dụng từ nguồn thu hoạt động khác theo quy định.</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b/>
          <w:color w:val="000000"/>
          <w:sz w:val="20"/>
          <w:szCs w:val="24"/>
          <w:lang w:eastAsia="vi-VN"/>
        </w:rPr>
        <w:t>Số dư bên Nợ:</w:t>
      </w:r>
      <w:r w:rsidRPr="00232D46">
        <w:rPr>
          <w:rFonts w:ascii="Arial" w:eastAsia="DejaVu Sans Condensed" w:hAnsi="Arial" w:cs="Arial"/>
          <w:color w:val="000000"/>
          <w:sz w:val="20"/>
          <w:szCs w:val="24"/>
          <w:lang w:eastAsia="vi-VN"/>
        </w:rPr>
        <w:t xml:space="preserve"> </w:t>
      </w:r>
      <w:r w:rsidRPr="00232D46">
        <w:rPr>
          <w:rFonts w:ascii="Arial" w:eastAsia="DejaVu Sans Condensed" w:hAnsi="Arial" w:cs="Arial"/>
          <w:color w:val="000000"/>
          <w:sz w:val="20"/>
          <w:szCs w:val="24"/>
          <w:lang w:val="en-US" w:eastAsia="vi-VN"/>
        </w:rPr>
        <w:t>S</w:t>
      </w:r>
      <w:r w:rsidRPr="00232D46">
        <w:rPr>
          <w:rFonts w:ascii="Arial" w:eastAsia="DejaVu Sans Condensed" w:hAnsi="Arial" w:cs="Arial"/>
          <w:color w:val="000000"/>
          <w:sz w:val="20"/>
          <w:szCs w:val="24"/>
          <w:lang w:eastAsia="vi-VN"/>
        </w:rPr>
        <w:t>ố thu hoạt động khác còn lại chưa sử dụng.</w:t>
      </w:r>
    </w:p>
    <w:p w:rsidR="00232D46" w:rsidRPr="00232D46" w:rsidRDefault="00232D46" w:rsidP="00232D46">
      <w:pPr>
        <w:widowControl w:val="0"/>
        <w:spacing w:before="120" w:after="0" w:line="240" w:lineRule="auto"/>
        <w:rPr>
          <w:rFonts w:ascii="Arial" w:eastAsia="DejaVu Sans Condensed" w:hAnsi="Arial" w:cs="Arial"/>
          <w:b/>
          <w:i/>
          <w:color w:val="000000"/>
          <w:sz w:val="20"/>
          <w:szCs w:val="24"/>
          <w:lang w:eastAsia="vi-VN"/>
        </w:rPr>
      </w:pPr>
      <w:r w:rsidRPr="00232D46">
        <w:rPr>
          <w:rFonts w:ascii="Arial" w:eastAsia="DejaVu Sans Condensed" w:hAnsi="Arial" w:cs="Arial"/>
          <w:b/>
          <w:i/>
          <w:color w:val="000000"/>
          <w:sz w:val="20"/>
          <w:szCs w:val="24"/>
          <w:lang w:eastAsia="vi-VN"/>
        </w:rPr>
        <w:lastRenderedPageBreak/>
        <w:t>Tài khoản 018- Thu hoạt động khác được để lại, có 2 tài khoản cấp 2:</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xml:space="preserve">+ </w:t>
      </w:r>
      <w:r w:rsidRPr="00232D46">
        <w:rPr>
          <w:rFonts w:ascii="Arial" w:eastAsia="DejaVu Sans Condensed" w:hAnsi="Arial" w:cs="Arial"/>
          <w:i/>
          <w:color w:val="000000"/>
          <w:sz w:val="20"/>
          <w:szCs w:val="24"/>
          <w:lang w:eastAsia="vi-VN"/>
        </w:rPr>
        <w:t>Tài khoản 0181- Chi thường xuyên:</w:t>
      </w:r>
      <w:r w:rsidRPr="00232D46">
        <w:rPr>
          <w:rFonts w:ascii="Arial" w:eastAsia="DejaVu Sans Condensed" w:hAnsi="Arial" w:cs="Arial"/>
          <w:color w:val="000000"/>
          <w:sz w:val="20"/>
          <w:szCs w:val="24"/>
          <w:lang w:eastAsia="vi-VN"/>
        </w:rPr>
        <w:t xml:space="preserve"> Phản ánh số chi hoạt động thường xuyên từ số thu hoạt động khác để lại đơn vị.</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 xml:space="preserve">+ </w:t>
      </w:r>
      <w:r w:rsidRPr="00232D46">
        <w:rPr>
          <w:rFonts w:ascii="Arial" w:eastAsia="DejaVu Sans Condensed" w:hAnsi="Arial" w:cs="Arial"/>
          <w:i/>
          <w:color w:val="000000"/>
          <w:sz w:val="20"/>
          <w:szCs w:val="24"/>
          <w:lang w:eastAsia="vi-VN"/>
        </w:rPr>
        <w:t>Tài khoản 0182- Ch</w:t>
      </w:r>
      <w:r w:rsidRPr="00232D46">
        <w:rPr>
          <w:rFonts w:ascii="Arial" w:eastAsia="DejaVu Sans Condensed" w:hAnsi="Arial" w:cs="Arial"/>
          <w:i/>
          <w:color w:val="000000"/>
          <w:sz w:val="20"/>
          <w:szCs w:val="24"/>
          <w:lang w:val="en-US" w:eastAsia="vi-VN"/>
        </w:rPr>
        <w:t>i</w:t>
      </w:r>
      <w:r w:rsidRPr="00232D46">
        <w:rPr>
          <w:rFonts w:ascii="Arial" w:eastAsia="DejaVu Sans Condensed" w:hAnsi="Arial" w:cs="Arial"/>
          <w:i/>
          <w:color w:val="000000"/>
          <w:sz w:val="20"/>
          <w:szCs w:val="24"/>
          <w:lang w:eastAsia="vi-VN"/>
        </w:rPr>
        <w:t xml:space="preserve"> không thường xuyên:</w:t>
      </w:r>
      <w:r w:rsidRPr="00232D46">
        <w:rPr>
          <w:rFonts w:ascii="Arial" w:eastAsia="DejaVu Sans Condensed" w:hAnsi="Arial" w:cs="Arial"/>
          <w:color w:val="000000"/>
          <w:sz w:val="20"/>
          <w:szCs w:val="24"/>
          <w:lang w:eastAsia="vi-VN"/>
        </w:rPr>
        <w:t xml:space="preserve"> Phản ánh số chi hoạt động không thường xuyên từ số thu hoạt động khác để lại đơn vị.</w:t>
      </w:r>
    </w:p>
    <w:p w:rsidR="00232D46" w:rsidRPr="00232D46" w:rsidRDefault="00232D46" w:rsidP="00232D46">
      <w:pPr>
        <w:widowControl w:val="0"/>
        <w:spacing w:before="120" w:after="0" w:line="240" w:lineRule="auto"/>
        <w:rPr>
          <w:rFonts w:ascii="Arial" w:eastAsia="DejaVu Sans Condensed" w:hAnsi="Arial" w:cs="Arial"/>
          <w:b/>
          <w:color w:val="000000"/>
          <w:sz w:val="20"/>
          <w:szCs w:val="24"/>
          <w:lang w:eastAsia="vi-VN"/>
        </w:rPr>
      </w:pPr>
      <w:r w:rsidRPr="00232D46">
        <w:rPr>
          <w:rFonts w:ascii="Arial" w:eastAsia="DejaVu Sans Condensed" w:hAnsi="Arial" w:cs="Arial"/>
          <w:b/>
          <w:color w:val="000000"/>
          <w:sz w:val="20"/>
          <w:szCs w:val="24"/>
          <w:lang w:eastAsia="vi-VN"/>
        </w:rPr>
        <w:t>3- Phương pháp hạch toán kế toán một số hoạt động kinh tế chủ yếu</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3.1- Khi xác định được số thu hoạt động khác được để lại đơn vị theo quy định hiện hành,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Nợ TK 018- Thu hoạt động khác được để lại (0181, 0182).</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3.2- Khi đơn vị sử dụng số thu hoạt động khác được để lại, ghi:</w:t>
      </w:r>
    </w:p>
    <w:p w:rsidR="00232D46" w:rsidRPr="00232D46" w:rsidRDefault="00232D46" w:rsidP="00232D46">
      <w:pPr>
        <w:widowControl w:val="0"/>
        <w:spacing w:before="120" w:after="0" w:line="240" w:lineRule="auto"/>
        <w:rPr>
          <w:rFonts w:ascii="Arial" w:eastAsia="DejaVu Sans Condensed" w:hAnsi="Arial" w:cs="Arial"/>
          <w:color w:val="000000"/>
          <w:sz w:val="20"/>
          <w:szCs w:val="24"/>
          <w:lang w:eastAsia="vi-VN"/>
        </w:rPr>
      </w:pPr>
      <w:r w:rsidRPr="00232D46">
        <w:rPr>
          <w:rFonts w:ascii="Arial" w:eastAsia="DejaVu Sans Condensed" w:hAnsi="Arial" w:cs="Arial"/>
          <w:color w:val="000000"/>
          <w:sz w:val="20"/>
          <w:szCs w:val="24"/>
          <w:lang w:eastAsia="vi-VN"/>
        </w:rPr>
        <w:tab/>
        <w:t>Có TK 018- Thu hoạt động khác được để lại (0181,</w:t>
      </w:r>
      <w:r w:rsidRPr="00232D46">
        <w:rPr>
          <w:rFonts w:ascii="Arial" w:eastAsia="DejaVu Sans Condensed" w:hAnsi="Arial" w:cs="Arial"/>
          <w:color w:val="000000"/>
          <w:sz w:val="20"/>
          <w:szCs w:val="24"/>
          <w:lang w:val="en-US" w:eastAsia="vi-VN"/>
        </w:rPr>
        <w:t xml:space="preserve"> </w:t>
      </w:r>
      <w:r w:rsidRPr="00232D46">
        <w:rPr>
          <w:rFonts w:ascii="Arial" w:eastAsia="DejaVu Sans Condensed" w:hAnsi="Arial" w:cs="Arial"/>
          <w:color w:val="000000"/>
          <w:sz w:val="20"/>
          <w:szCs w:val="24"/>
          <w:lang w:eastAsia="vi-VN"/>
        </w:rPr>
        <w:t>0182).</w:t>
      </w:r>
    </w:p>
    <w:p w:rsidR="006C1061" w:rsidRDefault="006C1061">
      <w:bookmarkStart w:id="2" w:name="_GoBack"/>
      <w:bookmarkEnd w:id="2"/>
    </w:p>
    <w:sectPr w:rsidR="006C106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DejaVu Sans Condensed">
    <w:altName w:val="Arial Narrow"/>
    <w:panose1 w:val="00000000000000000000"/>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D46"/>
    <w:rsid w:val="00232D46"/>
    <w:rsid w:val="006C106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3D0716-CE1E-4DE8-9437-B22F69366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232D46"/>
  </w:style>
  <w:style w:type="paragraph" w:customStyle="1" w:styleId="DefaultParagraphFontParaCharCharCharCharChar">
    <w:name w:val="Default Paragraph Font Para Char Char Char Char Char"/>
    <w:autoRedefine/>
    <w:rsid w:val="00232D46"/>
    <w:pPr>
      <w:tabs>
        <w:tab w:val="left" w:pos="1152"/>
      </w:tabs>
      <w:spacing w:before="120" w:after="120" w:line="312" w:lineRule="auto"/>
    </w:pPr>
    <w:rPr>
      <w:rFonts w:ascii="Arial" w:eastAsia="Times New Roman" w:hAnsi="Arial" w:cs="Arial"/>
      <w:sz w:val="26"/>
      <w:szCs w:val="26"/>
      <w:lang w:val="en-US"/>
    </w:rPr>
  </w:style>
  <w:style w:type="character" w:styleId="Hyperlink">
    <w:name w:val="Hyperlink"/>
    <w:basedOn w:val="DefaultParagraphFont"/>
    <w:rsid w:val="00232D46"/>
    <w:rPr>
      <w:color w:val="0066CC"/>
      <w:u w:val="single"/>
    </w:rPr>
  </w:style>
  <w:style w:type="character" w:customStyle="1" w:styleId="Bodytext4">
    <w:name w:val="Body text (4)_"/>
    <w:basedOn w:val="DefaultParagraphFont"/>
    <w:link w:val="Bodytext40"/>
    <w:rsid w:val="00232D46"/>
    <w:rPr>
      <w:rFonts w:ascii="Times New Roman" w:hAnsi="Times New Roman" w:cs="Times New Roman"/>
      <w:b/>
      <w:bCs/>
      <w:sz w:val="18"/>
      <w:szCs w:val="18"/>
      <w:shd w:val="clear" w:color="auto" w:fill="FFFFFF"/>
    </w:rPr>
  </w:style>
  <w:style w:type="paragraph" w:customStyle="1" w:styleId="Bodytext40">
    <w:name w:val="Body text (4)"/>
    <w:basedOn w:val="Normal"/>
    <w:link w:val="Bodytext4"/>
    <w:rsid w:val="00232D46"/>
    <w:pPr>
      <w:widowControl w:val="0"/>
      <w:shd w:val="clear" w:color="auto" w:fill="FFFFFF"/>
      <w:spacing w:before="60" w:after="360" w:line="240" w:lineRule="atLeast"/>
      <w:jc w:val="center"/>
    </w:pPr>
    <w:rPr>
      <w:rFonts w:ascii="Times New Roman" w:hAnsi="Times New Roman" w:cs="Times New Roman"/>
      <w:b/>
      <w:bCs/>
      <w:sz w:val="18"/>
      <w:szCs w:val="18"/>
    </w:rPr>
  </w:style>
  <w:style w:type="character" w:customStyle="1" w:styleId="Heading3">
    <w:name w:val="Heading #3_"/>
    <w:basedOn w:val="DefaultParagraphFont"/>
    <w:link w:val="Heading31"/>
    <w:rsid w:val="00232D46"/>
    <w:rPr>
      <w:rFonts w:ascii="Times New Roman" w:hAnsi="Times New Roman" w:cs="Times New Roman"/>
      <w:b/>
      <w:bCs/>
      <w:sz w:val="18"/>
      <w:szCs w:val="18"/>
      <w:shd w:val="clear" w:color="auto" w:fill="FFFFFF"/>
    </w:rPr>
  </w:style>
  <w:style w:type="paragraph" w:customStyle="1" w:styleId="Heading31">
    <w:name w:val="Heading #31"/>
    <w:basedOn w:val="Normal"/>
    <w:link w:val="Heading3"/>
    <w:rsid w:val="00232D46"/>
    <w:pPr>
      <w:widowControl w:val="0"/>
      <w:shd w:val="clear" w:color="auto" w:fill="FFFFFF"/>
      <w:spacing w:after="60" w:line="235" w:lineRule="exact"/>
      <w:jc w:val="center"/>
      <w:outlineLvl w:val="2"/>
    </w:pPr>
    <w:rPr>
      <w:rFonts w:ascii="Times New Roman" w:hAnsi="Times New Roman" w:cs="Times New Roman"/>
      <w:b/>
      <w:bCs/>
      <w:sz w:val="18"/>
      <w:szCs w:val="18"/>
    </w:rPr>
  </w:style>
  <w:style w:type="character" w:customStyle="1" w:styleId="Heading30">
    <w:name w:val="Heading #3"/>
    <w:basedOn w:val="Heading3"/>
    <w:rsid w:val="00232D46"/>
    <w:rPr>
      <w:rFonts w:ascii="Times New Roman" w:hAnsi="Times New Roman" w:cs="Times New Roman"/>
      <w:b/>
      <w:bCs/>
      <w:sz w:val="18"/>
      <w:szCs w:val="18"/>
      <w:u w:val="single"/>
      <w:shd w:val="clear" w:color="auto" w:fill="FFFFFF"/>
    </w:rPr>
  </w:style>
  <w:style w:type="character" w:customStyle="1" w:styleId="Bodytext3">
    <w:name w:val="Body text (3)_"/>
    <w:basedOn w:val="DefaultParagraphFont"/>
    <w:link w:val="Bodytext30"/>
    <w:rsid w:val="00232D46"/>
    <w:rPr>
      <w:rFonts w:ascii="Times New Roman" w:hAnsi="Times New Roman" w:cs="Times New Roman"/>
      <w:i/>
      <w:iCs/>
      <w:sz w:val="18"/>
      <w:szCs w:val="18"/>
      <w:shd w:val="clear" w:color="auto" w:fill="FFFFFF"/>
    </w:rPr>
  </w:style>
  <w:style w:type="paragraph" w:customStyle="1" w:styleId="Bodytext30">
    <w:name w:val="Body text (3)"/>
    <w:basedOn w:val="Normal"/>
    <w:link w:val="Bodytext3"/>
    <w:rsid w:val="00232D46"/>
    <w:pPr>
      <w:widowControl w:val="0"/>
      <w:shd w:val="clear" w:color="auto" w:fill="FFFFFF"/>
      <w:spacing w:before="60" w:after="360" w:line="240" w:lineRule="atLeast"/>
      <w:jc w:val="both"/>
    </w:pPr>
    <w:rPr>
      <w:rFonts w:ascii="Times New Roman" w:hAnsi="Times New Roman" w:cs="Times New Roman"/>
      <w:i/>
      <w:iCs/>
      <w:sz w:val="18"/>
      <w:szCs w:val="18"/>
    </w:rPr>
  </w:style>
  <w:style w:type="character" w:customStyle="1" w:styleId="Bodytext3NotItalic">
    <w:name w:val="Body text (3) + Not Italic"/>
    <w:basedOn w:val="Bodytext3"/>
    <w:rsid w:val="00232D46"/>
    <w:rPr>
      <w:rFonts w:ascii="Times New Roman" w:hAnsi="Times New Roman" w:cs="Times New Roman"/>
      <w:i/>
      <w:iCs/>
      <w:sz w:val="18"/>
      <w:szCs w:val="18"/>
      <w:shd w:val="clear" w:color="auto" w:fill="FFFFFF"/>
    </w:rPr>
  </w:style>
  <w:style w:type="character" w:customStyle="1" w:styleId="Bodytext385pt">
    <w:name w:val="Body text (3) + 8.5 pt"/>
    <w:aliases w:val="Bold,Heading #4 (2) + 7.5 pt"/>
    <w:basedOn w:val="Bodytext3"/>
    <w:rsid w:val="00232D46"/>
    <w:rPr>
      <w:rFonts w:ascii="Times New Roman" w:hAnsi="Times New Roman" w:cs="Times New Roman"/>
      <w:b/>
      <w:bCs/>
      <w:i/>
      <w:iCs/>
      <w:sz w:val="17"/>
      <w:szCs w:val="17"/>
      <w:shd w:val="clear" w:color="auto" w:fill="FFFFFF"/>
    </w:rPr>
  </w:style>
  <w:style w:type="character" w:customStyle="1" w:styleId="Bodytext2">
    <w:name w:val="Body text (2)_"/>
    <w:basedOn w:val="DefaultParagraphFont"/>
    <w:link w:val="Bodytext21"/>
    <w:rsid w:val="00232D46"/>
    <w:rPr>
      <w:rFonts w:ascii="Times New Roman" w:hAnsi="Times New Roman" w:cs="Times New Roman"/>
      <w:sz w:val="18"/>
      <w:szCs w:val="18"/>
      <w:shd w:val="clear" w:color="auto" w:fill="FFFFFF"/>
    </w:rPr>
  </w:style>
  <w:style w:type="paragraph" w:customStyle="1" w:styleId="Bodytext21">
    <w:name w:val="Body text (2)1"/>
    <w:basedOn w:val="Normal"/>
    <w:link w:val="Bodytext2"/>
    <w:rsid w:val="00232D46"/>
    <w:pPr>
      <w:widowControl w:val="0"/>
      <w:shd w:val="clear" w:color="auto" w:fill="FFFFFF"/>
      <w:spacing w:before="60" w:after="60" w:line="235" w:lineRule="exact"/>
      <w:jc w:val="both"/>
    </w:pPr>
    <w:rPr>
      <w:rFonts w:ascii="Times New Roman" w:hAnsi="Times New Roman" w:cs="Times New Roman"/>
      <w:sz w:val="18"/>
      <w:szCs w:val="18"/>
    </w:rPr>
  </w:style>
  <w:style w:type="character" w:customStyle="1" w:styleId="Headerorfooter2">
    <w:name w:val="Header or footer (2)_"/>
    <w:basedOn w:val="DefaultParagraphFont"/>
    <w:link w:val="Headerorfooter20"/>
    <w:rsid w:val="00232D46"/>
    <w:rPr>
      <w:rFonts w:ascii="Times New Roman" w:hAnsi="Times New Roman" w:cs="Times New Roman"/>
      <w:b/>
      <w:bCs/>
      <w:sz w:val="18"/>
      <w:szCs w:val="18"/>
      <w:shd w:val="clear" w:color="auto" w:fill="FFFFFF"/>
      <w:lang w:val="en-US"/>
    </w:rPr>
  </w:style>
  <w:style w:type="paragraph" w:customStyle="1" w:styleId="Headerorfooter20">
    <w:name w:val="Header or footer (2)"/>
    <w:basedOn w:val="Normal"/>
    <w:link w:val="Headerorfooter2"/>
    <w:rsid w:val="00232D46"/>
    <w:pPr>
      <w:widowControl w:val="0"/>
      <w:shd w:val="clear" w:color="auto" w:fill="FFFFFF"/>
      <w:spacing w:after="0" w:line="240" w:lineRule="atLeast"/>
    </w:pPr>
    <w:rPr>
      <w:rFonts w:ascii="Times New Roman" w:hAnsi="Times New Roman" w:cs="Times New Roman"/>
      <w:b/>
      <w:bCs/>
      <w:sz w:val="18"/>
      <w:szCs w:val="18"/>
      <w:lang w:val="en-US"/>
    </w:rPr>
  </w:style>
  <w:style w:type="character" w:customStyle="1" w:styleId="Bodytext2Italic">
    <w:name w:val="Body text (2) + Italic"/>
    <w:basedOn w:val="Bodytext2"/>
    <w:rsid w:val="00232D46"/>
    <w:rPr>
      <w:rFonts w:ascii="Times New Roman" w:hAnsi="Times New Roman" w:cs="Times New Roman"/>
      <w:i/>
      <w:iCs/>
      <w:sz w:val="18"/>
      <w:szCs w:val="18"/>
      <w:shd w:val="clear" w:color="auto" w:fill="FFFFFF"/>
    </w:rPr>
  </w:style>
  <w:style w:type="character" w:customStyle="1" w:styleId="Bodytext2Bold">
    <w:name w:val="Body text (2) + Bold"/>
    <w:basedOn w:val="Bodytext2"/>
    <w:rsid w:val="00232D46"/>
    <w:rPr>
      <w:rFonts w:ascii="Times New Roman" w:hAnsi="Times New Roman" w:cs="Times New Roman"/>
      <w:b/>
      <w:bCs/>
      <w:sz w:val="18"/>
      <w:szCs w:val="18"/>
      <w:shd w:val="clear" w:color="auto" w:fill="FFFFFF"/>
    </w:rPr>
  </w:style>
  <w:style w:type="character" w:customStyle="1" w:styleId="Bodytext255pt">
    <w:name w:val="Body text (2) + 5.5 pt"/>
    <w:aliases w:val="Bold6,Bold7,Body text (2) + 6.5 pt1,Bold25,Bold13"/>
    <w:basedOn w:val="Bodytext2"/>
    <w:rsid w:val="00232D46"/>
    <w:rPr>
      <w:rFonts w:ascii="Times New Roman" w:hAnsi="Times New Roman" w:cs="Times New Roman"/>
      <w:b/>
      <w:bCs/>
      <w:sz w:val="11"/>
      <w:szCs w:val="11"/>
      <w:shd w:val="clear" w:color="auto" w:fill="FFFFFF"/>
    </w:rPr>
  </w:style>
  <w:style w:type="character" w:customStyle="1" w:styleId="Bodytext3Bold">
    <w:name w:val="Body text (3) + Bold"/>
    <w:basedOn w:val="Bodytext3"/>
    <w:rsid w:val="00232D46"/>
    <w:rPr>
      <w:rFonts w:ascii="Times New Roman" w:hAnsi="Times New Roman" w:cs="Times New Roman"/>
      <w:b/>
      <w:bCs/>
      <w:i/>
      <w:iCs/>
      <w:spacing w:val="0"/>
      <w:sz w:val="18"/>
      <w:szCs w:val="18"/>
      <w:shd w:val="clear" w:color="auto" w:fill="FFFFFF"/>
    </w:rPr>
  </w:style>
  <w:style w:type="character" w:customStyle="1" w:styleId="Heading4">
    <w:name w:val="Heading #4_"/>
    <w:basedOn w:val="DefaultParagraphFont"/>
    <w:link w:val="Heading40"/>
    <w:rsid w:val="00232D46"/>
    <w:rPr>
      <w:rFonts w:ascii="Times New Roman" w:hAnsi="Times New Roman" w:cs="Times New Roman"/>
      <w:b/>
      <w:bCs/>
      <w:sz w:val="18"/>
      <w:szCs w:val="18"/>
      <w:shd w:val="clear" w:color="auto" w:fill="FFFFFF"/>
    </w:rPr>
  </w:style>
  <w:style w:type="paragraph" w:customStyle="1" w:styleId="Heading40">
    <w:name w:val="Heading #4"/>
    <w:basedOn w:val="Normal"/>
    <w:link w:val="Heading4"/>
    <w:rsid w:val="00232D46"/>
    <w:pPr>
      <w:widowControl w:val="0"/>
      <w:shd w:val="clear" w:color="auto" w:fill="FFFFFF"/>
      <w:spacing w:before="360" w:after="60" w:line="240" w:lineRule="atLeast"/>
      <w:ind w:firstLine="420"/>
      <w:jc w:val="both"/>
      <w:outlineLvl w:val="3"/>
    </w:pPr>
    <w:rPr>
      <w:rFonts w:ascii="Times New Roman" w:hAnsi="Times New Roman" w:cs="Times New Roman"/>
      <w:b/>
      <w:bCs/>
      <w:sz w:val="18"/>
      <w:szCs w:val="18"/>
    </w:rPr>
  </w:style>
  <w:style w:type="character" w:customStyle="1" w:styleId="Bodytext5">
    <w:name w:val="Body text (5)_"/>
    <w:basedOn w:val="DefaultParagraphFont"/>
    <w:link w:val="Bodytext50"/>
    <w:rsid w:val="00232D46"/>
    <w:rPr>
      <w:rFonts w:ascii="Times New Roman" w:hAnsi="Times New Roman" w:cs="Times New Roman"/>
      <w:b/>
      <w:bCs/>
      <w:sz w:val="11"/>
      <w:szCs w:val="11"/>
      <w:shd w:val="clear" w:color="auto" w:fill="FFFFFF"/>
    </w:rPr>
  </w:style>
  <w:style w:type="paragraph" w:customStyle="1" w:styleId="Bodytext50">
    <w:name w:val="Body text (5)"/>
    <w:basedOn w:val="Normal"/>
    <w:link w:val="Bodytext5"/>
    <w:rsid w:val="00232D46"/>
    <w:pPr>
      <w:widowControl w:val="0"/>
      <w:shd w:val="clear" w:color="auto" w:fill="FFFFFF"/>
      <w:spacing w:after="0" w:line="169" w:lineRule="exact"/>
      <w:jc w:val="both"/>
    </w:pPr>
    <w:rPr>
      <w:rFonts w:ascii="Times New Roman" w:hAnsi="Times New Roman" w:cs="Times New Roman"/>
      <w:b/>
      <w:bCs/>
      <w:sz w:val="11"/>
      <w:szCs w:val="11"/>
    </w:rPr>
  </w:style>
  <w:style w:type="character" w:customStyle="1" w:styleId="Bodytext20">
    <w:name w:val="Body text (2)"/>
    <w:basedOn w:val="Bodytext2"/>
    <w:rsid w:val="00232D46"/>
    <w:rPr>
      <w:rFonts w:ascii="Times New Roman" w:hAnsi="Times New Roman" w:cs="Times New Roman"/>
      <w:sz w:val="18"/>
      <w:szCs w:val="18"/>
      <w:shd w:val="clear" w:color="auto" w:fill="FFFFFF"/>
    </w:rPr>
  </w:style>
  <w:style w:type="character" w:customStyle="1" w:styleId="Bodytext6">
    <w:name w:val="Body text (6)_"/>
    <w:basedOn w:val="DefaultParagraphFont"/>
    <w:link w:val="Bodytext60"/>
    <w:rsid w:val="00232D46"/>
    <w:rPr>
      <w:rFonts w:ascii="Courier New" w:hAnsi="Courier New" w:cs="Courier New"/>
      <w:b/>
      <w:bCs/>
      <w:w w:val="66"/>
      <w:sz w:val="19"/>
      <w:szCs w:val="19"/>
      <w:shd w:val="clear" w:color="auto" w:fill="FFFFFF"/>
    </w:rPr>
  </w:style>
  <w:style w:type="paragraph" w:customStyle="1" w:styleId="Bodytext60">
    <w:name w:val="Body text (6)"/>
    <w:basedOn w:val="Normal"/>
    <w:link w:val="Bodytext6"/>
    <w:rsid w:val="00232D46"/>
    <w:pPr>
      <w:widowControl w:val="0"/>
      <w:shd w:val="clear" w:color="auto" w:fill="FFFFFF"/>
      <w:spacing w:after="0" w:line="301" w:lineRule="exact"/>
      <w:jc w:val="both"/>
    </w:pPr>
    <w:rPr>
      <w:rFonts w:ascii="Courier New" w:hAnsi="Courier New" w:cs="Courier New"/>
      <w:b/>
      <w:bCs/>
      <w:w w:val="66"/>
      <w:sz w:val="19"/>
      <w:szCs w:val="19"/>
    </w:rPr>
  </w:style>
  <w:style w:type="character" w:customStyle="1" w:styleId="Other">
    <w:name w:val="Other_"/>
    <w:basedOn w:val="DefaultParagraphFont"/>
    <w:link w:val="Other0"/>
    <w:rsid w:val="00232D46"/>
    <w:rPr>
      <w:rFonts w:ascii="Times New Roman" w:hAnsi="Times New Roman" w:cs="Times New Roman"/>
      <w:noProof/>
      <w:sz w:val="20"/>
      <w:szCs w:val="20"/>
      <w:shd w:val="clear" w:color="auto" w:fill="FFFFFF"/>
    </w:rPr>
  </w:style>
  <w:style w:type="paragraph" w:customStyle="1" w:styleId="Other0">
    <w:name w:val="Other"/>
    <w:basedOn w:val="Normal"/>
    <w:link w:val="Other"/>
    <w:rsid w:val="00232D46"/>
    <w:pPr>
      <w:widowControl w:val="0"/>
      <w:shd w:val="clear" w:color="auto" w:fill="FFFFFF"/>
      <w:spacing w:after="0" w:line="240" w:lineRule="auto"/>
    </w:pPr>
    <w:rPr>
      <w:rFonts w:ascii="Times New Roman" w:hAnsi="Times New Roman" w:cs="Times New Roman"/>
      <w:noProof/>
      <w:sz w:val="20"/>
      <w:szCs w:val="20"/>
    </w:rPr>
  </w:style>
  <w:style w:type="character" w:customStyle="1" w:styleId="Headerorfooter">
    <w:name w:val="Header or footer_"/>
    <w:basedOn w:val="DefaultParagraphFont"/>
    <w:link w:val="Headerorfooter0"/>
    <w:rsid w:val="00232D46"/>
    <w:rPr>
      <w:rFonts w:ascii="Times New Roman" w:hAnsi="Times New Roman" w:cs="Times New Roman"/>
      <w:i/>
      <w:iCs/>
      <w:sz w:val="16"/>
      <w:szCs w:val="16"/>
      <w:shd w:val="clear" w:color="auto" w:fill="FFFFFF"/>
    </w:rPr>
  </w:style>
  <w:style w:type="paragraph" w:customStyle="1" w:styleId="Headerorfooter0">
    <w:name w:val="Header or footer"/>
    <w:basedOn w:val="Normal"/>
    <w:link w:val="Headerorfooter"/>
    <w:rsid w:val="00232D46"/>
    <w:pPr>
      <w:widowControl w:val="0"/>
      <w:shd w:val="clear" w:color="auto" w:fill="FFFFFF"/>
      <w:spacing w:after="0" w:line="232" w:lineRule="exact"/>
      <w:jc w:val="both"/>
    </w:pPr>
    <w:rPr>
      <w:rFonts w:ascii="Times New Roman" w:hAnsi="Times New Roman" w:cs="Times New Roman"/>
      <w:i/>
      <w:iCs/>
      <w:sz w:val="16"/>
      <w:szCs w:val="16"/>
    </w:rPr>
  </w:style>
  <w:style w:type="character" w:customStyle="1" w:styleId="Headerorfooter9pt">
    <w:name w:val="Header or footer + 9 pt"/>
    <w:aliases w:val="Bold5,Not Italic,Bold10,Not Italic7,Body text (2) + 7 pt2,Bold19,Not Italic12,Body text (3) + 8 pt,Bold14,Body text (2) + 6 pt1,Body text (3) + 8 pt1"/>
    <w:basedOn w:val="Headerorfooter"/>
    <w:rsid w:val="00232D46"/>
    <w:rPr>
      <w:rFonts w:ascii="Times New Roman" w:hAnsi="Times New Roman" w:cs="Times New Roman"/>
      <w:b/>
      <w:bCs/>
      <w:i/>
      <w:iCs/>
      <w:sz w:val="18"/>
      <w:szCs w:val="18"/>
      <w:shd w:val="clear" w:color="auto" w:fill="FFFFFF"/>
    </w:rPr>
  </w:style>
  <w:style w:type="character" w:customStyle="1" w:styleId="Bodytext7">
    <w:name w:val="Body text (7)_"/>
    <w:basedOn w:val="DefaultParagraphFont"/>
    <w:link w:val="Bodytext70"/>
    <w:rsid w:val="00232D46"/>
    <w:rPr>
      <w:rFonts w:ascii="Times New Roman" w:hAnsi="Times New Roman" w:cs="Times New Roman"/>
      <w:b/>
      <w:bCs/>
      <w:sz w:val="17"/>
      <w:szCs w:val="17"/>
      <w:shd w:val="clear" w:color="auto" w:fill="FFFFFF"/>
    </w:rPr>
  </w:style>
  <w:style w:type="paragraph" w:customStyle="1" w:styleId="Bodytext70">
    <w:name w:val="Body text (7)"/>
    <w:basedOn w:val="Normal"/>
    <w:link w:val="Bodytext7"/>
    <w:rsid w:val="00232D46"/>
    <w:pPr>
      <w:widowControl w:val="0"/>
      <w:shd w:val="clear" w:color="auto" w:fill="FFFFFF"/>
      <w:spacing w:after="0" w:line="219" w:lineRule="exact"/>
      <w:jc w:val="both"/>
    </w:pPr>
    <w:rPr>
      <w:rFonts w:ascii="Times New Roman" w:hAnsi="Times New Roman" w:cs="Times New Roman"/>
      <w:b/>
      <w:bCs/>
      <w:sz w:val="17"/>
      <w:szCs w:val="17"/>
    </w:rPr>
  </w:style>
  <w:style w:type="character" w:customStyle="1" w:styleId="Bodytext2Italic1">
    <w:name w:val="Body text (2) + Italic1"/>
    <w:basedOn w:val="Bodytext2"/>
    <w:rsid w:val="00232D46"/>
    <w:rPr>
      <w:rFonts w:ascii="Times New Roman" w:hAnsi="Times New Roman" w:cs="Times New Roman"/>
      <w:i/>
      <w:iCs/>
      <w:sz w:val="18"/>
      <w:szCs w:val="18"/>
      <w:shd w:val="clear" w:color="auto" w:fill="FFFFFF"/>
    </w:rPr>
  </w:style>
  <w:style w:type="character" w:customStyle="1" w:styleId="Bodytext8">
    <w:name w:val="Body text (8)_"/>
    <w:basedOn w:val="DefaultParagraphFont"/>
    <w:link w:val="Bodytext80"/>
    <w:rsid w:val="00232D46"/>
    <w:rPr>
      <w:rFonts w:ascii="Times New Roman" w:hAnsi="Times New Roman" w:cs="Times New Roman"/>
      <w:b/>
      <w:bCs/>
      <w:sz w:val="15"/>
      <w:szCs w:val="15"/>
      <w:shd w:val="clear" w:color="auto" w:fill="FFFFFF"/>
    </w:rPr>
  </w:style>
  <w:style w:type="paragraph" w:customStyle="1" w:styleId="Bodytext80">
    <w:name w:val="Body text (8)"/>
    <w:basedOn w:val="Normal"/>
    <w:link w:val="Bodytext8"/>
    <w:rsid w:val="00232D46"/>
    <w:pPr>
      <w:widowControl w:val="0"/>
      <w:shd w:val="clear" w:color="auto" w:fill="FFFFFF"/>
      <w:spacing w:before="120" w:after="0" w:line="203" w:lineRule="exact"/>
    </w:pPr>
    <w:rPr>
      <w:rFonts w:ascii="Times New Roman" w:hAnsi="Times New Roman" w:cs="Times New Roman"/>
      <w:b/>
      <w:bCs/>
      <w:sz w:val="15"/>
      <w:szCs w:val="15"/>
    </w:rPr>
  </w:style>
  <w:style w:type="character" w:customStyle="1" w:styleId="Bodytext375pt">
    <w:name w:val="Body text (3) + 7.5 pt"/>
    <w:aliases w:val="Bold4,Not Italic3,Body text (19) + 10 pt,Body text (3) + 9.5 pt,Spacing 0 pt2,Body text (23) + 10 pt,Not Bold2"/>
    <w:basedOn w:val="Bodytext3"/>
    <w:rsid w:val="00232D46"/>
    <w:rPr>
      <w:rFonts w:ascii="Times New Roman" w:hAnsi="Times New Roman" w:cs="Times New Roman"/>
      <w:b/>
      <w:bCs/>
      <w:i/>
      <w:iCs/>
      <w:sz w:val="15"/>
      <w:szCs w:val="15"/>
      <w:shd w:val="clear" w:color="auto" w:fill="FFFFFF"/>
    </w:rPr>
  </w:style>
  <w:style w:type="character" w:customStyle="1" w:styleId="Bodytext9">
    <w:name w:val="Body text (9)_"/>
    <w:basedOn w:val="DefaultParagraphFont"/>
    <w:link w:val="Bodytext90"/>
    <w:rsid w:val="00232D46"/>
    <w:rPr>
      <w:rFonts w:ascii="Times New Roman" w:hAnsi="Times New Roman" w:cs="Times New Roman"/>
      <w:i/>
      <w:iCs/>
      <w:sz w:val="16"/>
      <w:szCs w:val="16"/>
      <w:shd w:val="clear" w:color="auto" w:fill="FFFFFF"/>
    </w:rPr>
  </w:style>
  <w:style w:type="paragraph" w:customStyle="1" w:styleId="Bodytext90">
    <w:name w:val="Body text (9)"/>
    <w:basedOn w:val="Normal"/>
    <w:link w:val="Bodytext9"/>
    <w:rsid w:val="00232D46"/>
    <w:pPr>
      <w:widowControl w:val="0"/>
      <w:shd w:val="clear" w:color="auto" w:fill="FFFFFF"/>
      <w:spacing w:after="60" w:line="240" w:lineRule="atLeast"/>
    </w:pPr>
    <w:rPr>
      <w:rFonts w:ascii="Times New Roman" w:hAnsi="Times New Roman" w:cs="Times New Roman"/>
      <w:i/>
      <w:iCs/>
      <w:sz w:val="16"/>
      <w:szCs w:val="16"/>
    </w:rPr>
  </w:style>
  <w:style w:type="character" w:customStyle="1" w:styleId="Bodytext10">
    <w:name w:val="Body text (10)_"/>
    <w:basedOn w:val="DefaultParagraphFont"/>
    <w:link w:val="Bodytext100"/>
    <w:rsid w:val="00232D46"/>
    <w:rPr>
      <w:rFonts w:ascii="Times New Roman" w:hAnsi="Times New Roman" w:cs="Times New Roman"/>
      <w:b/>
      <w:bCs/>
      <w:sz w:val="17"/>
      <w:szCs w:val="17"/>
      <w:shd w:val="clear" w:color="auto" w:fill="FFFFFF"/>
    </w:rPr>
  </w:style>
  <w:style w:type="paragraph" w:customStyle="1" w:styleId="Bodytext100">
    <w:name w:val="Body text (10)"/>
    <w:basedOn w:val="Normal"/>
    <w:link w:val="Bodytext10"/>
    <w:rsid w:val="00232D46"/>
    <w:pPr>
      <w:widowControl w:val="0"/>
      <w:shd w:val="clear" w:color="auto" w:fill="FFFFFF"/>
      <w:spacing w:after="0" w:line="301" w:lineRule="exact"/>
      <w:jc w:val="both"/>
    </w:pPr>
    <w:rPr>
      <w:rFonts w:ascii="Times New Roman" w:hAnsi="Times New Roman" w:cs="Times New Roman"/>
      <w:b/>
      <w:bCs/>
      <w:sz w:val="17"/>
      <w:szCs w:val="17"/>
    </w:rPr>
  </w:style>
  <w:style w:type="character" w:customStyle="1" w:styleId="Tablecaption">
    <w:name w:val="Table caption_"/>
    <w:basedOn w:val="DefaultParagraphFont"/>
    <w:link w:val="Tablecaption0"/>
    <w:rsid w:val="00232D46"/>
    <w:rPr>
      <w:rFonts w:ascii="Times New Roman" w:hAnsi="Times New Roman" w:cs="Times New Roman"/>
      <w:sz w:val="18"/>
      <w:szCs w:val="18"/>
      <w:shd w:val="clear" w:color="auto" w:fill="FFFFFF"/>
    </w:rPr>
  </w:style>
  <w:style w:type="paragraph" w:customStyle="1" w:styleId="Tablecaption0">
    <w:name w:val="Table caption"/>
    <w:basedOn w:val="Normal"/>
    <w:link w:val="Tablecaption"/>
    <w:rsid w:val="00232D46"/>
    <w:pPr>
      <w:widowControl w:val="0"/>
      <w:shd w:val="clear" w:color="auto" w:fill="FFFFFF"/>
      <w:spacing w:after="0" w:line="240" w:lineRule="atLeast"/>
    </w:pPr>
    <w:rPr>
      <w:rFonts w:ascii="Times New Roman" w:hAnsi="Times New Roman" w:cs="Times New Roman"/>
      <w:sz w:val="18"/>
      <w:szCs w:val="18"/>
    </w:rPr>
  </w:style>
  <w:style w:type="character" w:customStyle="1" w:styleId="Bodytext2Bold2">
    <w:name w:val="Body text (2) + Bold2"/>
    <w:basedOn w:val="Bodytext2"/>
    <w:rsid w:val="00232D46"/>
    <w:rPr>
      <w:rFonts w:ascii="Times New Roman" w:hAnsi="Times New Roman" w:cs="Times New Roman"/>
      <w:b/>
      <w:bCs/>
      <w:sz w:val="18"/>
      <w:szCs w:val="18"/>
      <w:shd w:val="clear" w:color="auto" w:fill="FFFFFF"/>
    </w:rPr>
  </w:style>
  <w:style w:type="character" w:customStyle="1" w:styleId="Bodytext24pt">
    <w:name w:val="Body text (2) + 4 pt"/>
    <w:basedOn w:val="Bodytext2"/>
    <w:rsid w:val="00232D46"/>
    <w:rPr>
      <w:rFonts w:ascii="Times New Roman" w:hAnsi="Times New Roman" w:cs="Times New Roman"/>
      <w:sz w:val="8"/>
      <w:szCs w:val="8"/>
      <w:shd w:val="clear" w:color="auto" w:fill="FFFFFF"/>
    </w:rPr>
  </w:style>
  <w:style w:type="character" w:customStyle="1" w:styleId="Bodytext2CourierNew">
    <w:name w:val="Body text (2) + Courier New"/>
    <w:aliases w:val="4 pt,Italic,Spacing 0 pt,Scale 80%,Body text (2) + 8 pt2,Bold15,Body text (2) + 8 pt1,Bold8,Spacing 1 pt,Body text (2) + Bold5,Body text (2) + 7.5 pt1,Italic7,Body text (2) + Arial Narrow1,6.5 pt"/>
    <w:basedOn w:val="Bodytext2"/>
    <w:rsid w:val="00232D46"/>
    <w:rPr>
      <w:rFonts w:ascii="Courier New" w:hAnsi="Courier New" w:cs="Courier New"/>
      <w:i/>
      <w:iCs/>
      <w:spacing w:val="-10"/>
      <w:w w:val="80"/>
      <w:sz w:val="8"/>
      <w:szCs w:val="8"/>
      <w:shd w:val="clear" w:color="auto" w:fill="FFFFFF"/>
    </w:rPr>
  </w:style>
  <w:style w:type="character" w:customStyle="1" w:styleId="Bodytext27pt">
    <w:name w:val="Body text (2) + 7 pt"/>
    <w:aliases w:val="Bold3,Bold16,Body text (2) + Segoe UI,7 pt,Spacing 1 pt1,Italic11,Body text (2) + 10 pt4,Italic9"/>
    <w:basedOn w:val="Bodytext2"/>
    <w:rsid w:val="00232D46"/>
    <w:rPr>
      <w:rFonts w:ascii="Times New Roman" w:hAnsi="Times New Roman" w:cs="Times New Roman"/>
      <w:b/>
      <w:bCs/>
      <w:spacing w:val="0"/>
      <w:sz w:val="14"/>
      <w:szCs w:val="14"/>
      <w:shd w:val="clear" w:color="auto" w:fill="FFFFFF"/>
    </w:rPr>
  </w:style>
  <w:style w:type="character" w:customStyle="1" w:styleId="Bodytext2Bold1">
    <w:name w:val="Body text (2) + Bold1"/>
    <w:aliases w:val="Italic3,Heading #4 + 8 pt1,Spacing 0 pt3"/>
    <w:basedOn w:val="Bodytext2"/>
    <w:rsid w:val="00232D46"/>
    <w:rPr>
      <w:rFonts w:ascii="Times New Roman" w:hAnsi="Times New Roman" w:cs="Times New Roman"/>
      <w:b/>
      <w:bCs/>
      <w:sz w:val="18"/>
      <w:szCs w:val="18"/>
      <w:shd w:val="clear" w:color="auto" w:fill="FFFFFF"/>
    </w:rPr>
  </w:style>
  <w:style w:type="character" w:customStyle="1" w:styleId="Bodytext11">
    <w:name w:val="Body text (11)_"/>
    <w:basedOn w:val="DefaultParagraphFont"/>
    <w:link w:val="Bodytext110"/>
    <w:rsid w:val="00232D46"/>
    <w:rPr>
      <w:rFonts w:ascii="Times New Roman" w:hAnsi="Times New Roman" w:cs="Times New Roman"/>
      <w:b/>
      <w:bCs/>
      <w:i/>
      <w:iCs/>
      <w:sz w:val="18"/>
      <w:szCs w:val="18"/>
      <w:shd w:val="clear" w:color="auto" w:fill="FFFFFF"/>
    </w:rPr>
  </w:style>
  <w:style w:type="paragraph" w:customStyle="1" w:styleId="Bodytext110">
    <w:name w:val="Body text (11)"/>
    <w:basedOn w:val="Normal"/>
    <w:link w:val="Bodytext11"/>
    <w:rsid w:val="00232D46"/>
    <w:pPr>
      <w:widowControl w:val="0"/>
      <w:shd w:val="clear" w:color="auto" w:fill="FFFFFF"/>
      <w:spacing w:after="0" w:line="240" w:lineRule="atLeast"/>
      <w:jc w:val="both"/>
    </w:pPr>
    <w:rPr>
      <w:rFonts w:ascii="Times New Roman" w:hAnsi="Times New Roman" w:cs="Times New Roman"/>
      <w:b/>
      <w:bCs/>
      <w:i/>
      <w:iCs/>
      <w:sz w:val="18"/>
      <w:szCs w:val="18"/>
    </w:rPr>
  </w:style>
  <w:style w:type="character" w:customStyle="1" w:styleId="Heading32">
    <w:name w:val="Heading #3 (2)_"/>
    <w:basedOn w:val="DefaultParagraphFont"/>
    <w:link w:val="Heading320"/>
    <w:rsid w:val="00232D46"/>
    <w:rPr>
      <w:rFonts w:ascii="Times New Roman" w:hAnsi="Times New Roman" w:cs="Times New Roman"/>
      <w:sz w:val="18"/>
      <w:szCs w:val="18"/>
      <w:shd w:val="clear" w:color="auto" w:fill="FFFFFF"/>
    </w:rPr>
  </w:style>
  <w:style w:type="paragraph" w:customStyle="1" w:styleId="Heading320">
    <w:name w:val="Heading #3 (2)"/>
    <w:basedOn w:val="Normal"/>
    <w:link w:val="Heading32"/>
    <w:rsid w:val="00232D46"/>
    <w:pPr>
      <w:widowControl w:val="0"/>
      <w:shd w:val="clear" w:color="auto" w:fill="FFFFFF"/>
      <w:spacing w:after="60" w:line="240" w:lineRule="atLeast"/>
      <w:jc w:val="both"/>
      <w:outlineLvl w:val="2"/>
    </w:pPr>
    <w:rPr>
      <w:rFonts w:ascii="Times New Roman" w:hAnsi="Times New Roman" w:cs="Times New Roman"/>
      <w:sz w:val="18"/>
      <w:szCs w:val="18"/>
    </w:rPr>
  </w:style>
  <w:style w:type="character" w:customStyle="1" w:styleId="Headerorfooter3">
    <w:name w:val="Header or footer (3)_"/>
    <w:basedOn w:val="DefaultParagraphFont"/>
    <w:link w:val="Headerorfooter30"/>
    <w:rsid w:val="00232D46"/>
    <w:rPr>
      <w:rFonts w:ascii="Times New Roman" w:hAnsi="Times New Roman" w:cs="Times New Roman"/>
      <w:sz w:val="18"/>
      <w:szCs w:val="18"/>
      <w:shd w:val="clear" w:color="auto" w:fill="FFFFFF"/>
    </w:rPr>
  </w:style>
  <w:style w:type="paragraph" w:customStyle="1" w:styleId="Headerorfooter30">
    <w:name w:val="Header or footer (3)"/>
    <w:basedOn w:val="Normal"/>
    <w:link w:val="Headerorfooter3"/>
    <w:rsid w:val="00232D46"/>
    <w:pPr>
      <w:widowControl w:val="0"/>
      <w:shd w:val="clear" w:color="auto" w:fill="FFFFFF"/>
      <w:spacing w:after="0" w:line="240" w:lineRule="atLeast"/>
    </w:pPr>
    <w:rPr>
      <w:rFonts w:ascii="Times New Roman" w:hAnsi="Times New Roman" w:cs="Times New Roman"/>
      <w:sz w:val="18"/>
      <w:szCs w:val="18"/>
    </w:rPr>
  </w:style>
  <w:style w:type="character" w:customStyle="1" w:styleId="Heading42">
    <w:name w:val="Heading #4 (2)_"/>
    <w:basedOn w:val="DefaultParagraphFont"/>
    <w:link w:val="Heading420"/>
    <w:rsid w:val="00232D46"/>
    <w:rPr>
      <w:rFonts w:ascii="Times New Roman" w:hAnsi="Times New Roman" w:cs="Times New Roman"/>
      <w:sz w:val="18"/>
      <w:szCs w:val="18"/>
      <w:shd w:val="clear" w:color="auto" w:fill="FFFFFF"/>
    </w:rPr>
  </w:style>
  <w:style w:type="paragraph" w:customStyle="1" w:styleId="Heading420">
    <w:name w:val="Heading #4 (2)"/>
    <w:basedOn w:val="Normal"/>
    <w:link w:val="Heading42"/>
    <w:rsid w:val="00232D46"/>
    <w:pPr>
      <w:widowControl w:val="0"/>
      <w:shd w:val="clear" w:color="auto" w:fill="FFFFFF"/>
      <w:spacing w:before="360" w:after="240" w:line="257" w:lineRule="exact"/>
      <w:jc w:val="center"/>
      <w:outlineLvl w:val="3"/>
    </w:pPr>
    <w:rPr>
      <w:rFonts w:ascii="Times New Roman" w:hAnsi="Times New Roman" w:cs="Times New Roman"/>
      <w:sz w:val="18"/>
      <w:szCs w:val="18"/>
    </w:rPr>
  </w:style>
  <w:style w:type="character" w:customStyle="1" w:styleId="Heading33">
    <w:name w:val="Heading #3 (3)_"/>
    <w:basedOn w:val="DefaultParagraphFont"/>
    <w:link w:val="Heading330"/>
    <w:rsid w:val="00232D46"/>
    <w:rPr>
      <w:rFonts w:ascii="Times New Roman" w:hAnsi="Times New Roman" w:cs="Times New Roman"/>
      <w:sz w:val="18"/>
      <w:szCs w:val="18"/>
      <w:shd w:val="clear" w:color="auto" w:fill="FFFFFF"/>
    </w:rPr>
  </w:style>
  <w:style w:type="paragraph" w:customStyle="1" w:styleId="Heading330">
    <w:name w:val="Heading #3 (3)"/>
    <w:basedOn w:val="Normal"/>
    <w:link w:val="Heading33"/>
    <w:rsid w:val="00232D46"/>
    <w:pPr>
      <w:widowControl w:val="0"/>
      <w:shd w:val="clear" w:color="auto" w:fill="FFFFFF"/>
      <w:spacing w:after="0" w:line="272" w:lineRule="exact"/>
      <w:outlineLvl w:val="2"/>
    </w:pPr>
    <w:rPr>
      <w:rFonts w:ascii="Times New Roman" w:hAnsi="Times New Roman" w:cs="Times New Roman"/>
      <w:sz w:val="18"/>
      <w:szCs w:val="18"/>
    </w:rPr>
  </w:style>
  <w:style w:type="character" w:customStyle="1" w:styleId="Bodytext4NotBold">
    <w:name w:val="Body text (4) + Not Bold"/>
    <w:aliases w:val="Italic10"/>
    <w:basedOn w:val="Bodytext4"/>
    <w:rsid w:val="00232D46"/>
    <w:rPr>
      <w:rFonts w:ascii="Times New Roman" w:hAnsi="Times New Roman" w:cs="Times New Roman"/>
      <w:b/>
      <w:bCs/>
      <w:sz w:val="18"/>
      <w:szCs w:val="18"/>
      <w:shd w:val="clear" w:color="auto" w:fill="FFFFFF"/>
    </w:rPr>
  </w:style>
  <w:style w:type="character" w:customStyle="1" w:styleId="Heading34">
    <w:name w:val="Heading #3 (4)_"/>
    <w:basedOn w:val="DefaultParagraphFont"/>
    <w:link w:val="Heading340"/>
    <w:rsid w:val="00232D46"/>
    <w:rPr>
      <w:rFonts w:ascii="Times New Roman" w:hAnsi="Times New Roman" w:cs="Times New Roman"/>
      <w:b/>
      <w:bCs/>
      <w:sz w:val="20"/>
      <w:szCs w:val="20"/>
      <w:shd w:val="clear" w:color="auto" w:fill="FFFFFF"/>
    </w:rPr>
  </w:style>
  <w:style w:type="paragraph" w:customStyle="1" w:styleId="Heading340">
    <w:name w:val="Heading #3 (4)"/>
    <w:basedOn w:val="Normal"/>
    <w:link w:val="Heading34"/>
    <w:rsid w:val="00232D46"/>
    <w:pPr>
      <w:widowControl w:val="0"/>
      <w:shd w:val="clear" w:color="auto" w:fill="FFFFFF"/>
      <w:spacing w:after="0" w:line="282" w:lineRule="exact"/>
      <w:ind w:firstLine="400"/>
      <w:jc w:val="both"/>
      <w:outlineLvl w:val="2"/>
    </w:pPr>
    <w:rPr>
      <w:rFonts w:ascii="Times New Roman" w:hAnsi="Times New Roman" w:cs="Times New Roman"/>
      <w:b/>
      <w:bCs/>
      <w:sz w:val="20"/>
      <w:szCs w:val="20"/>
    </w:rPr>
  </w:style>
  <w:style w:type="character" w:customStyle="1" w:styleId="Heading35">
    <w:name w:val="Heading #3 (5)_"/>
    <w:basedOn w:val="DefaultParagraphFont"/>
    <w:link w:val="Heading351"/>
    <w:rsid w:val="00232D46"/>
    <w:rPr>
      <w:rFonts w:ascii="Times New Roman" w:hAnsi="Times New Roman" w:cs="Times New Roman"/>
      <w:b/>
      <w:bCs/>
      <w:sz w:val="18"/>
      <w:szCs w:val="18"/>
      <w:shd w:val="clear" w:color="auto" w:fill="FFFFFF"/>
    </w:rPr>
  </w:style>
  <w:style w:type="paragraph" w:customStyle="1" w:styleId="Heading351">
    <w:name w:val="Heading #3 (5)1"/>
    <w:basedOn w:val="Normal"/>
    <w:link w:val="Heading35"/>
    <w:rsid w:val="00232D46"/>
    <w:pPr>
      <w:widowControl w:val="0"/>
      <w:shd w:val="clear" w:color="auto" w:fill="FFFFFF"/>
      <w:spacing w:after="240" w:line="279" w:lineRule="exact"/>
      <w:jc w:val="center"/>
      <w:outlineLvl w:val="2"/>
    </w:pPr>
    <w:rPr>
      <w:rFonts w:ascii="Times New Roman" w:hAnsi="Times New Roman" w:cs="Times New Roman"/>
      <w:b/>
      <w:bCs/>
      <w:sz w:val="18"/>
      <w:szCs w:val="18"/>
    </w:rPr>
  </w:style>
  <w:style w:type="character" w:customStyle="1" w:styleId="Heading350">
    <w:name w:val="Heading #3 (5)"/>
    <w:basedOn w:val="Heading35"/>
    <w:rsid w:val="00232D46"/>
    <w:rPr>
      <w:rFonts w:ascii="Times New Roman" w:hAnsi="Times New Roman" w:cs="Times New Roman"/>
      <w:b/>
      <w:bCs/>
      <w:sz w:val="18"/>
      <w:szCs w:val="18"/>
      <w:shd w:val="clear" w:color="auto" w:fill="FFFFFF"/>
    </w:rPr>
  </w:style>
  <w:style w:type="character" w:customStyle="1" w:styleId="Bodytext12">
    <w:name w:val="Body text (12)_"/>
    <w:basedOn w:val="DefaultParagraphFont"/>
    <w:link w:val="Bodytext120"/>
    <w:rsid w:val="00232D46"/>
    <w:rPr>
      <w:rFonts w:ascii="Times New Roman" w:hAnsi="Times New Roman" w:cs="Times New Roman"/>
      <w:b/>
      <w:bCs/>
      <w:sz w:val="14"/>
      <w:szCs w:val="14"/>
      <w:shd w:val="clear" w:color="auto" w:fill="FFFFFF"/>
    </w:rPr>
  </w:style>
  <w:style w:type="paragraph" w:customStyle="1" w:styleId="Bodytext120">
    <w:name w:val="Body text (12)"/>
    <w:basedOn w:val="Normal"/>
    <w:link w:val="Bodytext12"/>
    <w:rsid w:val="00232D46"/>
    <w:pPr>
      <w:widowControl w:val="0"/>
      <w:shd w:val="clear" w:color="auto" w:fill="FFFFFF"/>
      <w:spacing w:after="360" w:line="240" w:lineRule="atLeast"/>
      <w:jc w:val="center"/>
    </w:pPr>
    <w:rPr>
      <w:rFonts w:ascii="Times New Roman" w:hAnsi="Times New Roman" w:cs="Times New Roman"/>
      <w:b/>
      <w:bCs/>
      <w:sz w:val="14"/>
      <w:szCs w:val="14"/>
    </w:rPr>
  </w:style>
  <w:style w:type="character" w:customStyle="1" w:styleId="Heading43">
    <w:name w:val="Heading #4 (3)_"/>
    <w:basedOn w:val="DefaultParagraphFont"/>
    <w:link w:val="Heading430"/>
    <w:rsid w:val="00232D46"/>
    <w:rPr>
      <w:rFonts w:ascii="Times New Roman" w:hAnsi="Times New Roman" w:cs="Times New Roman"/>
      <w:b/>
      <w:bCs/>
      <w:sz w:val="15"/>
      <w:szCs w:val="15"/>
      <w:shd w:val="clear" w:color="auto" w:fill="FFFFFF"/>
    </w:rPr>
  </w:style>
  <w:style w:type="paragraph" w:customStyle="1" w:styleId="Heading430">
    <w:name w:val="Heading #4 (3)"/>
    <w:basedOn w:val="Normal"/>
    <w:link w:val="Heading43"/>
    <w:rsid w:val="00232D46"/>
    <w:pPr>
      <w:widowControl w:val="0"/>
      <w:shd w:val="clear" w:color="auto" w:fill="FFFFFF"/>
      <w:spacing w:before="180" w:after="0" w:line="240" w:lineRule="atLeast"/>
      <w:jc w:val="center"/>
      <w:outlineLvl w:val="3"/>
    </w:pPr>
    <w:rPr>
      <w:rFonts w:ascii="Times New Roman" w:hAnsi="Times New Roman" w:cs="Times New Roman"/>
      <w:b/>
      <w:bCs/>
      <w:sz w:val="15"/>
      <w:szCs w:val="15"/>
    </w:rPr>
  </w:style>
  <w:style w:type="character" w:customStyle="1" w:styleId="Bodytext11Arial">
    <w:name w:val="Body text (11) + Arial"/>
    <w:aliases w:val="Not Italic2,Spacing 0 pt1,Body text (21) + Arial Narrow,7 pt1,Not Italic13,Body text (4) + 8 pt,Italic2"/>
    <w:basedOn w:val="Bodytext11"/>
    <w:rsid w:val="00232D46"/>
    <w:rPr>
      <w:rFonts w:ascii="Arial" w:hAnsi="Arial" w:cs="Arial"/>
      <w:b/>
      <w:bCs/>
      <w:i/>
      <w:iCs/>
      <w:spacing w:val="-10"/>
      <w:sz w:val="18"/>
      <w:szCs w:val="18"/>
      <w:shd w:val="clear" w:color="auto" w:fill="FFFFFF"/>
    </w:rPr>
  </w:style>
  <w:style w:type="character" w:customStyle="1" w:styleId="Bodytext13">
    <w:name w:val="Body text (13)_"/>
    <w:basedOn w:val="DefaultParagraphFont"/>
    <w:link w:val="Bodytext130"/>
    <w:rsid w:val="00232D46"/>
    <w:rPr>
      <w:rFonts w:ascii="Arial" w:hAnsi="Arial" w:cs="Arial"/>
      <w:b/>
      <w:bCs/>
      <w:i/>
      <w:iCs/>
      <w:sz w:val="16"/>
      <w:szCs w:val="16"/>
      <w:shd w:val="clear" w:color="auto" w:fill="FFFFFF"/>
    </w:rPr>
  </w:style>
  <w:style w:type="paragraph" w:customStyle="1" w:styleId="Bodytext130">
    <w:name w:val="Body text (13)"/>
    <w:basedOn w:val="Normal"/>
    <w:link w:val="Bodytext13"/>
    <w:rsid w:val="00232D46"/>
    <w:pPr>
      <w:widowControl w:val="0"/>
      <w:shd w:val="clear" w:color="auto" w:fill="FFFFFF"/>
      <w:spacing w:after="0" w:line="240" w:lineRule="atLeast"/>
    </w:pPr>
    <w:rPr>
      <w:rFonts w:ascii="Arial" w:hAnsi="Arial" w:cs="Arial"/>
      <w:b/>
      <w:bCs/>
      <w:i/>
      <w:iCs/>
      <w:sz w:val="16"/>
      <w:szCs w:val="16"/>
    </w:rPr>
  </w:style>
  <w:style w:type="character" w:customStyle="1" w:styleId="Bodytext13TimesNewRoman">
    <w:name w:val="Body text (13) + Times New Roman"/>
    <w:aliases w:val="9 pt,Heading #3 (8) + Times New Roman,Bold23"/>
    <w:basedOn w:val="Bodytext13"/>
    <w:rsid w:val="00232D46"/>
    <w:rPr>
      <w:rFonts w:ascii="Times New Roman" w:hAnsi="Times New Roman" w:cs="Times New Roman"/>
      <w:b/>
      <w:bCs/>
      <w:i/>
      <w:iCs/>
      <w:sz w:val="18"/>
      <w:szCs w:val="18"/>
      <w:shd w:val="clear" w:color="auto" w:fill="FFFFFF"/>
    </w:rPr>
  </w:style>
  <w:style w:type="character" w:customStyle="1" w:styleId="Bodytext28pt">
    <w:name w:val="Body text (2) + 8 pt"/>
    <w:aliases w:val="Bold2,Bold21,Body text (2) + 7 pt1,Body text (2) + 20 pt,Body text (2) + Arial"/>
    <w:basedOn w:val="Bodytext2"/>
    <w:rsid w:val="00232D46"/>
    <w:rPr>
      <w:rFonts w:ascii="Times New Roman" w:hAnsi="Times New Roman" w:cs="Times New Roman"/>
      <w:b/>
      <w:bCs/>
      <w:spacing w:val="0"/>
      <w:sz w:val="16"/>
      <w:szCs w:val="16"/>
      <w:shd w:val="clear" w:color="auto" w:fill="FFFFFF"/>
    </w:rPr>
  </w:style>
  <w:style w:type="character" w:customStyle="1" w:styleId="Bodytext14">
    <w:name w:val="Body text (14)_"/>
    <w:basedOn w:val="DefaultParagraphFont"/>
    <w:link w:val="Bodytext140"/>
    <w:rsid w:val="00232D46"/>
    <w:rPr>
      <w:rFonts w:ascii="Tahoma" w:hAnsi="Tahoma" w:cs="Tahoma"/>
      <w:sz w:val="18"/>
      <w:szCs w:val="18"/>
      <w:shd w:val="clear" w:color="auto" w:fill="FFFFFF"/>
    </w:rPr>
  </w:style>
  <w:style w:type="paragraph" w:customStyle="1" w:styleId="Bodytext140">
    <w:name w:val="Body text (14)"/>
    <w:basedOn w:val="Normal"/>
    <w:link w:val="Bodytext14"/>
    <w:rsid w:val="00232D46"/>
    <w:pPr>
      <w:widowControl w:val="0"/>
      <w:shd w:val="clear" w:color="auto" w:fill="FFFFFF"/>
      <w:spacing w:after="0" w:line="240" w:lineRule="atLeast"/>
      <w:jc w:val="both"/>
    </w:pPr>
    <w:rPr>
      <w:rFonts w:ascii="Tahoma" w:hAnsi="Tahoma" w:cs="Tahoma"/>
      <w:sz w:val="18"/>
      <w:szCs w:val="18"/>
    </w:rPr>
  </w:style>
  <w:style w:type="character" w:customStyle="1" w:styleId="Bodytext11NotBold">
    <w:name w:val="Body text (11) + Not Bold"/>
    <w:basedOn w:val="Bodytext11"/>
    <w:rsid w:val="00232D46"/>
    <w:rPr>
      <w:rFonts w:ascii="Times New Roman" w:hAnsi="Times New Roman" w:cs="Times New Roman"/>
      <w:b/>
      <w:bCs/>
      <w:i/>
      <w:iCs/>
      <w:sz w:val="18"/>
      <w:szCs w:val="18"/>
      <w:shd w:val="clear" w:color="auto" w:fill="FFFFFF"/>
    </w:rPr>
  </w:style>
  <w:style w:type="character" w:customStyle="1" w:styleId="Bodytext23">
    <w:name w:val="Body text (2)3"/>
    <w:basedOn w:val="Bodytext2"/>
    <w:rsid w:val="00232D46"/>
    <w:rPr>
      <w:rFonts w:ascii="Times New Roman" w:hAnsi="Times New Roman" w:cs="Times New Roman"/>
      <w:sz w:val="18"/>
      <w:szCs w:val="18"/>
      <w:shd w:val="clear" w:color="auto" w:fill="FFFFFF"/>
    </w:rPr>
  </w:style>
  <w:style w:type="character" w:customStyle="1" w:styleId="Bodytext22">
    <w:name w:val="Body text (2)2"/>
    <w:basedOn w:val="Bodytext2"/>
    <w:rsid w:val="00232D46"/>
    <w:rPr>
      <w:rFonts w:ascii="Times New Roman" w:hAnsi="Times New Roman" w:cs="Times New Roman"/>
      <w:spacing w:val="0"/>
      <w:sz w:val="18"/>
      <w:szCs w:val="18"/>
      <w:shd w:val="clear" w:color="auto" w:fill="FFFFFF"/>
    </w:rPr>
  </w:style>
  <w:style w:type="character" w:customStyle="1" w:styleId="Bodytext2ArialNarrow">
    <w:name w:val="Body text (2) + Arial Narrow"/>
    <w:aliases w:val="8.5 pt,Bold1,Body text (2) + 5.5 pt1,18 pt,Italic5,Spacing 0 pt6"/>
    <w:basedOn w:val="Bodytext2"/>
    <w:rsid w:val="00232D46"/>
    <w:rPr>
      <w:rFonts w:ascii="Arial Narrow" w:hAnsi="Arial Narrow" w:cs="Arial Narrow"/>
      <w:b/>
      <w:bCs/>
      <w:sz w:val="17"/>
      <w:szCs w:val="17"/>
      <w:shd w:val="clear" w:color="auto" w:fill="FFFFFF"/>
    </w:rPr>
  </w:style>
  <w:style w:type="character" w:customStyle="1" w:styleId="Heading36">
    <w:name w:val="Heading #3 (6)_"/>
    <w:basedOn w:val="DefaultParagraphFont"/>
    <w:link w:val="Heading360"/>
    <w:rsid w:val="00232D46"/>
    <w:rPr>
      <w:rFonts w:ascii="Times New Roman" w:hAnsi="Times New Roman" w:cs="Times New Roman"/>
      <w:b/>
      <w:bCs/>
      <w:sz w:val="15"/>
      <w:szCs w:val="15"/>
      <w:shd w:val="clear" w:color="auto" w:fill="FFFFFF"/>
      <w:lang w:val="en-US"/>
    </w:rPr>
  </w:style>
  <w:style w:type="paragraph" w:customStyle="1" w:styleId="Heading360">
    <w:name w:val="Heading #3 (6)"/>
    <w:basedOn w:val="Normal"/>
    <w:link w:val="Heading36"/>
    <w:rsid w:val="00232D46"/>
    <w:pPr>
      <w:widowControl w:val="0"/>
      <w:shd w:val="clear" w:color="auto" w:fill="FFFFFF"/>
      <w:spacing w:after="0" w:line="240" w:lineRule="atLeast"/>
      <w:jc w:val="center"/>
      <w:outlineLvl w:val="2"/>
    </w:pPr>
    <w:rPr>
      <w:rFonts w:ascii="Times New Roman" w:hAnsi="Times New Roman" w:cs="Times New Roman"/>
      <w:b/>
      <w:bCs/>
      <w:sz w:val="15"/>
      <w:szCs w:val="15"/>
      <w:lang w:val="en-US"/>
    </w:rPr>
  </w:style>
  <w:style w:type="character" w:customStyle="1" w:styleId="Bodytext89pt">
    <w:name w:val="Body text (8) + 9 pt"/>
    <w:aliases w:val="Not Bold1,Body text (23) + 4 pt"/>
    <w:basedOn w:val="Bodytext8"/>
    <w:rsid w:val="00232D46"/>
    <w:rPr>
      <w:rFonts w:ascii="Times New Roman" w:hAnsi="Times New Roman" w:cs="Times New Roman"/>
      <w:b/>
      <w:bCs/>
      <w:sz w:val="18"/>
      <w:szCs w:val="18"/>
      <w:shd w:val="clear" w:color="auto" w:fill="FFFFFF"/>
    </w:rPr>
  </w:style>
  <w:style w:type="character" w:customStyle="1" w:styleId="Bodytext11Arial1">
    <w:name w:val="Body text (11) + Arial1"/>
    <w:aliases w:val="Not Italic1,Body text (21) + 9 pt,Body text (23) + Arial"/>
    <w:basedOn w:val="Bodytext11"/>
    <w:rsid w:val="00232D46"/>
    <w:rPr>
      <w:rFonts w:ascii="Arial" w:hAnsi="Arial" w:cs="Arial"/>
      <w:b/>
      <w:bCs/>
      <w:i/>
      <w:iCs/>
      <w:sz w:val="18"/>
      <w:szCs w:val="18"/>
      <w:shd w:val="clear" w:color="auto" w:fill="FFFFFF"/>
    </w:rPr>
  </w:style>
  <w:style w:type="character" w:customStyle="1" w:styleId="Bodytext15">
    <w:name w:val="Body text (15)_"/>
    <w:basedOn w:val="DefaultParagraphFont"/>
    <w:link w:val="Bodytext150"/>
    <w:rsid w:val="00232D46"/>
    <w:rPr>
      <w:rFonts w:ascii="Bookman Old Style" w:hAnsi="Bookman Old Style" w:cs="Bookman Old Style"/>
      <w:b/>
      <w:bCs/>
      <w:i/>
      <w:iCs/>
      <w:sz w:val="15"/>
      <w:szCs w:val="15"/>
      <w:shd w:val="clear" w:color="auto" w:fill="FFFFFF"/>
    </w:rPr>
  </w:style>
  <w:style w:type="paragraph" w:customStyle="1" w:styleId="Bodytext150">
    <w:name w:val="Body text (15)"/>
    <w:basedOn w:val="Normal"/>
    <w:link w:val="Bodytext15"/>
    <w:rsid w:val="00232D46"/>
    <w:pPr>
      <w:widowControl w:val="0"/>
      <w:shd w:val="clear" w:color="auto" w:fill="FFFFFF"/>
      <w:spacing w:after="0" w:line="240" w:lineRule="atLeast"/>
      <w:jc w:val="both"/>
    </w:pPr>
    <w:rPr>
      <w:rFonts w:ascii="Bookman Old Style" w:hAnsi="Bookman Old Style" w:cs="Bookman Old Style"/>
      <w:b/>
      <w:bCs/>
      <w:i/>
      <w:iCs/>
      <w:sz w:val="15"/>
      <w:szCs w:val="15"/>
    </w:rPr>
  </w:style>
  <w:style w:type="character" w:customStyle="1" w:styleId="Bodytext15TimesNewRoman">
    <w:name w:val="Body text (15) + Times New Roman"/>
    <w:aliases w:val="9 pt1"/>
    <w:basedOn w:val="Bodytext15"/>
    <w:rsid w:val="00232D46"/>
    <w:rPr>
      <w:rFonts w:ascii="Times New Roman" w:hAnsi="Times New Roman" w:cs="Times New Roman"/>
      <w:b/>
      <w:bCs/>
      <w:i/>
      <w:iCs/>
      <w:sz w:val="18"/>
      <w:szCs w:val="18"/>
      <w:shd w:val="clear" w:color="auto" w:fill="FFFFFF"/>
    </w:rPr>
  </w:style>
  <w:style w:type="character" w:customStyle="1" w:styleId="Heading37">
    <w:name w:val="Heading #3 (7)_"/>
    <w:basedOn w:val="DefaultParagraphFont"/>
    <w:link w:val="Heading370"/>
    <w:rsid w:val="00232D46"/>
    <w:rPr>
      <w:rFonts w:ascii="Times New Roman" w:hAnsi="Times New Roman" w:cs="Times New Roman"/>
      <w:w w:val="90"/>
      <w:sz w:val="19"/>
      <w:szCs w:val="19"/>
      <w:shd w:val="clear" w:color="auto" w:fill="FFFFFF"/>
      <w:lang w:val="en-US"/>
    </w:rPr>
  </w:style>
  <w:style w:type="paragraph" w:customStyle="1" w:styleId="Heading370">
    <w:name w:val="Heading #3 (7)"/>
    <w:basedOn w:val="Normal"/>
    <w:link w:val="Heading37"/>
    <w:rsid w:val="00232D46"/>
    <w:pPr>
      <w:widowControl w:val="0"/>
      <w:shd w:val="clear" w:color="auto" w:fill="FFFFFF"/>
      <w:spacing w:after="60" w:line="240" w:lineRule="atLeast"/>
      <w:jc w:val="center"/>
      <w:outlineLvl w:val="2"/>
    </w:pPr>
    <w:rPr>
      <w:rFonts w:ascii="Times New Roman" w:hAnsi="Times New Roman" w:cs="Times New Roman"/>
      <w:w w:val="90"/>
      <w:sz w:val="19"/>
      <w:szCs w:val="19"/>
      <w:lang w:val="en-US"/>
    </w:rPr>
  </w:style>
  <w:style w:type="table" w:styleId="TableGrid">
    <w:name w:val="Table Grid"/>
    <w:basedOn w:val="TableNormal"/>
    <w:rsid w:val="00232D46"/>
    <w:pPr>
      <w:widowControl w:val="0"/>
      <w:spacing w:after="0" w:line="240" w:lineRule="auto"/>
    </w:pPr>
    <w:rPr>
      <w:rFonts w:ascii="Courier New" w:eastAsia="Courier New" w:hAnsi="Courier New" w:cs="Courier New"/>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6">
    <w:name w:val="Body text (16)_"/>
    <w:basedOn w:val="DefaultParagraphFont"/>
    <w:link w:val="Bodytext160"/>
    <w:rsid w:val="00232D46"/>
    <w:rPr>
      <w:b/>
      <w:bCs/>
      <w:i/>
      <w:iCs/>
      <w:shd w:val="clear" w:color="auto" w:fill="FFFFFF"/>
    </w:rPr>
  </w:style>
  <w:style w:type="paragraph" w:customStyle="1" w:styleId="Bodytext160">
    <w:name w:val="Body text (16)"/>
    <w:basedOn w:val="Normal"/>
    <w:link w:val="Bodytext16"/>
    <w:rsid w:val="00232D46"/>
    <w:pPr>
      <w:widowControl w:val="0"/>
      <w:shd w:val="clear" w:color="auto" w:fill="FFFFFF"/>
      <w:spacing w:after="0" w:line="240" w:lineRule="atLeast"/>
      <w:ind w:firstLine="400"/>
    </w:pPr>
    <w:rPr>
      <w:b/>
      <w:bCs/>
      <w:i/>
      <w:iCs/>
    </w:rPr>
  </w:style>
  <w:style w:type="character" w:customStyle="1" w:styleId="Bodytext17">
    <w:name w:val="Body text (17)_"/>
    <w:basedOn w:val="DefaultParagraphFont"/>
    <w:link w:val="Bodytext170"/>
    <w:rsid w:val="00232D46"/>
    <w:rPr>
      <w:b/>
      <w:bCs/>
      <w:shd w:val="clear" w:color="auto" w:fill="FFFFFF"/>
    </w:rPr>
  </w:style>
  <w:style w:type="paragraph" w:customStyle="1" w:styleId="Bodytext170">
    <w:name w:val="Body text (17)"/>
    <w:basedOn w:val="Normal"/>
    <w:link w:val="Bodytext17"/>
    <w:rsid w:val="00232D46"/>
    <w:pPr>
      <w:widowControl w:val="0"/>
      <w:shd w:val="clear" w:color="auto" w:fill="FFFFFF"/>
      <w:spacing w:after="120" w:line="240" w:lineRule="atLeast"/>
      <w:jc w:val="both"/>
    </w:pPr>
    <w:rPr>
      <w:b/>
      <w:bCs/>
    </w:rPr>
  </w:style>
  <w:style w:type="character" w:customStyle="1" w:styleId="Tablecaption2">
    <w:name w:val="Table caption (2)_"/>
    <w:basedOn w:val="DefaultParagraphFont"/>
    <w:link w:val="Tablecaption20"/>
    <w:rsid w:val="00232D46"/>
    <w:rPr>
      <w:b/>
      <w:bCs/>
      <w:sz w:val="15"/>
      <w:szCs w:val="15"/>
      <w:shd w:val="clear" w:color="auto" w:fill="FFFFFF"/>
    </w:rPr>
  </w:style>
  <w:style w:type="paragraph" w:customStyle="1" w:styleId="Tablecaption20">
    <w:name w:val="Table caption (2)"/>
    <w:basedOn w:val="Normal"/>
    <w:link w:val="Tablecaption2"/>
    <w:rsid w:val="00232D46"/>
    <w:pPr>
      <w:widowControl w:val="0"/>
      <w:shd w:val="clear" w:color="auto" w:fill="FFFFFF"/>
      <w:spacing w:after="0" w:line="240" w:lineRule="atLeast"/>
    </w:pPr>
    <w:rPr>
      <w:b/>
      <w:bCs/>
      <w:sz w:val="15"/>
      <w:szCs w:val="15"/>
    </w:rPr>
  </w:style>
  <w:style w:type="character" w:customStyle="1" w:styleId="Tablecaption3">
    <w:name w:val="Table caption (3)_"/>
    <w:basedOn w:val="DefaultParagraphFont"/>
    <w:link w:val="Tablecaption31"/>
    <w:rsid w:val="00232D46"/>
    <w:rPr>
      <w:i/>
      <w:iCs/>
      <w:sz w:val="18"/>
      <w:szCs w:val="18"/>
      <w:shd w:val="clear" w:color="auto" w:fill="FFFFFF"/>
    </w:rPr>
  </w:style>
  <w:style w:type="paragraph" w:customStyle="1" w:styleId="Tablecaption31">
    <w:name w:val="Table caption (3)1"/>
    <w:basedOn w:val="Normal"/>
    <w:link w:val="Tablecaption3"/>
    <w:rsid w:val="00232D46"/>
    <w:pPr>
      <w:widowControl w:val="0"/>
      <w:shd w:val="clear" w:color="auto" w:fill="FFFFFF"/>
      <w:spacing w:after="0" w:line="235" w:lineRule="exact"/>
    </w:pPr>
    <w:rPr>
      <w:i/>
      <w:iCs/>
      <w:sz w:val="18"/>
      <w:szCs w:val="18"/>
    </w:rPr>
  </w:style>
  <w:style w:type="character" w:customStyle="1" w:styleId="Tablecaption4">
    <w:name w:val="Table caption (4)_"/>
    <w:basedOn w:val="DefaultParagraphFont"/>
    <w:link w:val="Tablecaption40"/>
    <w:rsid w:val="00232D46"/>
    <w:rPr>
      <w:shd w:val="clear" w:color="auto" w:fill="FFFFFF"/>
    </w:rPr>
  </w:style>
  <w:style w:type="paragraph" w:customStyle="1" w:styleId="Tablecaption40">
    <w:name w:val="Table caption (4)"/>
    <w:basedOn w:val="Normal"/>
    <w:link w:val="Tablecaption4"/>
    <w:rsid w:val="00232D46"/>
    <w:pPr>
      <w:widowControl w:val="0"/>
      <w:shd w:val="clear" w:color="auto" w:fill="FFFFFF"/>
      <w:spacing w:after="0" w:line="235" w:lineRule="exact"/>
      <w:jc w:val="both"/>
    </w:pPr>
  </w:style>
  <w:style w:type="character" w:customStyle="1" w:styleId="Headerorfooter4">
    <w:name w:val="Header or footer (4)_"/>
    <w:basedOn w:val="DefaultParagraphFont"/>
    <w:link w:val="Headerorfooter40"/>
    <w:rsid w:val="00232D46"/>
    <w:rPr>
      <w:sz w:val="17"/>
      <w:szCs w:val="17"/>
      <w:shd w:val="clear" w:color="auto" w:fill="FFFFFF"/>
      <w:lang w:val="en-US"/>
    </w:rPr>
  </w:style>
  <w:style w:type="paragraph" w:customStyle="1" w:styleId="Headerorfooter40">
    <w:name w:val="Header or footer (4)"/>
    <w:basedOn w:val="Normal"/>
    <w:link w:val="Headerorfooter4"/>
    <w:rsid w:val="00232D46"/>
    <w:pPr>
      <w:widowControl w:val="0"/>
      <w:shd w:val="clear" w:color="auto" w:fill="FFFFFF"/>
      <w:spacing w:after="0" w:line="240" w:lineRule="atLeast"/>
    </w:pPr>
    <w:rPr>
      <w:sz w:val="17"/>
      <w:szCs w:val="17"/>
      <w:lang w:val="en-US"/>
    </w:rPr>
  </w:style>
  <w:style w:type="character" w:customStyle="1" w:styleId="Headerorfooter5">
    <w:name w:val="Header or footer (5)_"/>
    <w:basedOn w:val="DefaultParagraphFont"/>
    <w:link w:val="Headerorfooter50"/>
    <w:rsid w:val="00232D46"/>
    <w:rPr>
      <w:i/>
      <w:iCs/>
      <w:sz w:val="17"/>
      <w:szCs w:val="17"/>
      <w:shd w:val="clear" w:color="auto" w:fill="FFFFFF"/>
    </w:rPr>
  </w:style>
  <w:style w:type="paragraph" w:customStyle="1" w:styleId="Headerorfooter50">
    <w:name w:val="Header or footer (5)"/>
    <w:basedOn w:val="Normal"/>
    <w:link w:val="Headerorfooter5"/>
    <w:rsid w:val="00232D46"/>
    <w:pPr>
      <w:widowControl w:val="0"/>
      <w:shd w:val="clear" w:color="auto" w:fill="FFFFFF"/>
      <w:spacing w:after="0" w:line="235" w:lineRule="exact"/>
    </w:pPr>
    <w:rPr>
      <w:i/>
      <w:iCs/>
      <w:sz w:val="17"/>
      <w:szCs w:val="17"/>
    </w:rPr>
  </w:style>
  <w:style w:type="character" w:customStyle="1" w:styleId="Heading2">
    <w:name w:val="Heading #2_"/>
    <w:basedOn w:val="DefaultParagraphFont"/>
    <w:link w:val="Heading20"/>
    <w:rsid w:val="00232D46"/>
    <w:rPr>
      <w:sz w:val="18"/>
      <w:szCs w:val="18"/>
      <w:shd w:val="clear" w:color="auto" w:fill="FFFFFF"/>
    </w:rPr>
  </w:style>
  <w:style w:type="paragraph" w:customStyle="1" w:styleId="Heading20">
    <w:name w:val="Heading #2"/>
    <w:basedOn w:val="Normal"/>
    <w:link w:val="Heading2"/>
    <w:rsid w:val="00232D46"/>
    <w:pPr>
      <w:widowControl w:val="0"/>
      <w:shd w:val="clear" w:color="auto" w:fill="FFFFFF"/>
      <w:spacing w:after="180" w:line="240" w:lineRule="atLeast"/>
      <w:jc w:val="center"/>
      <w:outlineLvl w:val="1"/>
    </w:pPr>
    <w:rPr>
      <w:sz w:val="18"/>
      <w:szCs w:val="18"/>
    </w:rPr>
  </w:style>
  <w:style w:type="character" w:customStyle="1" w:styleId="Bodytext18">
    <w:name w:val="Body text (18)_"/>
    <w:basedOn w:val="DefaultParagraphFont"/>
    <w:link w:val="Bodytext180"/>
    <w:rsid w:val="00232D46"/>
    <w:rPr>
      <w:sz w:val="18"/>
      <w:szCs w:val="18"/>
      <w:shd w:val="clear" w:color="auto" w:fill="FFFFFF"/>
    </w:rPr>
  </w:style>
  <w:style w:type="paragraph" w:customStyle="1" w:styleId="Bodytext180">
    <w:name w:val="Body text (18)"/>
    <w:basedOn w:val="Normal"/>
    <w:link w:val="Bodytext18"/>
    <w:rsid w:val="00232D46"/>
    <w:pPr>
      <w:widowControl w:val="0"/>
      <w:shd w:val="clear" w:color="auto" w:fill="FFFFFF"/>
      <w:spacing w:before="60" w:after="0" w:line="240" w:lineRule="atLeast"/>
      <w:jc w:val="both"/>
    </w:pPr>
    <w:rPr>
      <w:sz w:val="18"/>
      <w:szCs w:val="18"/>
    </w:rPr>
  </w:style>
  <w:style w:type="character" w:customStyle="1" w:styleId="Tablecaption5">
    <w:name w:val="Table caption (5)_"/>
    <w:basedOn w:val="DefaultParagraphFont"/>
    <w:link w:val="Tablecaption50"/>
    <w:rsid w:val="00232D46"/>
    <w:rPr>
      <w:sz w:val="18"/>
      <w:szCs w:val="18"/>
      <w:shd w:val="clear" w:color="auto" w:fill="FFFFFF"/>
    </w:rPr>
  </w:style>
  <w:style w:type="paragraph" w:customStyle="1" w:styleId="Tablecaption50">
    <w:name w:val="Table caption (5)"/>
    <w:basedOn w:val="Normal"/>
    <w:link w:val="Tablecaption5"/>
    <w:rsid w:val="00232D46"/>
    <w:pPr>
      <w:widowControl w:val="0"/>
      <w:shd w:val="clear" w:color="auto" w:fill="FFFFFF"/>
      <w:spacing w:after="0" w:line="229" w:lineRule="exact"/>
    </w:pPr>
    <w:rPr>
      <w:sz w:val="18"/>
      <w:szCs w:val="18"/>
    </w:rPr>
  </w:style>
  <w:style w:type="character" w:customStyle="1" w:styleId="Headerorfooter6">
    <w:name w:val="Header or footer (6)_"/>
    <w:basedOn w:val="DefaultParagraphFont"/>
    <w:link w:val="Headerorfooter60"/>
    <w:rsid w:val="00232D46"/>
    <w:rPr>
      <w:b/>
      <w:bCs/>
      <w:sz w:val="16"/>
      <w:szCs w:val="16"/>
      <w:shd w:val="clear" w:color="auto" w:fill="FFFFFF"/>
    </w:rPr>
  </w:style>
  <w:style w:type="paragraph" w:customStyle="1" w:styleId="Headerorfooter60">
    <w:name w:val="Header or footer (6)"/>
    <w:basedOn w:val="Normal"/>
    <w:link w:val="Headerorfooter6"/>
    <w:rsid w:val="00232D46"/>
    <w:pPr>
      <w:widowControl w:val="0"/>
      <w:shd w:val="clear" w:color="auto" w:fill="FFFFFF"/>
      <w:spacing w:after="0" w:line="240" w:lineRule="atLeast"/>
    </w:pPr>
    <w:rPr>
      <w:b/>
      <w:bCs/>
      <w:sz w:val="16"/>
      <w:szCs w:val="16"/>
    </w:rPr>
  </w:style>
  <w:style w:type="character" w:customStyle="1" w:styleId="Bodytext19">
    <w:name w:val="Body text (19)_"/>
    <w:basedOn w:val="DefaultParagraphFont"/>
    <w:link w:val="Bodytext190"/>
    <w:rsid w:val="00232D46"/>
    <w:rPr>
      <w:i/>
      <w:iCs/>
      <w:sz w:val="15"/>
      <w:szCs w:val="15"/>
      <w:shd w:val="clear" w:color="auto" w:fill="FFFFFF"/>
    </w:rPr>
  </w:style>
  <w:style w:type="paragraph" w:customStyle="1" w:styleId="Bodytext190">
    <w:name w:val="Body text (19)"/>
    <w:basedOn w:val="Normal"/>
    <w:link w:val="Bodytext19"/>
    <w:rsid w:val="00232D46"/>
    <w:pPr>
      <w:widowControl w:val="0"/>
      <w:shd w:val="clear" w:color="auto" w:fill="FFFFFF"/>
      <w:spacing w:before="60" w:after="60" w:line="240" w:lineRule="atLeast"/>
      <w:jc w:val="both"/>
    </w:pPr>
    <w:rPr>
      <w:i/>
      <w:iCs/>
      <w:sz w:val="15"/>
      <w:szCs w:val="15"/>
    </w:rPr>
  </w:style>
  <w:style w:type="character" w:customStyle="1" w:styleId="Picturecaption">
    <w:name w:val="Picture caption_"/>
    <w:basedOn w:val="DefaultParagraphFont"/>
    <w:link w:val="Picturecaption0"/>
    <w:rsid w:val="00232D46"/>
    <w:rPr>
      <w:sz w:val="18"/>
      <w:szCs w:val="18"/>
      <w:shd w:val="clear" w:color="auto" w:fill="FFFFFF"/>
    </w:rPr>
  </w:style>
  <w:style w:type="paragraph" w:customStyle="1" w:styleId="Picturecaption0">
    <w:name w:val="Picture caption"/>
    <w:basedOn w:val="Normal"/>
    <w:link w:val="Picturecaption"/>
    <w:rsid w:val="00232D46"/>
    <w:pPr>
      <w:widowControl w:val="0"/>
      <w:shd w:val="clear" w:color="auto" w:fill="FFFFFF"/>
      <w:spacing w:after="0" w:line="240" w:lineRule="atLeast"/>
    </w:pPr>
    <w:rPr>
      <w:sz w:val="18"/>
      <w:szCs w:val="18"/>
    </w:rPr>
  </w:style>
  <w:style w:type="character" w:customStyle="1" w:styleId="Headerorfooter7">
    <w:name w:val="Header or footer (7)_"/>
    <w:basedOn w:val="DefaultParagraphFont"/>
    <w:link w:val="Headerorfooter70"/>
    <w:rsid w:val="00232D46"/>
    <w:rPr>
      <w:b/>
      <w:bCs/>
      <w:sz w:val="18"/>
      <w:szCs w:val="18"/>
      <w:shd w:val="clear" w:color="auto" w:fill="FFFFFF"/>
    </w:rPr>
  </w:style>
  <w:style w:type="paragraph" w:customStyle="1" w:styleId="Headerorfooter70">
    <w:name w:val="Header or footer (7)"/>
    <w:basedOn w:val="Normal"/>
    <w:link w:val="Headerorfooter7"/>
    <w:rsid w:val="00232D46"/>
    <w:pPr>
      <w:widowControl w:val="0"/>
      <w:shd w:val="clear" w:color="auto" w:fill="FFFFFF"/>
      <w:spacing w:after="0" w:line="203" w:lineRule="exact"/>
      <w:jc w:val="center"/>
    </w:pPr>
    <w:rPr>
      <w:b/>
      <w:bCs/>
      <w:sz w:val="18"/>
      <w:szCs w:val="18"/>
    </w:rPr>
  </w:style>
  <w:style w:type="character" w:customStyle="1" w:styleId="Bodytext200">
    <w:name w:val="Body text (20)_"/>
    <w:basedOn w:val="DefaultParagraphFont"/>
    <w:link w:val="Bodytext201"/>
    <w:rsid w:val="00232D46"/>
    <w:rPr>
      <w:b/>
      <w:bCs/>
      <w:sz w:val="16"/>
      <w:szCs w:val="16"/>
      <w:shd w:val="clear" w:color="auto" w:fill="FFFFFF"/>
    </w:rPr>
  </w:style>
  <w:style w:type="paragraph" w:customStyle="1" w:styleId="Bodytext201">
    <w:name w:val="Body text (20)"/>
    <w:basedOn w:val="Normal"/>
    <w:link w:val="Bodytext200"/>
    <w:rsid w:val="00232D46"/>
    <w:pPr>
      <w:widowControl w:val="0"/>
      <w:shd w:val="clear" w:color="auto" w:fill="FFFFFF"/>
      <w:spacing w:after="60" w:line="240" w:lineRule="atLeast"/>
      <w:jc w:val="both"/>
    </w:pPr>
    <w:rPr>
      <w:b/>
      <w:bCs/>
      <w:sz w:val="16"/>
      <w:szCs w:val="16"/>
    </w:rPr>
  </w:style>
  <w:style w:type="character" w:customStyle="1" w:styleId="Heading22">
    <w:name w:val="Heading #2 (2)_"/>
    <w:basedOn w:val="DefaultParagraphFont"/>
    <w:link w:val="Heading220"/>
    <w:rsid w:val="00232D46"/>
    <w:rPr>
      <w:b/>
      <w:bCs/>
      <w:sz w:val="18"/>
      <w:szCs w:val="18"/>
      <w:shd w:val="clear" w:color="auto" w:fill="FFFFFF"/>
    </w:rPr>
  </w:style>
  <w:style w:type="paragraph" w:customStyle="1" w:styleId="Heading220">
    <w:name w:val="Heading #2 (2)"/>
    <w:basedOn w:val="Normal"/>
    <w:link w:val="Heading22"/>
    <w:rsid w:val="00232D46"/>
    <w:pPr>
      <w:widowControl w:val="0"/>
      <w:shd w:val="clear" w:color="auto" w:fill="FFFFFF"/>
      <w:spacing w:after="0" w:line="235" w:lineRule="exact"/>
      <w:jc w:val="right"/>
      <w:outlineLvl w:val="1"/>
    </w:pPr>
    <w:rPr>
      <w:b/>
      <w:bCs/>
      <w:sz w:val="18"/>
      <w:szCs w:val="18"/>
    </w:rPr>
  </w:style>
  <w:style w:type="character" w:customStyle="1" w:styleId="Tablecaption6">
    <w:name w:val="Table caption (6)_"/>
    <w:basedOn w:val="DefaultParagraphFont"/>
    <w:link w:val="Tablecaption60"/>
    <w:rsid w:val="00232D46"/>
    <w:rPr>
      <w:b/>
      <w:bCs/>
      <w:sz w:val="18"/>
      <w:szCs w:val="18"/>
      <w:shd w:val="clear" w:color="auto" w:fill="FFFFFF"/>
    </w:rPr>
  </w:style>
  <w:style w:type="paragraph" w:customStyle="1" w:styleId="Tablecaption60">
    <w:name w:val="Table caption (6)"/>
    <w:basedOn w:val="Normal"/>
    <w:link w:val="Tablecaption6"/>
    <w:rsid w:val="00232D46"/>
    <w:pPr>
      <w:widowControl w:val="0"/>
      <w:shd w:val="clear" w:color="auto" w:fill="FFFFFF"/>
      <w:spacing w:after="0" w:line="240" w:lineRule="atLeast"/>
      <w:jc w:val="both"/>
    </w:pPr>
    <w:rPr>
      <w:b/>
      <w:bCs/>
      <w:sz w:val="18"/>
      <w:szCs w:val="18"/>
    </w:rPr>
  </w:style>
  <w:style w:type="character" w:customStyle="1" w:styleId="Heading1">
    <w:name w:val="Heading #1_"/>
    <w:basedOn w:val="DefaultParagraphFont"/>
    <w:link w:val="Heading10"/>
    <w:rsid w:val="00232D46"/>
    <w:rPr>
      <w:sz w:val="18"/>
      <w:szCs w:val="18"/>
      <w:shd w:val="clear" w:color="auto" w:fill="FFFFFF"/>
    </w:rPr>
  </w:style>
  <w:style w:type="paragraph" w:customStyle="1" w:styleId="Heading10">
    <w:name w:val="Heading #1"/>
    <w:basedOn w:val="Normal"/>
    <w:link w:val="Heading1"/>
    <w:rsid w:val="00232D46"/>
    <w:pPr>
      <w:widowControl w:val="0"/>
      <w:shd w:val="clear" w:color="auto" w:fill="FFFFFF"/>
      <w:spacing w:after="0" w:line="240" w:lineRule="atLeast"/>
      <w:jc w:val="both"/>
      <w:outlineLvl w:val="0"/>
    </w:pPr>
    <w:rPr>
      <w:sz w:val="18"/>
      <w:szCs w:val="18"/>
    </w:rPr>
  </w:style>
  <w:style w:type="character" w:customStyle="1" w:styleId="Bodytext210">
    <w:name w:val="Body text (21)_"/>
    <w:basedOn w:val="DefaultParagraphFont"/>
    <w:link w:val="Bodytext211"/>
    <w:rsid w:val="00232D46"/>
    <w:rPr>
      <w:i/>
      <w:iCs/>
      <w:sz w:val="17"/>
      <w:szCs w:val="17"/>
      <w:shd w:val="clear" w:color="auto" w:fill="FFFFFF"/>
    </w:rPr>
  </w:style>
  <w:style w:type="paragraph" w:customStyle="1" w:styleId="Bodytext211">
    <w:name w:val="Body text (21)"/>
    <w:basedOn w:val="Normal"/>
    <w:link w:val="Bodytext210"/>
    <w:rsid w:val="00232D46"/>
    <w:pPr>
      <w:widowControl w:val="0"/>
      <w:shd w:val="clear" w:color="auto" w:fill="FFFFFF"/>
      <w:spacing w:before="180" w:after="0" w:line="244" w:lineRule="exact"/>
      <w:jc w:val="center"/>
    </w:pPr>
    <w:rPr>
      <w:i/>
      <w:iCs/>
      <w:sz w:val="17"/>
      <w:szCs w:val="17"/>
    </w:rPr>
  </w:style>
  <w:style w:type="character" w:customStyle="1" w:styleId="Bodytext220">
    <w:name w:val="Body text (22)_"/>
    <w:basedOn w:val="DefaultParagraphFont"/>
    <w:link w:val="Bodytext221"/>
    <w:rsid w:val="00232D46"/>
    <w:rPr>
      <w:i/>
      <w:iCs/>
      <w:sz w:val="18"/>
      <w:szCs w:val="18"/>
      <w:shd w:val="clear" w:color="auto" w:fill="FFFFFF"/>
    </w:rPr>
  </w:style>
  <w:style w:type="paragraph" w:customStyle="1" w:styleId="Bodytext221">
    <w:name w:val="Body text (22)"/>
    <w:basedOn w:val="Normal"/>
    <w:link w:val="Bodytext220"/>
    <w:rsid w:val="00232D46"/>
    <w:pPr>
      <w:widowControl w:val="0"/>
      <w:shd w:val="clear" w:color="auto" w:fill="FFFFFF"/>
      <w:spacing w:after="0" w:line="244" w:lineRule="exact"/>
      <w:jc w:val="center"/>
    </w:pPr>
    <w:rPr>
      <w:i/>
      <w:iCs/>
      <w:sz w:val="18"/>
      <w:szCs w:val="18"/>
    </w:rPr>
  </w:style>
  <w:style w:type="character" w:customStyle="1" w:styleId="Headerorfooter8">
    <w:name w:val="Header or footer (8)_"/>
    <w:basedOn w:val="DefaultParagraphFont"/>
    <w:link w:val="Headerorfooter80"/>
    <w:rsid w:val="00232D46"/>
    <w:rPr>
      <w:b/>
      <w:bCs/>
      <w:shd w:val="clear" w:color="auto" w:fill="FFFFFF"/>
    </w:rPr>
  </w:style>
  <w:style w:type="paragraph" w:customStyle="1" w:styleId="Headerorfooter80">
    <w:name w:val="Header or footer (8)"/>
    <w:basedOn w:val="Normal"/>
    <w:link w:val="Headerorfooter8"/>
    <w:rsid w:val="00232D46"/>
    <w:pPr>
      <w:widowControl w:val="0"/>
      <w:shd w:val="clear" w:color="auto" w:fill="FFFFFF"/>
      <w:spacing w:after="0" w:line="240" w:lineRule="atLeast"/>
    </w:pPr>
    <w:rPr>
      <w:b/>
      <w:bCs/>
    </w:rPr>
  </w:style>
  <w:style w:type="character" w:customStyle="1" w:styleId="Heading23">
    <w:name w:val="Heading #2 (3)_"/>
    <w:basedOn w:val="DefaultParagraphFont"/>
    <w:link w:val="Heading230"/>
    <w:rsid w:val="00232D46"/>
    <w:rPr>
      <w:sz w:val="18"/>
      <w:szCs w:val="18"/>
      <w:shd w:val="clear" w:color="auto" w:fill="FFFFFF"/>
    </w:rPr>
  </w:style>
  <w:style w:type="paragraph" w:customStyle="1" w:styleId="Heading230">
    <w:name w:val="Heading #2 (3)"/>
    <w:basedOn w:val="Normal"/>
    <w:link w:val="Heading23"/>
    <w:rsid w:val="00232D46"/>
    <w:pPr>
      <w:widowControl w:val="0"/>
      <w:shd w:val="clear" w:color="auto" w:fill="FFFFFF"/>
      <w:spacing w:after="0" w:line="310" w:lineRule="exact"/>
      <w:jc w:val="center"/>
      <w:outlineLvl w:val="1"/>
    </w:pPr>
    <w:rPr>
      <w:sz w:val="18"/>
      <w:szCs w:val="18"/>
    </w:rPr>
  </w:style>
  <w:style w:type="character" w:customStyle="1" w:styleId="Bodytext230">
    <w:name w:val="Body text (23)_"/>
    <w:basedOn w:val="DefaultParagraphFont"/>
    <w:link w:val="Bodytext231"/>
    <w:rsid w:val="00232D46"/>
    <w:rPr>
      <w:b/>
      <w:bCs/>
      <w:i/>
      <w:iCs/>
      <w:sz w:val="18"/>
      <w:szCs w:val="18"/>
      <w:shd w:val="clear" w:color="auto" w:fill="FFFFFF"/>
    </w:rPr>
  </w:style>
  <w:style w:type="paragraph" w:customStyle="1" w:styleId="Bodytext231">
    <w:name w:val="Body text (23)"/>
    <w:basedOn w:val="Normal"/>
    <w:link w:val="Bodytext230"/>
    <w:rsid w:val="00232D46"/>
    <w:pPr>
      <w:widowControl w:val="0"/>
      <w:shd w:val="clear" w:color="auto" w:fill="FFFFFF"/>
      <w:spacing w:after="240" w:line="310" w:lineRule="exact"/>
      <w:jc w:val="center"/>
    </w:pPr>
    <w:rPr>
      <w:b/>
      <w:bCs/>
      <w:i/>
      <w:iCs/>
      <w:sz w:val="18"/>
      <w:szCs w:val="18"/>
    </w:rPr>
  </w:style>
  <w:style w:type="character" w:customStyle="1" w:styleId="Headerorfooter9">
    <w:name w:val="Header or footer (9)_"/>
    <w:basedOn w:val="DefaultParagraphFont"/>
    <w:link w:val="Headerorfooter90"/>
    <w:rsid w:val="00232D46"/>
    <w:rPr>
      <w:rFonts w:ascii="Arial Narrow" w:hAnsi="Arial Narrow"/>
      <w:sz w:val="15"/>
      <w:szCs w:val="15"/>
      <w:shd w:val="clear" w:color="auto" w:fill="FFFFFF"/>
      <w:lang w:val="en-US"/>
    </w:rPr>
  </w:style>
  <w:style w:type="paragraph" w:customStyle="1" w:styleId="Headerorfooter90">
    <w:name w:val="Header or footer (9)"/>
    <w:basedOn w:val="Normal"/>
    <w:link w:val="Headerorfooter9"/>
    <w:rsid w:val="00232D46"/>
    <w:pPr>
      <w:widowControl w:val="0"/>
      <w:shd w:val="clear" w:color="auto" w:fill="FFFFFF"/>
      <w:spacing w:after="0" w:line="240" w:lineRule="atLeast"/>
    </w:pPr>
    <w:rPr>
      <w:rFonts w:ascii="Arial Narrow" w:hAnsi="Arial Narrow"/>
      <w:sz w:val="15"/>
      <w:szCs w:val="15"/>
      <w:lang w:val="en-US"/>
    </w:rPr>
  </w:style>
  <w:style w:type="character" w:customStyle="1" w:styleId="Heading38">
    <w:name w:val="Heading #3 (8)_"/>
    <w:basedOn w:val="DefaultParagraphFont"/>
    <w:link w:val="Heading380"/>
    <w:rsid w:val="00232D46"/>
    <w:rPr>
      <w:rFonts w:ascii="Arial" w:hAnsi="Arial"/>
      <w:spacing w:val="-10"/>
      <w:sz w:val="19"/>
      <w:szCs w:val="19"/>
      <w:shd w:val="clear" w:color="auto" w:fill="FFFFFF"/>
    </w:rPr>
  </w:style>
  <w:style w:type="paragraph" w:customStyle="1" w:styleId="Heading380">
    <w:name w:val="Heading #3 (8)"/>
    <w:basedOn w:val="Normal"/>
    <w:link w:val="Heading38"/>
    <w:rsid w:val="00232D46"/>
    <w:pPr>
      <w:widowControl w:val="0"/>
      <w:shd w:val="clear" w:color="auto" w:fill="FFFFFF"/>
      <w:spacing w:after="0" w:line="272" w:lineRule="exact"/>
      <w:outlineLvl w:val="2"/>
    </w:pPr>
    <w:rPr>
      <w:rFonts w:ascii="Arial" w:hAnsi="Arial"/>
      <w:spacing w:val="-10"/>
      <w:sz w:val="19"/>
      <w:szCs w:val="19"/>
    </w:rPr>
  </w:style>
  <w:style w:type="character" w:customStyle="1" w:styleId="Heading44">
    <w:name w:val="Heading #4 (4)_"/>
    <w:basedOn w:val="DefaultParagraphFont"/>
    <w:link w:val="Heading440"/>
    <w:rsid w:val="00232D46"/>
    <w:rPr>
      <w:b/>
      <w:bCs/>
      <w:shd w:val="clear" w:color="auto" w:fill="FFFFFF"/>
    </w:rPr>
  </w:style>
  <w:style w:type="paragraph" w:customStyle="1" w:styleId="Heading440">
    <w:name w:val="Heading #4 (4)"/>
    <w:basedOn w:val="Normal"/>
    <w:link w:val="Heading44"/>
    <w:rsid w:val="00232D46"/>
    <w:pPr>
      <w:widowControl w:val="0"/>
      <w:shd w:val="clear" w:color="auto" w:fill="FFFFFF"/>
      <w:spacing w:after="60" w:line="240" w:lineRule="atLeast"/>
      <w:ind w:firstLine="420"/>
      <w:jc w:val="both"/>
      <w:outlineLvl w:val="3"/>
    </w:pPr>
    <w:rPr>
      <w:b/>
      <w:bCs/>
    </w:rPr>
  </w:style>
  <w:style w:type="character" w:customStyle="1" w:styleId="Heading24">
    <w:name w:val="Heading #2 (4)_"/>
    <w:basedOn w:val="DefaultParagraphFont"/>
    <w:link w:val="Heading240"/>
    <w:rsid w:val="00232D46"/>
    <w:rPr>
      <w:b/>
      <w:bCs/>
      <w:shd w:val="clear" w:color="auto" w:fill="FFFFFF"/>
    </w:rPr>
  </w:style>
  <w:style w:type="paragraph" w:customStyle="1" w:styleId="Heading240">
    <w:name w:val="Heading #2 (4)"/>
    <w:basedOn w:val="Normal"/>
    <w:link w:val="Heading24"/>
    <w:rsid w:val="00232D46"/>
    <w:pPr>
      <w:widowControl w:val="0"/>
      <w:shd w:val="clear" w:color="auto" w:fill="FFFFFF"/>
      <w:spacing w:before="60" w:after="0" w:line="222" w:lineRule="exact"/>
      <w:jc w:val="center"/>
      <w:outlineLvl w:val="1"/>
    </w:pPr>
    <w:rPr>
      <w:b/>
      <w:bCs/>
    </w:rPr>
  </w:style>
  <w:style w:type="character" w:customStyle="1" w:styleId="Tablecaption7">
    <w:name w:val="Table caption (7)_"/>
    <w:basedOn w:val="DefaultParagraphFont"/>
    <w:link w:val="Tablecaption70"/>
    <w:rsid w:val="00232D46"/>
    <w:rPr>
      <w:b/>
      <w:bCs/>
      <w:i/>
      <w:iCs/>
      <w:shd w:val="clear" w:color="auto" w:fill="FFFFFF"/>
    </w:rPr>
  </w:style>
  <w:style w:type="paragraph" w:customStyle="1" w:styleId="Tablecaption70">
    <w:name w:val="Table caption (7)"/>
    <w:basedOn w:val="Normal"/>
    <w:link w:val="Tablecaption7"/>
    <w:rsid w:val="00232D46"/>
    <w:pPr>
      <w:widowControl w:val="0"/>
      <w:shd w:val="clear" w:color="auto" w:fill="FFFFFF"/>
      <w:spacing w:after="0" w:line="240" w:lineRule="atLeast"/>
    </w:pPr>
    <w:rPr>
      <w:b/>
      <w:bCs/>
      <w:i/>
      <w:iCs/>
    </w:rPr>
  </w:style>
  <w:style w:type="character" w:customStyle="1" w:styleId="Bodytext24">
    <w:name w:val="Body text (24)_"/>
    <w:basedOn w:val="DefaultParagraphFont"/>
    <w:link w:val="Bodytext240"/>
    <w:rsid w:val="00232D46"/>
    <w:rPr>
      <w:b/>
      <w:bCs/>
      <w:sz w:val="16"/>
      <w:szCs w:val="16"/>
      <w:shd w:val="clear" w:color="auto" w:fill="FFFFFF"/>
    </w:rPr>
  </w:style>
  <w:style w:type="paragraph" w:customStyle="1" w:styleId="Bodytext240">
    <w:name w:val="Body text (24)"/>
    <w:basedOn w:val="Normal"/>
    <w:link w:val="Bodytext24"/>
    <w:rsid w:val="00232D46"/>
    <w:pPr>
      <w:widowControl w:val="0"/>
      <w:shd w:val="clear" w:color="auto" w:fill="FFFFFF"/>
      <w:spacing w:after="0" w:line="238" w:lineRule="exact"/>
      <w:ind w:firstLine="480"/>
    </w:pPr>
    <w:rPr>
      <w:b/>
      <w:bCs/>
      <w:sz w:val="16"/>
      <w:szCs w:val="16"/>
    </w:rPr>
  </w:style>
  <w:style w:type="character" w:customStyle="1" w:styleId="Tablecaption8">
    <w:name w:val="Table caption (8)_"/>
    <w:basedOn w:val="DefaultParagraphFont"/>
    <w:link w:val="Tablecaption80"/>
    <w:rsid w:val="00232D46"/>
    <w:rPr>
      <w:b/>
      <w:bCs/>
      <w:sz w:val="16"/>
      <w:szCs w:val="16"/>
      <w:shd w:val="clear" w:color="auto" w:fill="FFFFFF"/>
    </w:rPr>
  </w:style>
  <w:style w:type="paragraph" w:customStyle="1" w:styleId="Tablecaption80">
    <w:name w:val="Table caption (8)"/>
    <w:basedOn w:val="Normal"/>
    <w:link w:val="Tablecaption8"/>
    <w:rsid w:val="00232D46"/>
    <w:pPr>
      <w:widowControl w:val="0"/>
      <w:shd w:val="clear" w:color="auto" w:fill="FFFFFF"/>
      <w:spacing w:after="60" w:line="240" w:lineRule="atLeast"/>
      <w:jc w:val="both"/>
    </w:pPr>
    <w:rPr>
      <w:b/>
      <w:bCs/>
      <w:sz w:val="16"/>
      <w:szCs w:val="16"/>
    </w:rPr>
  </w:style>
  <w:style w:type="character" w:customStyle="1" w:styleId="Picturecaption2">
    <w:name w:val="Picture caption (2)_"/>
    <w:basedOn w:val="DefaultParagraphFont"/>
    <w:link w:val="Picturecaption20"/>
    <w:rsid w:val="00232D46"/>
    <w:rPr>
      <w:b/>
      <w:bCs/>
      <w:i/>
      <w:iCs/>
      <w:shd w:val="clear" w:color="auto" w:fill="FFFFFF"/>
    </w:rPr>
  </w:style>
  <w:style w:type="paragraph" w:customStyle="1" w:styleId="Picturecaption20">
    <w:name w:val="Picture caption (2)"/>
    <w:basedOn w:val="Normal"/>
    <w:link w:val="Picturecaption2"/>
    <w:rsid w:val="00232D46"/>
    <w:pPr>
      <w:widowControl w:val="0"/>
      <w:shd w:val="clear" w:color="auto" w:fill="FFFFFF"/>
      <w:spacing w:after="0" w:line="240" w:lineRule="atLeast"/>
    </w:pPr>
    <w:rPr>
      <w:b/>
      <w:bCs/>
      <w:i/>
      <w:iCs/>
    </w:rPr>
  </w:style>
  <w:style w:type="character" w:customStyle="1" w:styleId="Tablecaption9">
    <w:name w:val="Table caption (9)_"/>
    <w:basedOn w:val="DefaultParagraphFont"/>
    <w:link w:val="Tablecaption90"/>
    <w:rsid w:val="00232D46"/>
    <w:rPr>
      <w:b/>
      <w:bCs/>
      <w:i/>
      <w:iCs/>
      <w:sz w:val="17"/>
      <w:szCs w:val="17"/>
      <w:shd w:val="clear" w:color="auto" w:fill="FFFFFF"/>
    </w:rPr>
  </w:style>
  <w:style w:type="paragraph" w:customStyle="1" w:styleId="Tablecaption90">
    <w:name w:val="Table caption (9)"/>
    <w:basedOn w:val="Normal"/>
    <w:link w:val="Tablecaption9"/>
    <w:rsid w:val="00232D46"/>
    <w:pPr>
      <w:widowControl w:val="0"/>
      <w:shd w:val="clear" w:color="auto" w:fill="FFFFFF"/>
      <w:spacing w:after="0" w:line="240" w:lineRule="atLeast"/>
    </w:pPr>
    <w:rPr>
      <w:b/>
      <w:bCs/>
      <w:i/>
      <w:iCs/>
      <w:sz w:val="17"/>
      <w:szCs w:val="17"/>
    </w:rPr>
  </w:style>
  <w:style w:type="character" w:customStyle="1" w:styleId="Headerorfooter10">
    <w:name w:val="Header or footer (10)_"/>
    <w:basedOn w:val="DefaultParagraphFont"/>
    <w:link w:val="Headerorfooter100"/>
    <w:rsid w:val="00232D46"/>
    <w:rPr>
      <w:rFonts w:ascii="Gulim" w:eastAsia="Gulim"/>
      <w:i/>
      <w:iCs/>
      <w:spacing w:val="-20"/>
      <w:sz w:val="17"/>
      <w:szCs w:val="17"/>
      <w:shd w:val="clear" w:color="auto" w:fill="FFFFFF"/>
    </w:rPr>
  </w:style>
  <w:style w:type="paragraph" w:customStyle="1" w:styleId="Headerorfooter100">
    <w:name w:val="Header or footer (10)"/>
    <w:basedOn w:val="Normal"/>
    <w:link w:val="Headerorfooter10"/>
    <w:rsid w:val="00232D46"/>
    <w:pPr>
      <w:widowControl w:val="0"/>
      <w:shd w:val="clear" w:color="auto" w:fill="FFFFFF"/>
      <w:spacing w:after="0" w:line="240" w:lineRule="atLeast"/>
    </w:pPr>
    <w:rPr>
      <w:rFonts w:ascii="Gulim" w:eastAsia="Gulim"/>
      <w:i/>
      <w:iCs/>
      <w:spacing w:val="-20"/>
      <w:sz w:val="17"/>
      <w:szCs w:val="17"/>
    </w:rPr>
  </w:style>
  <w:style w:type="character" w:customStyle="1" w:styleId="Tablecaption10">
    <w:name w:val="Table caption (10)_"/>
    <w:basedOn w:val="DefaultParagraphFont"/>
    <w:link w:val="Tablecaption100"/>
    <w:rsid w:val="00232D46"/>
    <w:rPr>
      <w:b/>
      <w:bCs/>
      <w:i/>
      <w:iCs/>
      <w:sz w:val="18"/>
      <w:szCs w:val="18"/>
      <w:shd w:val="clear" w:color="auto" w:fill="FFFFFF"/>
    </w:rPr>
  </w:style>
  <w:style w:type="paragraph" w:customStyle="1" w:styleId="Tablecaption100">
    <w:name w:val="Table caption (10)"/>
    <w:basedOn w:val="Normal"/>
    <w:link w:val="Tablecaption10"/>
    <w:rsid w:val="00232D46"/>
    <w:pPr>
      <w:widowControl w:val="0"/>
      <w:shd w:val="clear" w:color="auto" w:fill="FFFFFF"/>
      <w:spacing w:after="0" w:line="240" w:lineRule="atLeast"/>
    </w:pPr>
    <w:rPr>
      <w:b/>
      <w:bCs/>
      <w:i/>
      <w:iCs/>
      <w:sz w:val="18"/>
      <w:szCs w:val="18"/>
    </w:rPr>
  </w:style>
  <w:style w:type="character" w:customStyle="1" w:styleId="Tablecaption11">
    <w:name w:val="Table caption (11)_"/>
    <w:basedOn w:val="DefaultParagraphFont"/>
    <w:link w:val="Tablecaption111"/>
    <w:rsid w:val="00232D46"/>
    <w:rPr>
      <w:b/>
      <w:bCs/>
      <w:i/>
      <w:iCs/>
      <w:sz w:val="16"/>
      <w:szCs w:val="16"/>
      <w:shd w:val="clear" w:color="auto" w:fill="FFFFFF"/>
    </w:rPr>
  </w:style>
  <w:style w:type="paragraph" w:customStyle="1" w:styleId="Tablecaption111">
    <w:name w:val="Table caption (11)1"/>
    <w:basedOn w:val="Normal"/>
    <w:link w:val="Tablecaption11"/>
    <w:rsid w:val="00232D46"/>
    <w:pPr>
      <w:widowControl w:val="0"/>
      <w:shd w:val="clear" w:color="auto" w:fill="FFFFFF"/>
      <w:spacing w:after="0" w:line="240" w:lineRule="atLeast"/>
    </w:pPr>
    <w:rPr>
      <w:b/>
      <w:bCs/>
      <w:i/>
      <w:iCs/>
      <w:sz w:val="16"/>
      <w:szCs w:val="16"/>
    </w:rPr>
  </w:style>
  <w:style w:type="character" w:customStyle="1" w:styleId="Picturecaption3">
    <w:name w:val="Picture caption (3)_"/>
    <w:basedOn w:val="DefaultParagraphFont"/>
    <w:link w:val="Picturecaption30"/>
    <w:rsid w:val="00232D46"/>
    <w:rPr>
      <w:b/>
      <w:bCs/>
      <w:sz w:val="18"/>
      <w:szCs w:val="18"/>
      <w:shd w:val="clear" w:color="auto" w:fill="FFFFFF"/>
    </w:rPr>
  </w:style>
  <w:style w:type="paragraph" w:customStyle="1" w:styleId="Picturecaption30">
    <w:name w:val="Picture caption (3)"/>
    <w:basedOn w:val="Normal"/>
    <w:link w:val="Picturecaption3"/>
    <w:rsid w:val="00232D46"/>
    <w:pPr>
      <w:widowControl w:val="0"/>
      <w:shd w:val="clear" w:color="auto" w:fill="FFFFFF"/>
      <w:spacing w:after="0" w:line="240" w:lineRule="atLeast"/>
    </w:pPr>
    <w:rPr>
      <w:b/>
      <w:bCs/>
      <w:sz w:val="18"/>
      <w:szCs w:val="18"/>
    </w:rPr>
  </w:style>
  <w:style w:type="character" w:customStyle="1" w:styleId="Bodytext25">
    <w:name w:val="Body text (25)_"/>
    <w:basedOn w:val="DefaultParagraphFont"/>
    <w:link w:val="Bodytext250"/>
    <w:rsid w:val="00232D46"/>
    <w:rPr>
      <w:b/>
      <w:bCs/>
      <w:sz w:val="18"/>
      <w:szCs w:val="18"/>
      <w:shd w:val="clear" w:color="auto" w:fill="FFFFFF"/>
    </w:rPr>
  </w:style>
  <w:style w:type="paragraph" w:customStyle="1" w:styleId="Bodytext250">
    <w:name w:val="Body text (25)"/>
    <w:basedOn w:val="Normal"/>
    <w:link w:val="Bodytext25"/>
    <w:rsid w:val="00232D46"/>
    <w:pPr>
      <w:widowControl w:val="0"/>
      <w:shd w:val="clear" w:color="auto" w:fill="FFFFFF"/>
      <w:spacing w:after="0" w:line="219" w:lineRule="exact"/>
      <w:jc w:val="both"/>
    </w:pPr>
    <w:rPr>
      <w:b/>
      <w:bCs/>
      <w:sz w:val="18"/>
      <w:szCs w:val="18"/>
    </w:rPr>
  </w:style>
  <w:style w:type="character" w:customStyle="1" w:styleId="Bodytext26">
    <w:name w:val="Body text (26)_"/>
    <w:basedOn w:val="DefaultParagraphFont"/>
    <w:link w:val="Bodytext260"/>
    <w:rsid w:val="00232D46"/>
    <w:rPr>
      <w:b/>
      <w:bCs/>
      <w:sz w:val="14"/>
      <w:szCs w:val="14"/>
      <w:shd w:val="clear" w:color="auto" w:fill="FFFFFF"/>
    </w:rPr>
  </w:style>
  <w:style w:type="paragraph" w:customStyle="1" w:styleId="Bodytext260">
    <w:name w:val="Body text (26)"/>
    <w:basedOn w:val="Normal"/>
    <w:link w:val="Bodytext26"/>
    <w:rsid w:val="00232D46"/>
    <w:pPr>
      <w:widowControl w:val="0"/>
      <w:shd w:val="clear" w:color="auto" w:fill="FFFFFF"/>
      <w:spacing w:after="0" w:line="200" w:lineRule="exact"/>
      <w:jc w:val="both"/>
    </w:pPr>
    <w:rPr>
      <w:b/>
      <w:bCs/>
      <w:sz w:val="14"/>
      <w:szCs w:val="14"/>
    </w:rPr>
  </w:style>
  <w:style w:type="character" w:customStyle="1" w:styleId="Bodytext27">
    <w:name w:val="Body text (27)_"/>
    <w:basedOn w:val="DefaultParagraphFont"/>
    <w:link w:val="Bodytext270"/>
    <w:rsid w:val="00232D46"/>
    <w:rPr>
      <w:b/>
      <w:bCs/>
      <w:i/>
      <w:iCs/>
      <w:sz w:val="14"/>
      <w:szCs w:val="14"/>
      <w:shd w:val="clear" w:color="auto" w:fill="FFFFFF"/>
    </w:rPr>
  </w:style>
  <w:style w:type="paragraph" w:customStyle="1" w:styleId="Bodytext270">
    <w:name w:val="Body text (27)"/>
    <w:basedOn w:val="Normal"/>
    <w:link w:val="Bodytext27"/>
    <w:rsid w:val="00232D46"/>
    <w:pPr>
      <w:widowControl w:val="0"/>
      <w:shd w:val="clear" w:color="auto" w:fill="FFFFFF"/>
      <w:spacing w:after="0" w:line="200" w:lineRule="exact"/>
      <w:jc w:val="both"/>
    </w:pPr>
    <w:rPr>
      <w:b/>
      <w:bCs/>
      <w:i/>
      <w:iCs/>
      <w:sz w:val="14"/>
      <w:szCs w:val="14"/>
    </w:rPr>
  </w:style>
  <w:style w:type="character" w:customStyle="1" w:styleId="Bodytext28">
    <w:name w:val="Body text (28)_"/>
    <w:basedOn w:val="DefaultParagraphFont"/>
    <w:link w:val="Bodytext280"/>
    <w:rsid w:val="00232D46"/>
    <w:rPr>
      <w:b/>
      <w:bCs/>
      <w:sz w:val="14"/>
      <w:szCs w:val="14"/>
      <w:shd w:val="clear" w:color="auto" w:fill="FFFFFF"/>
    </w:rPr>
  </w:style>
  <w:style w:type="paragraph" w:customStyle="1" w:styleId="Bodytext280">
    <w:name w:val="Body text (28)"/>
    <w:basedOn w:val="Normal"/>
    <w:link w:val="Bodytext28"/>
    <w:rsid w:val="00232D46"/>
    <w:pPr>
      <w:widowControl w:val="0"/>
      <w:shd w:val="clear" w:color="auto" w:fill="FFFFFF"/>
      <w:spacing w:before="240" w:after="120" w:line="240" w:lineRule="atLeast"/>
      <w:jc w:val="center"/>
    </w:pPr>
    <w:rPr>
      <w:b/>
      <w:bCs/>
      <w:sz w:val="14"/>
      <w:szCs w:val="14"/>
    </w:rPr>
  </w:style>
  <w:style w:type="character" w:customStyle="1" w:styleId="Bodytext29">
    <w:name w:val="Body text (29)_"/>
    <w:basedOn w:val="DefaultParagraphFont"/>
    <w:link w:val="Bodytext290"/>
    <w:rsid w:val="00232D46"/>
    <w:rPr>
      <w:i/>
      <w:iCs/>
      <w:sz w:val="18"/>
      <w:szCs w:val="18"/>
      <w:shd w:val="clear" w:color="auto" w:fill="FFFFFF"/>
    </w:rPr>
  </w:style>
  <w:style w:type="paragraph" w:customStyle="1" w:styleId="Bodytext290">
    <w:name w:val="Body text (29)"/>
    <w:basedOn w:val="Normal"/>
    <w:link w:val="Bodytext29"/>
    <w:rsid w:val="00232D46"/>
    <w:pPr>
      <w:widowControl w:val="0"/>
      <w:shd w:val="clear" w:color="auto" w:fill="FFFFFF"/>
      <w:spacing w:after="300" w:line="335" w:lineRule="exact"/>
      <w:jc w:val="center"/>
    </w:pPr>
    <w:rPr>
      <w:i/>
      <w:iCs/>
      <w:sz w:val="18"/>
      <w:szCs w:val="18"/>
    </w:rPr>
  </w:style>
  <w:style w:type="character" w:customStyle="1" w:styleId="Bodytext300">
    <w:name w:val="Body text (30)_"/>
    <w:basedOn w:val="DefaultParagraphFont"/>
    <w:link w:val="Bodytext301"/>
    <w:rsid w:val="00232D46"/>
    <w:rPr>
      <w:b/>
      <w:bCs/>
      <w:i/>
      <w:iCs/>
      <w:sz w:val="17"/>
      <w:szCs w:val="17"/>
      <w:shd w:val="clear" w:color="auto" w:fill="FFFFFF"/>
    </w:rPr>
  </w:style>
  <w:style w:type="paragraph" w:customStyle="1" w:styleId="Bodytext301">
    <w:name w:val="Body text (30)"/>
    <w:basedOn w:val="Normal"/>
    <w:link w:val="Bodytext300"/>
    <w:rsid w:val="00232D46"/>
    <w:pPr>
      <w:widowControl w:val="0"/>
      <w:shd w:val="clear" w:color="auto" w:fill="FFFFFF"/>
      <w:spacing w:after="0" w:line="332" w:lineRule="exact"/>
      <w:ind w:firstLine="440"/>
      <w:jc w:val="both"/>
    </w:pPr>
    <w:rPr>
      <w:b/>
      <w:bCs/>
      <w:i/>
      <w:iCs/>
      <w:sz w:val="17"/>
      <w:szCs w:val="17"/>
    </w:rPr>
  </w:style>
  <w:style w:type="character" w:customStyle="1" w:styleId="Headerorfooter11">
    <w:name w:val="Header or footer (11)_"/>
    <w:basedOn w:val="DefaultParagraphFont"/>
    <w:link w:val="Headerorfooter111"/>
    <w:rsid w:val="00232D46"/>
    <w:rPr>
      <w:sz w:val="15"/>
      <w:szCs w:val="15"/>
      <w:shd w:val="clear" w:color="auto" w:fill="FFFFFF"/>
      <w:lang w:val="en-US"/>
    </w:rPr>
  </w:style>
  <w:style w:type="paragraph" w:customStyle="1" w:styleId="Headerorfooter111">
    <w:name w:val="Header or footer (11)1"/>
    <w:basedOn w:val="Normal"/>
    <w:link w:val="Headerorfooter11"/>
    <w:rsid w:val="00232D46"/>
    <w:pPr>
      <w:widowControl w:val="0"/>
      <w:shd w:val="clear" w:color="auto" w:fill="FFFFFF"/>
      <w:spacing w:after="0" w:line="240" w:lineRule="atLeast"/>
    </w:pPr>
    <w:rPr>
      <w:sz w:val="15"/>
      <w:szCs w:val="15"/>
      <w:lang w:val="en-US"/>
    </w:rPr>
  </w:style>
  <w:style w:type="character" w:customStyle="1" w:styleId="Headerorfooter12">
    <w:name w:val="Header or footer (12)_"/>
    <w:basedOn w:val="DefaultParagraphFont"/>
    <w:link w:val="Headerorfooter120"/>
    <w:rsid w:val="00232D46"/>
    <w:rPr>
      <w:b/>
      <w:bCs/>
      <w:sz w:val="18"/>
      <w:szCs w:val="18"/>
      <w:shd w:val="clear" w:color="auto" w:fill="FFFFFF"/>
    </w:rPr>
  </w:style>
  <w:style w:type="paragraph" w:customStyle="1" w:styleId="Headerorfooter120">
    <w:name w:val="Header or footer (12)"/>
    <w:basedOn w:val="Normal"/>
    <w:link w:val="Headerorfooter12"/>
    <w:rsid w:val="00232D46"/>
    <w:pPr>
      <w:widowControl w:val="0"/>
      <w:shd w:val="clear" w:color="auto" w:fill="FFFFFF"/>
      <w:spacing w:after="0" w:line="240" w:lineRule="atLeast"/>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172</Pages>
  <Words>61811</Words>
  <Characters>352325</Characters>
  <Application>Microsoft Office Word</Application>
  <DocSecurity>0</DocSecurity>
  <Lines>2936</Lines>
  <Paragraphs>826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2024-01-03T03:15:00Z</dcterms:created>
  <dcterms:modified xsi:type="dcterms:W3CDTF">2024-01-03T03:16:00Z</dcterms:modified>
</cp:coreProperties>
</file>