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ml:space="preserve">Ví dụ 68: Ông A là một công dân Lào và là đối tượng cư trú của Việt Nam trong năm 2011. Trong năm 2011, ông A có thu nhập tính thuế từ làm công 8 tháng tại Việt Nam là 40.000.000 đồng và 4 tháng (giai đoạn từ tháng 9/2011 đến tháng 12/2011) tại nước Lào là 80.000.000 đồng. Năm tính thuế của Lào từ ngày 01/10 đến ngày 30/9 năm sau. Theo quy định của Hiệp định giữa Việt Nam và Lào (Khoản 1, Điều 15: Hoạt động dịch vụ cá nhân phụ thuộc) ông A phải nộp thuế tại Lào đối với </w:t>
      </w:r>
      <w:proofErr w:type="gramStart"/>
      <w:r w:rsidRPr="00EB1B1D">
        <w:rPr>
          <w:rFonts w:ascii="Times New Roman" w:eastAsia="Times New Roman" w:hAnsi="Times New Roman" w:cs="Times New Roman"/>
          <w:color w:val="000000"/>
          <w:sz w:val="26"/>
          <w:szCs w:val="26"/>
        </w:rPr>
        <w:t>thu</w:t>
      </w:r>
      <w:proofErr w:type="gramEnd"/>
      <w:r w:rsidRPr="00EB1B1D">
        <w:rPr>
          <w:rFonts w:ascii="Times New Roman" w:eastAsia="Times New Roman" w:hAnsi="Times New Roman" w:cs="Times New Roman"/>
          <w:color w:val="000000"/>
          <w:sz w:val="26"/>
          <w:szCs w:val="26"/>
        </w:rPr>
        <w:t xml:space="preserve"> nhập có được từ nước này với mức thuế suất theo quy định của Luật thuế nước này (20%). Giả sử ngoài các </w:t>
      </w:r>
      <w:proofErr w:type="gramStart"/>
      <w:r w:rsidRPr="00EB1B1D">
        <w:rPr>
          <w:rFonts w:ascii="Times New Roman" w:eastAsia="Times New Roman" w:hAnsi="Times New Roman" w:cs="Times New Roman"/>
          <w:color w:val="000000"/>
          <w:sz w:val="26"/>
          <w:szCs w:val="26"/>
        </w:rPr>
        <w:t>thu</w:t>
      </w:r>
      <w:proofErr w:type="gramEnd"/>
      <w:r w:rsidRPr="00EB1B1D">
        <w:rPr>
          <w:rFonts w:ascii="Times New Roman" w:eastAsia="Times New Roman" w:hAnsi="Times New Roman" w:cs="Times New Roman"/>
          <w:color w:val="000000"/>
          <w:sz w:val="26"/>
          <w:szCs w:val="26"/>
        </w:rPr>
        <w:t xml:space="preserve"> nhập vừa nêu, ông A không có các nguồn thu nhập nào khác. Trong trường hợp này, việc kê khai nộp thuế và khấu trừ thuế đã nộp tại Lào của ông </w:t>
      </w:r>
      <w:proofErr w:type="gramStart"/>
      <w:r w:rsidRPr="00EB1B1D">
        <w:rPr>
          <w:rFonts w:ascii="Times New Roman" w:eastAsia="Times New Roman" w:hAnsi="Times New Roman" w:cs="Times New Roman"/>
          <w:color w:val="000000"/>
          <w:sz w:val="26"/>
          <w:szCs w:val="26"/>
        </w:rPr>
        <w:t>A</w:t>
      </w:r>
      <w:proofErr w:type="gramEnd"/>
      <w:r w:rsidRPr="00EB1B1D">
        <w:rPr>
          <w:rFonts w:ascii="Times New Roman" w:eastAsia="Times New Roman" w:hAnsi="Times New Roman" w:cs="Times New Roman"/>
          <w:color w:val="000000"/>
          <w:sz w:val="26"/>
          <w:szCs w:val="26"/>
        </w:rPr>
        <w:t xml:space="preserve"> ở Việt Nam như sau:</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ml:space="preserve">- Xác định </w:t>
      </w:r>
      <w:proofErr w:type="gramStart"/>
      <w:r w:rsidRPr="00EB1B1D">
        <w:rPr>
          <w:rFonts w:ascii="Times New Roman" w:eastAsia="Times New Roman" w:hAnsi="Times New Roman" w:cs="Times New Roman"/>
          <w:color w:val="000000"/>
          <w:sz w:val="26"/>
          <w:szCs w:val="26"/>
        </w:rPr>
        <w:t>thu</w:t>
      </w:r>
      <w:proofErr w:type="gramEnd"/>
      <w:r w:rsidRPr="00EB1B1D">
        <w:rPr>
          <w:rFonts w:ascii="Times New Roman" w:eastAsia="Times New Roman" w:hAnsi="Times New Roman" w:cs="Times New Roman"/>
          <w:color w:val="000000"/>
          <w:sz w:val="26"/>
          <w:szCs w:val="26"/>
        </w:rPr>
        <w:t xml:space="preserve"> nhập tính thuế của ông A trong năm tính thuế 2011 (theo pháp luật hiện hành về thuế ở Việt Nam):</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(40.000.000 đồng + 80.000.000 đồng) = 120.000.000 đồng</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ml:space="preserve">- Xác định thuế </w:t>
      </w:r>
      <w:proofErr w:type="gramStart"/>
      <w:r w:rsidRPr="00EB1B1D">
        <w:rPr>
          <w:rFonts w:ascii="Times New Roman" w:eastAsia="Times New Roman" w:hAnsi="Times New Roman" w:cs="Times New Roman"/>
          <w:color w:val="000000"/>
          <w:sz w:val="26"/>
          <w:szCs w:val="26"/>
        </w:rPr>
        <w:t>thu</w:t>
      </w:r>
      <w:proofErr w:type="gramEnd"/>
      <w:r w:rsidRPr="00EB1B1D">
        <w:rPr>
          <w:rFonts w:ascii="Times New Roman" w:eastAsia="Times New Roman" w:hAnsi="Times New Roman" w:cs="Times New Roman"/>
          <w:color w:val="000000"/>
          <w:sz w:val="26"/>
          <w:szCs w:val="26"/>
        </w:rPr>
        <w:t xml:space="preserve"> nhập của ông A trong năm tính thuế 2011 (theo pháp luật hiện hành về thuế ở Việt Nam):</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(60.000.000 đồng x 5% + 60.000.000 đồng x 10%) = 9.000.000 đồng</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Số thuế đã nộp tại Lào (</w:t>
      </w:r>
      <w:proofErr w:type="gramStart"/>
      <w:r w:rsidRPr="00EB1B1D">
        <w:rPr>
          <w:rFonts w:ascii="Times New Roman" w:eastAsia="Times New Roman" w:hAnsi="Times New Roman" w:cs="Times New Roman"/>
          <w:color w:val="000000"/>
          <w:sz w:val="26"/>
          <w:szCs w:val="26"/>
        </w:rPr>
        <w:t>theo</w:t>
      </w:r>
      <w:proofErr w:type="gramEnd"/>
      <w:r w:rsidRPr="00EB1B1D">
        <w:rPr>
          <w:rFonts w:ascii="Times New Roman" w:eastAsia="Times New Roman" w:hAnsi="Times New Roman" w:cs="Times New Roman"/>
          <w:color w:val="000000"/>
          <w:sz w:val="26"/>
          <w:szCs w:val="26"/>
        </w:rPr>
        <w:t xml:space="preserve"> Luật thuế của Lào):</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80.000.000 đồng x 20% = 16.000.000 đồng</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ml:space="preserve">- Số thuế tính </w:t>
      </w:r>
      <w:proofErr w:type="gramStart"/>
      <w:r w:rsidRPr="00EB1B1D">
        <w:rPr>
          <w:rFonts w:ascii="Times New Roman" w:eastAsia="Times New Roman" w:hAnsi="Times New Roman" w:cs="Times New Roman"/>
          <w:color w:val="000000"/>
          <w:sz w:val="26"/>
          <w:szCs w:val="26"/>
        </w:rPr>
        <w:t>theo</w:t>
      </w:r>
      <w:proofErr w:type="gramEnd"/>
      <w:r w:rsidRPr="00EB1B1D">
        <w:rPr>
          <w:rFonts w:ascii="Times New Roman" w:eastAsia="Times New Roman" w:hAnsi="Times New Roman" w:cs="Times New Roman"/>
          <w:color w:val="000000"/>
          <w:sz w:val="26"/>
          <w:szCs w:val="26"/>
        </w:rPr>
        <w:t xml:space="preserve"> pháp luật Việt Nam trên thu nhập phát sinh tại nước Lào:</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ml:space="preserve">9.000.000 </w:t>
      </w:r>
      <w:proofErr w:type="gramStart"/>
      <w:r w:rsidRPr="00EB1B1D">
        <w:rPr>
          <w:rFonts w:ascii="Times New Roman" w:eastAsia="Times New Roman" w:hAnsi="Times New Roman" w:cs="Times New Roman"/>
          <w:color w:val="000000"/>
          <w:sz w:val="26"/>
          <w:szCs w:val="26"/>
        </w:rPr>
        <w:t>đồng :</w:t>
      </w:r>
      <w:proofErr w:type="gramEnd"/>
      <w:r w:rsidRPr="00EB1B1D">
        <w:rPr>
          <w:rFonts w:ascii="Times New Roman" w:eastAsia="Times New Roman" w:hAnsi="Times New Roman" w:cs="Times New Roman"/>
          <w:color w:val="000000"/>
          <w:sz w:val="26"/>
          <w:szCs w:val="26"/>
        </w:rPr>
        <w:t xml:space="preserve"> 12 tháng x 4 tháng = 3.000.000 đồng</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ml:space="preserve">Vậy ông </w:t>
      </w:r>
      <w:proofErr w:type="gramStart"/>
      <w:r w:rsidRPr="00EB1B1D">
        <w:rPr>
          <w:rFonts w:ascii="Times New Roman" w:eastAsia="Times New Roman" w:hAnsi="Times New Roman" w:cs="Times New Roman"/>
          <w:color w:val="000000"/>
          <w:sz w:val="26"/>
          <w:szCs w:val="26"/>
        </w:rPr>
        <w:t>A</w:t>
      </w:r>
      <w:proofErr w:type="gramEnd"/>
      <w:r w:rsidRPr="00EB1B1D">
        <w:rPr>
          <w:rFonts w:ascii="Times New Roman" w:eastAsia="Times New Roman" w:hAnsi="Times New Roman" w:cs="Times New Roman"/>
          <w:color w:val="000000"/>
          <w:sz w:val="26"/>
          <w:szCs w:val="26"/>
        </w:rPr>
        <w:t xml:space="preserve"> chỉ được khấu trừ 3.000.000 đồng trên tổng số thuế 16.000.000 đồng đã nộp trên 80.000.000 đồng thu nhập tiền công phát sinh tại Lào.</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Ví dụ 69: Công ty V của Việt Nam có một cơ sở thường trú tại Lào. Trong năm 2010, cơ sở thường trú này được xác định có khoản thu nhập là 100.000 đô la Mỹ. Theo quy định tại Hiệp định giữa Việt Nam và Lào (Khoản 1, Điều 7: Lợi tức doanh nghiệp), Công ty V có nghĩa vụ nộp thuế thu nhập theo Luật thuế Lào đối với số thu nhập được xác định của cơ sở thường trú này (thuế suất 20%). Trong trường hợp này, việc kê khai nộp thuế và khấu trừ thuế đã nộp tại Lào của Công ty V ở Việt Nam như sau:</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Xác định số thuế đã nộp tại Lào (</w:t>
      </w:r>
      <w:proofErr w:type="gramStart"/>
      <w:r w:rsidRPr="00EB1B1D">
        <w:rPr>
          <w:rFonts w:ascii="Times New Roman" w:eastAsia="Times New Roman" w:hAnsi="Times New Roman" w:cs="Times New Roman"/>
          <w:color w:val="000000"/>
          <w:sz w:val="26"/>
          <w:szCs w:val="26"/>
        </w:rPr>
        <w:t>theo</w:t>
      </w:r>
      <w:proofErr w:type="gramEnd"/>
      <w:r w:rsidRPr="00EB1B1D">
        <w:rPr>
          <w:rFonts w:ascii="Times New Roman" w:eastAsia="Times New Roman" w:hAnsi="Times New Roman" w:cs="Times New Roman"/>
          <w:color w:val="000000"/>
          <w:sz w:val="26"/>
          <w:szCs w:val="26"/>
        </w:rPr>
        <w:t xml:space="preserve"> Luật thuế Lào):</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100.000 đô la Mỹ x 20% = 20.000 đô la Mỹ</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Xác định số thuế phải nộp tại Việt Nam (</w:t>
      </w:r>
      <w:proofErr w:type="gramStart"/>
      <w:r w:rsidRPr="00EB1B1D">
        <w:rPr>
          <w:rFonts w:ascii="Times New Roman" w:eastAsia="Times New Roman" w:hAnsi="Times New Roman" w:cs="Times New Roman"/>
          <w:color w:val="000000"/>
          <w:sz w:val="26"/>
          <w:szCs w:val="26"/>
        </w:rPr>
        <w:t>theo</w:t>
      </w:r>
      <w:proofErr w:type="gramEnd"/>
      <w:r w:rsidRPr="00EB1B1D">
        <w:rPr>
          <w:rFonts w:ascii="Times New Roman" w:eastAsia="Times New Roman" w:hAnsi="Times New Roman" w:cs="Times New Roman"/>
          <w:color w:val="000000"/>
          <w:sz w:val="26"/>
          <w:szCs w:val="26"/>
        </w:rPr>
        <w:t xml:space="preserve"> quy định pháp luật hiện hành về thuế ở Việt Nam):</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100.000 đô la Mỹ x 25% = 25.000 đô la Mỹ</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Số thuế còn phải nộp tại Việt Nam:</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25.000 đô la Mỹ - 20.000 đô la Mỹ = 5.000 đô la Mỹ</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Ví dụ 70: Cũng với Ví dụ 69 nêu trên, giả sử Công ty V là công ty liên doanh và được hưởng mức thuế suất thuế thu nhập doanh nghiệp tại Việt Nam là 10%. Khi đó, việc kê khai nộp thuế và khấu trừ thuế đã nộp tại Lào của Công ty V ở Việt Nam như sau:</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Xác định số thuế đã nộp tại Lào (</w:t>
      </w:r>
      <w:proofErr w:type="gramStart"/>
      <w:r w:rsidRPr="00EB1B1D">
        <w:rPr>
          <w:rFonts w:ascii="Times New Roman" w:eastAsia="Times New Roman" w:hAnsi="Times New Roman" w:cs="Times New Roman"/>
          <w:color w:val="000000"/>
          <w:sz w:val="26"/>
          <w:szCs w:val="26"/>
        </w:rPr>
        <w:t>theo</w:t>
      </w:r>
      <w:proofErr w:type="gramEnd"/>
      <w:r w:rsidRPr="00EB1B1D">
        <w:rPr>
          <w:rFonts w:ascii="Times New Roman" w:eastAsia="Times New Roman" w:hAnsi="Times New Roman" w:cs="Times New Roman"/>
          <w:color w:val="000000"/>
          <w:sz w:val="26"/>
          <w:szCs w:val="26"/>
        </w:rPr>
        <w:t xml:space="preserve"> Luật thuế Lào):</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100.000 đô la Mỹ x 20% = 20.000 đô la Mỹ</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Xác định số thuế phải nộp tại Việt Nam (</w:t>
      </w:r>
      <w:proofErr w:type="gramStart"/>
      <w:r w:rsidRPr="00EB1B1D">
        <w:rPr>
          <w:rFonts w:ascii="Times New Roman" w:eastAsia="Times New Roman" w:hAnsi="Times New Roman" w:cs="Times New Roman"/>
          <w:color w:val="000000"/>
          <w:sz w:val="26"/>
          <w:szCs w:val="26"/>
        </w:rPr>
        <w:t>theo</w:t>
      </w:r>
      <w:proofErr w:type="gramEnd"/>
      <w:r w:rsidRPr="00EB1B1D">
        <w:rPr>
          <w:rFonts w:ascii="Times New Roman" w:eastAsia="Times New Roman" w:hAnsi="Times New Roman" w:cs="Times New Roman"/>
          <w:color w:val="000000"/>
          <w:sz w:val="26"/>
          <w:szCs w:val="26"/>
        </w:rPr>
        <w:t xml:space="preserve"> quy định pháp luật hiện hành về thuế ở Việt Nam):</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100.000 đô la Mỹ x 10% = 10.000 đô la Mỹ</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Số thuế tối đa được khấu trừ tại Việt Nam: 10.000 đô la Mỹ</w:t>
      </w:r>
    </w:p>
    <w:p w:rsidR="00EB1B1D" w:rsidRPr="00EB1B1D" w:rsidRDefault="00EB1B1D" w:rsidP="00EB1B1D">
      <w:pPr>
        <w:spacing w:after="0" w:line="240" w:lineRule="auto"/>
        <w:rPr>
          <w:rFonts w:ascii="Times New Roman" w:eastAsia="Times New Roman" w:hAnsi="Times New Roman" w:cs="Times New Roman"/>
          <w:sz w:val="24"/>
          <w:szCs w:val="24"/>
        </w:rPr>
      </w:pPr>
    </w:p>
    <w:p w:rsidR="00EB1B1D" w:rsidRPr="00EB1B1D" w:rsidRDefault="00EB1B1D" w:rsidP="00EB1B1D">
      <w:pPr>
        <w:spacing w:after="0" w:line="240" w:lineRule="auto"/>
        <w:rPr>
          <w:rFonts w:ascii="Times New Roman" w:eastAsia="Times New Roman" w:hAnsi="Times New Roman" w:cs="Times New Roman"/>
          <w:sz w:val="24"/>
          <w:szCs w:val="24"/>
        </w:rPr>
      </w:pPr>
      <w:r w:rsidRPr="00EB1B1D">
        <w:rPr>
          <w:rFonts w:ascii="Times New Roman" w:eastAsia="Times New Roman" w:hAnsi="Times New Roman" w:cs="Times New Roman"/>
          <w:color w:val="000000"/>
          <w:sz w:val="26"/>
          <w:szCs w:val="26"/>
        </w:rPr>
        <w:t xml:space="preserve">Trong trường hợp này, Công ty V được khấu trừ 10.000 đô la Mỹ trong tổng số 20.000 đô la Mỹ tiền thuế đã nộp tại Lào. Phần chênh lệch 10.000 đô la Mỹ (20.000 đô la Mỹ - 10.000 đô la Mỹ) không được khấu trừ vào số thuế </w:t>
      </w:r>
      <w:proofErr w:type="gramStart"/>
      <w:r w:rsidRPr="00EB1B1D">
        <w:rPr>
          <w:rFonts w:ascii="Times New Roman" w:eastAsia="Times New Roman" w:hAnsi="Times New Roman" w:cs="Times New Roman"/>
          <w:color w:val="000000"/>
          <w:sz w:val="26"/>
          <w:szCs w:val="26"/>
        </w:rPr>
        <w:t>thu</w:t>
      </w:r>
      <w:proofErr w:type="gramEnd"/>
      <w:r w:rsidRPr="00EB1B1D">
        <w:rPr>
          <w:rFonts w:ascii="Times New Roman" w:eastAsia="Times New Roman" w:hAnsi="Times New Roman" w:cs="Times New Roman"/>
          <w:color w:val="000000"/>
          <w:sz w:val="26"/>
          <w:szCs w:val="26"/>
        </w:rPr>
        <w:t xml:space="preserve"> nhập đối với thu nhập từ trong nước (nếu có) của Công ty V và cũng không được chuyển sang năm sau.</w:t>
      </w:r>
    </w:p>
    <w:p w:rsidR="003D39A4" w:rsidRPr="00AA7A15" w:rsidRDefault="003D39A4" w:rsidP="00AA7A15">
      <w:bookmarkStart w:id="0" w:name="_GoBack"/>
      <w:bookmarkEnd w:id="0"/>
    </w:p>
    <w:sectPr w:rsidR="003D39A4" w:rsidRPr="00AA7A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D0"/>
    <w:rsid w:val="001D31D0"/>
    <w:rsid w:val="00233F69"/>
    <w:rsid w:val="003D39A4"/>
    <w:rsid w:val="00543B0B"/>
    <w:rsid w:val="00AA7A15"/>
    <w:rsid w:val="00EB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0AE8C-1AE1-4426-A260-CC15A736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3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31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1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31D0"/>
    <w:rPr>
      <w:color w:val="0000FF"/>
      <w:u w:val="single"/>
    </w:rPr>
  </w:style>
  <w:style w:type="character" w:customStyle="1" w:styleId="Heading1Char">
    <w:name w:val="Heading 1 Char"/>
    <w:basedOn w:val="DefaultParagraphFont"/>
    <w:link w:val="Heading1"/>
    <w:uiPriority w:val="9"/>
    <w:rsid w:val="001D31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31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4186">
      <w:bodyDiv w:val="1"/>
      <w:marLeft w:val="0"/>
      <w:marRight w:val="0"/>
      <w:marTop w:val="0"/>
      <w:marBottom w:val="0"/>
      <w:divBdr>
        <w:top w:val="none" w:sz="0" w:space="0" w:color="auto"/>
        <w:left w:val="none" w:sz="0" w:space="0" w:color="auto"/>
        <w:bottom w:val="none" w:sz="0" w:space="0" w:color="auto"/>
        <w:right w:val="none" w:sz="0" w:space="0" w:color="auto"/>
      </w:divBdr>
    </w:div>
    <w:div w:id="651954668">
      <w:bodyDiv w:val="1"/>
      <w:marLeft w:val="0"/>
      <w:marRight w:val="0"/>
      <w:marTop w:val="0"/>
      <w:marBottom w:val="0"/>
      <w:divBdr>
        <w:top w:val="none" w:sz="0" w:space="0" w:color="auto"/>
        <w:left w:val="none" w:sz="0" w:space="0" w:color="auto"/>
        <w:bottom w:val="none" w:sz="0" w:space="0" w:color="auto"/>
        <w:right w:val="none" w:sz="0" w:space="0" w:color="auto"/>
      </w:divBdr>
    </w:div>
    <w:div w:id="661927207">
      <w:bodyDiv w:val="1"/>
      <w:marLeft w:val="0"/>
      <w:marRight w:val="0"/>
      <w:marTop w:val="0"/>
      <w:marBottom w:val="0"/>
      <w:divBdr>
        <w:top w:val="none" w:sz="0" w:space="0" w:color="auto"/>
        <w:left w:val="none" w:sz="0" w:space="0" w:color="auto"/>
        <w:bottom w:val="none" w:sz="0" w:space="0" w:color="auto"/>
        <w:right w:val="none" w:sz="0" w:space="0" w:color="auto"/>
      </w:divBdr>
    </w:div>
    <w:div w:id="720255643">
      <w:bodyDiv w:val="1"/>
      <w:marLeft w:val="0"/>
      <w:marRight w:val="0"/>
      <w:marTop w:val="0"/>
      <w:marBottom w:val="0"/>
      <w:divBdr>
        <w:top w:val="none" w:sz="0" w:space="0" w:color="auto"/>
        <w:left w:val="none" w:sz="0" w:space="0" w:color="auto"/>
        <w:bottom w:val="none" w:sz="0" w:space="0" w:color="auto"/>
        <w:right w:val="none" w:sz="0" w:space="0" w:color="auto"/>
      </w:divBdr>
    </w:div>
    <w:div w:id="814568868">
      <w:bodyDiv w:val="1"/>
      <w:marLeft w:val="0"/>
      <w:marRight w:val="0"/>
      <w:marTop w:val="0"/>
      <w:marBottom w:val="0"/>
      <w:divBdr>
        <w:top w:val="none" w:sz="0" w:space="0" w:color="auto"/>
        <w:left w:val="none" w:sz="0" w:space="0" w:color="auto"/>
        <w:bottom w:val="none" w:sz="0" w:space="0" w:color="auto"/>
        <w:right w:val="none" w:sz="0" w:space="0" w:color="auto"/>
      </w:divBdr>
    </w:div>
    <w:div w:id="13677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2024-05-21T19:13:00Z</dcterms:created>
  <dcterms:modified xsi:type="dcterms:W3CDTF">2024-05-21T20:39:00Z</dcterms:modified>
</cp:coreProperties>
</file>