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6E" w:rsidRPr="008D6C6E" w:rsidRDefault="008D6C6E" w:rsidP="008D6C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8D6C6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</w:t>
      </w:r>
      <w:bookmarkEnd w:id="0"/>
    </w:p>
    <w:p w:rsidR="008D6C6E" w:rsidRPr="008D6C6E" w:rsidRDefault="008D6C6E" w:rsidP="008D6C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8D6C6E">
        <w:rPr>
          <w:rFonts w:ascii="Arial" w:eastAsia="Times New Roman" w:hAnsi="Arial" w:cs="Arial"/>
          <w:color w:val="000000"/>
          <w:sz w:val="20"/>
          <w:szCs w:val="20"/>
        </w:rPr>
        <w:t xml:space="preserve">BẢNG PHÂN CẤP CHỈ SỐ ĐÁNH GIÁ HIỆU QUẢ THEO CẤP CƠ QUAN </w:t>
      </w:r>
      <w:proofErr w:type="gramStart"/>
      <w:r w:rsidRPr="008D6C6E">
        <w:rPr>
          <w:rFonts w:ascii="Arial" w:eastAsia="Times New Roman" w:hAnsi="Arial" w:cs="Arial"/>
          <w:color w:val="000000"/>
          <w:sz w:val="20"/>
          <w:szCs w:val="20"/>
        </w:rPr>
        <w:t>THUẾ</w:t>
      </w:r>
      <w:bookmarkEnd w:id="1"/>
      <w:proofErr w:type="gramEnd"/>
      <w:r w:rsidRPr="008D6C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D6C6E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Quyết định số 1005/QĐ-TCT ngày 30/7/2024 của Tổng cục trưởng Tổng cục Thuế)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736"/>
        <w:gridCol w:w="3736"/>
      </w:tblGrid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chỉ số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Toàn ngành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Cục Thuế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Mục 1. Đánh giá công tác thu ngân sách và hiệu quả chung của cơ quan thuế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Đánh giá công tác thu ngân sách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Đánh giá hiệu quả chung của cơ quan thuế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Mục 2. Đánh giá theo các lĩnh vực của công tác quản lý thuế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Đánh giá công tác tuyên truyền hỗ trợ NNT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Đánh giá công tác đăng ký thuế, khai thuế, nộp thuế, hoàn thuế, miễn, giảm thuế, kế toán thuế, thống kê thuế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 Đánh giá công tác thanh tra và kiểm tra thuế NNT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Đánh giá công tác giải quyết khiếu nại về thuế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 Đánh giá công tác quản lý nợ thuế và cưỡng chế nợ thuế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 Đánh giá công tác quản lý thuế quốc tế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 Đánh giá tổ chức bộ máy và phát triển nguồn nhân lực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 Đánh giá lĩnh vực công nghệ thông tin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 Đánh giá cơ sở vật chất, hành chính và tài chính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  <w:tr w:rsidR="008D6C6E" w:rsidRPr="008D6C6E" w:rsidTr="008D6C6E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C6E" w:rsidRPr="008D6C6E" w:rsidRDefault="008D6C6E" w:rsidP="008D6C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đánh giá</w:t>
            </w:r>
          </w:p>
        </w:tc>
      </w:tr>
    </w:tbl>
    <w:p w:rsidR="008D6C6E" w:rsidRPr="008D6C6E" w:rsidRDefault="008D6C6E" w:rsidP="008D6C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6C6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B6519" w:rsidRDefault="008D6C6E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E"/>
    <w:rsid w:val="00233F69"/>
    <w:rsid w:val="00543B0B"/>
    <w:rsid w:val="008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D64E65-55E8-403D-9E96-389035E9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2024-08-05T13:18:00Z</dcterms:created>
  <dcterms:modified xsi:type="dcterms:W3CDTF">2024-08-05T13:19:00Z</dcterms:modified>
</cp:coreProperties>
</file>