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03B3C" w:rsidRPr="00A03B3C" w:rsidRDefault="00A03B3C" w:rsidP="00A03B3C">
      <w:pPr>
        <w:shd w:val="clear" w:color="auto" w:fill="FFFFFF"/>
        <w:spacing w:after="0" w:line="234" w:lineRule="atLeast"/>
        <w:ind w:firstLine="0"/>
        <w:jc w:val="center"/>
        <w:rPr>
          <w:rFonts w:ascii="Arial" w:eastAsia="Times New Roman" w:hAnsi="Arial" w:cs="Arial"/>
          <w:color w:val="000000"/>
          <w:kern w:val="0"/>
          <w:sz w:val="18"/>
          <w:szCs w:val="18"/>
          <w14:ligatures w14:val="none"/>
        </w:rPr>
      </w:pPr>
      <w:bookmarkStart w:id="0" w:name="chuong_pl_1"/>
      <w:r w:rsidRPr="00A03B3C">
        <w:rPr>
          <w:rFonts w:ascii="Arial" w:eastAsia="Times New Roman" w:hAnsi="Arial" w:cs="Arial"/>
          <w:b/>
          <w:bCs/>
          <w:color w:val="000000"/>
          <w:kern w:val="0"/>
          <w:sz w:val="18"/>
          <w:szCs w:val="18"/>
          <w14:ligatures w14:val="none"/>
        </w:rPr>
        <w:t>PHỤ LỤC SỐ 01</w:t>
      </w:r>
      <w:bookmarkEnd w:id="0"/>
    </w:p>
    <w:p w:rsidR="00A03B3C" w:rsidRPr="00A03B3C" w:rsidRDefault="00A03B3C" w:rsidP="00A03B3C">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A03B3C">
        <w:rPr>
          <w:rFonts w:ascii="Arial" w:eastAsia="Times New Roman" w:hAnsi="Arial" w:cs="Arial"/>
          <w:i/>
          <w:iCs/>
          <w:color w:val="000000"/>
          <w:kern w:val="0"/>
          <w:sz w:val="18"/>
          <w:szCs w:val="18"/>
          <w14:ligatures w14:val="none"/>
        </w:rPr>
        <w:t>(Ban hành kèm theo Thông tư số 43/2024/TT-NHNN ngày 09/8/2024 của Thống đốc Ngân hàng Nhà nước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24"/>
        <w:gridCol w:w="4948"/>
      </w:tblGrid>
      <w:tr w:rsidR="00A03B3C" w:rsidRPr="00A03B3C" w:rsidTr="00A03B3C">
        <w:trPr>
          <w:tblCellSpacing w:w="0" w:type="dxa"/>
        </w:trPr>
        <w:tc>
          <w:tcPr>
            <w:tcW w:w="2250" w:type="pct"/>
            <w:shd w:val="clear" w:color="auto" w:fill="FFFFFF"/>
            <w:hideMark/>
          </w:tcPr>
          <w:p w:rsidR="00A03B3C" w:rsidRPr="00A03B3C" w:rsidRDefault="00A03B3C" w:rsidP="00A03B3C">
            <w:pPr>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b/>
                <w:bCs/>
                <w:color w:val="000000"/>
                <w:kern w:val="0"/>
                <w:sz w:val="18"/>
                <w:szCs w:val="18"/>
                <w14:ligatures w14:val="none"/>
              </w:rPr>
              <w:t>Đơn vị báo cáo: …….</w:t>
            </w:r>
          </w:p>
        </w:tc>
        <w:tc>
          <w:tcPr>
            <w:tcW w:w="2700" w:type="pct"/>
            <w:shd w:val="clear" w:color="auto" w:fill="FFFFFF"/>
            <w:hideMark/>
          </w:tcPr>
          <w:p w:rsidR="00A03B3C" w:rsidRPr="00A03B3C" w:rsidRDefault="00A03B3C" w:rsidP="00A03B3C">
            <w:pPr>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b/>
                <w:bCs/>
                <w:color w:val="000000"/>
                <w:kern w:val="0"/>
                <w:sz w:val="18"/>
                <w:szCs w:val="18"/>
                <w14:ligatures w14:val="none"/>
              </w:rPr>
              <w:t> </w:t>
            </w:r>
          </w:p>
        </w:tc>
      </w:tr>
    </w:tbl>
    <w:p w:rsidR="00A03B3C" w:rsidRPr="00A03B3C" w:rsidRDefault="00A03B3C" w:rsidP="00A03B3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b/>
          <w:bCs/>
          <w:color w:val="000000"/>
          <w:kern w:val="0"/>
          <w:sz w:val="18"/>
          <w:szCs w:val="18"/>
          <w14:ligatures w14:val="none"/>
        </w:rPr>
        <w:t> </w:t>
      </w:r>
    </w:p>
    <w:p w:rsidR="00A03B3C" w:rsidRPr="00A03B3C" w:rsidRDefault="00A03B3C" w:rsidP="00A03B3C">
      <w:pPr>
        <w:shd w:val="clear" w:color="auto" w:fill="FFFFFF"/>
        <w:spacing w:after="0" w:line="234" w:lineRule="atLeast"/>
        <w:ind w:firstLine="0"/>
        <w:jc w:val="center"/>
        <w:rPr>
          <w:rFonts w:ascii="Arial" w:eastAsia="Times New Roman" w:hAnsi="Arial" w:cs="Arial"/>
          <w:color w:val="000000"/>
          <w:kern w:val="0"/>
          <w:sz w:val="18"/>
          <w:szCs w:val="18"/>
          <w14:ligatures w14:val="none"/>
        </w:rPr>
      </w:pPr>
      <w:bookmarkStart w:id="1" w:name="chuong_pl_1_name"/>
      <w:r w:rsidRPr="00A03B3C">
        <w:rPr>
          <w:rFonts w:ascii="Arial" w:eastAsia="Times New Roman" w:hAnsi="Arial" w:cs="Arial"/>
          <w:b/>
          <w:bCs/>
          <w:color w:val="000000"/>
          <w:kern w:val="0"/>
          <w:sz w:val="18"/>
          <w:szCs w:val="18"/>
          <w14:ligatures w14:val="none"/>
        </w:rPr>
        <w:t>BÁO CÁO SỐ DƯ DỰ TRỮ NGOẠI HỐI NHÀ NƯỚC</w:t>
      </w:r>
      <w:bookmarkEnd w:id="1"/>
      <w:r w:rsidRPr="00A03B3C">
        <w:rPr>
          <w:rFonts w:ascii="Arial" w:eastAsia="Times New Roman" w:hAnsi="Arial" w:cs="Arial"/>
          <w:color w:val="000000"/>
          <w:kern w:val="0"/>
          <w:sz w:val="18"/>
          <w:szCs w:val="18"/>
          <w14:ligatures w14:val="none"/>
        </w:rPr>
        <w:br/>
      </w:r>
      <w:r w:rsidRPr="00A03B3C">
        <w:rPr>
          <w:rFonts w:ascii="Arial" w:eastAsia="Times New Roman" w:hAnsi="Arial" w:cs="Arial"/>
          <w:i/>
          <w:iCs/>
          <w:color w:val="000000"/>
          <w:kern w:val="0"/>
          <w:sz w:val="18"/>
          <w:szCs w:val="18"/>
          <w14:ligatures w14:val="none"/>
        </w:rPr>
        <w:t>(Ngày ….tháng….năm…. )</w:t>
      </w:r>
    </w:p>
    <w:p w:rsidR="00A03B3C" w:rsidRPr="00A03B3C" w:rsidRDefault="00A03B3C" w:rsidP="00A03B3C">
      <w:pPr>
        <w:shd w:val="clear" w:color="auto" w:fill="FFFFFF"/>
        <w:spacing w:before="120" w:after="120" w:line="234" w:lineRule="atLeast"/>
        <w:ind w:firstLine="0"/>
        <w:jc w:val="right"/>
        <w:rPr>
          <w:rFonts w:ascii="Arial" w:eastAsia="Times New Roman" w:hAnsi="Arial" w:cs="Arial"/>
          <w:color w:val="000000"/>
          <w:kern w:val="0"/>
          <w:sz w:val="18"/>
          <w:szCs w:val="18"/>
          <w14:ligatures w14:val="none"/>
        </w:rPr>
      </w:pPr>
      <w:r w:rsidRPr="00A03B3C">
        <w:rPr>
          <w:rFonts w:ascii="Arial" w:eastAsia="Times New Roman" w:hAnsi="Arial" w:cs="Arial"/>
          <w:i/>
          <w:iCs/>
          <w:color w:val="000000"/>
          <w:kern w:val="0"/>
          <w:sz w:val="18"/>
          <w:szCs w:val="18"/>
          <w14:ligatures w14:val="none"/>
        </w:rPr>
        <w:t>Đơn vị: USD</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4"/>
        <w:gridCol w:w="5851"/>
        <w:gridCol w:w="2377"/>
      </w:tblGrid>
      <w:tr w:rsidR="00A03B3C" w:rsidRPr="00A03B3C" w:rsidTr="00A03B3C">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03B3C" w:rsidRPr="00A03B3C" w:rsidRDefault="00A03B3C" w:rsidP="00A03B3C">
            <w:pPr>
              <w:spacing w:before="120" w:after="120" w:line="234" w:lineRule="atLeast"/>
              <w:ind w:firstLine="0"/>
              <w:jc w:val="center"/>
              <w:rPr>
                <w:rFonts w:ascii="Arial" w:eastAsia="Times New Roman" w:hAnsi="Arial" w:cs="Arial"/>
                <w:color w:val="000000"/>
                <w:kern w:val="0"/>
                <w:sz w:val="18"/>
                <w:szCs w:val="18"/>
                <w14:ligatures w14:val="none"/>
              </w:rPr>
            </w:pPr>
            <w:r w:rsidRPr="00A03B3C">
              <w:rPr>
                <w:rFonts w:ascii="Arial" w:eastAsia="Times New Roman" w:hAnsi="Arial" w:cs="Arial"/>
                <w:b/>
                <w:bCs/>
                <w:color w:val="000000"/>
                <w:kern w:val="0"/>
                <w:sz w:val="18"/>
                <w:szCs w:val="18"/>
                <w14:ligatures w14:val="none"/>
              </w:rPr>
              <w:t>Stt</w:t>
            </w:r>
          </w:p>
        </w:tc>
        <w:tc>
          <w:tcPr>
            <w:tcW w:w="3200" w:type="pct"/>
            <w:tcBorders>
              <w:top w:val="single" w:sz="8" w:space="0" w:color="auto"/>
              <w:left w:val="nil"/>
              <w:bottom w:val="single" w:sz="8" w:space="0" w:color="auto"/>
              <w:right w:val="single" w:sz="8" w:space="0" w:color="auto"/>
            </w:tcBorders>
            <w:shd w:val="clear" w:color="auto" w:fill="FFFFFF"/>
            <w:vAlign w:val="center"/>
            <w:hideMark/>
          </w:tcPr>
          <w:p w:rsidR="00A03B3C" w:rsidRPr="00A03B3C" w:rsidRDefault="00A03B3C" w:rsidP="00A03B3C">
            <w:pPr>
              <w:spacing w:before="120" w:after="120" w:line="234" w:lineRule="atLeast"/>
              <w:ind w:firstLine="0"/>
              <w:jc w:val="center"/>
              <w:rPr>
                <w:rFonts w:ascii="Arial" w:eastAsia="Times New Roman" w:hAnsi="Arial" w:cs="Arial"/>
                <w:color w:val="000000"/>
                <w:kern w:val="0"/>
                <w:sz w:val="18"/>
                <w:szCs w:val="18"/>
                <w14:ligatures w14:val="none"/>
              </w:rPr>
            </w:pPr>
            <w:r w:rsidRPr="00A03B3C">
              <w:rPr>
                <w:rFonts w:ascii="Arial" w:eastAsia="Times New Roman" w:hAnsi="Arial" w:cs="Arial"/>
                <w:b/>
                <w:bCs/>
                <w:color w:val="000000"/>
                <w:kern w:val="0"/>
                <w:sz w:val="18"/>
                <w:szCs w:val="18"/>
                <w14:ligatures w14:val="none"/>
              </w:rPr>
              <w:t>Chỉ tiêu</w:t>
            </w:r>
          </w:p>
        </w:tc>
        <w:tc>
          <w:tcPr>
            <w:tcW w:w="1300" w:type="pct"/>
            <w:tcBorders>
              <w:top w:val="single" w:sz="8" w:space="0" w:color="auto"/>
              <w:left w:val="nil"/>
              <w:bottom w:val="single" w:sz="8" w:space="0" w:color="auto"/>
              <w:right w:val="single" w:sz="8" w:space="0" w:color="auto"/>
            </w:tcBorders>
            <w:shd w:val="clear" w:color="auto" w:fill="FFFFFF"/>
            <w:vAlign w:val="center"/>
            <w:hideMark/>
          </w:tcPr>
          <w:p w:rsidR="00A03B3C" w:rsidRPr="00A03B3C" w:rsidRDefault="00A03B3C" w:rsidP="00A03B3C">
            <w:pPr>
              <w:spacing w:before="120" w:after="120" w:line="234" w:lineRule="atLeast"/>
              <w:ind w:firstLine="0"/>
              <w:jc w:val="center"/>
              <w:rPr>
                <w:rFonts w:ascii="Arial" w:eastAsia="Times New Roman" w:hAnsi="Arial" w:cs="Arial"/>
                <w:color w:val="000000"/>
                <w:kern w:val="0"/>
                <w:sz w:val="18"/>
                <w:szCs w:val="18"/>
                <w14:ligatures w14:val="none"/>
              </w:rPr>
            </w:pPr>
            <w:r w:rsidRPr="00A03B3C">
              <w:rPr>
                <w:rFonts w:ascii="Arial" w:eastAsia="Times New Roman" w:hAnsi="Arial" w:cs="Arial"/>
                <w:b/>
                <w:bCs/>
                <w:color w:val="000000"/>
                <w:kern w:val="0"/>
                <w:sz w:val="18"/>
                <w:szCs w:val="18"/>
                <w14:ligatures w14:val="none"/>
              </w:rPr>
              <w:t>Số dư</w:t>
            </w:r>
          </w:p>
        </w:tc>
      </w:tr>
      <w:tr w:rsidR="00A03B3C" w:rsidRPr="00A03B3C" w:rsidTr="00A03B3C">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A03B3C" w:rsidRPr="00A03B3C" w:rsidRDefault="00A03B3C" w:rsidP="00A03B3C">
            <w:pPr>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b/>
                <w:bCs/>
                <w:color w:val="000000"/>
                <w:kern w:val="0"/>
                <w:sz w:val="18"/>
                <w:szCs w:val="18"/>
                <w14:ligatures w14:val="none"/>
              </w:rPr>
              <w:t>1</w:t>
            </w:r>
          </w:p>
        </w:tc>
        <w:tc>
          <w:tcPr>
            <w:tcW w:w="3200" w:type="pct"/>
            <w:tcBorders>
              <w:top w:val="nil"/>
              <w:left w:val="nil"/>
              <w:bottom w:val="single" w:sz="8" w:space="0" w:color="auto"/>
              <w:right w:val="single" w:sz="8" w:space="0" w:color="auto"/>
            </w:tcBorders>
            <w:shd w:val="clear" w:color="auto" w:fill="FFFFFF"/>
            <w:vAlign w:val="center"/>
            <w:hideMark/>
          </w:tcPr>
          <w:p w:rsidR="00A03B3C" w:rsidRPr="00A03B3C" w:rsidRDefault="00A03B3C" w:rsidP="00A03B3C">
            <w:pPr>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b/>
                <w:bCs/>
                <w:color w:val="000000"/>
                <w:kern w:val="0"/>
                <w:sz w:val="18"/>
                <w:szCs w:val="18"/>
                <w14:ligatures w14:val="none"/>
              </w:rPr>
              <w:t>Quỹ Dự trữ ngoại hối</w:t>
            </w:r>
          </w:p>
        </w:tc>
        <w:tc>
          <w:tcPr>
            <w:tcW w:w="1300" w:type="pct"/>
            <w:tcBorders>
              <w:top w:val="nil"/>
              <w:left w:val="nil"/>
              <w:bottom w:val="single" w:sz="8" w:space="0" w:color="auto"/>
              <w:right w:val="single" w:sz="8" w:space="0" w:color="auto"/>
            </w:tcBorders>
            <w:shd w:val="clear" w:color="auto" w:fill="FFFFFF"/>
            <w:vAlign w:val="center"/>
            <w:hideMark/>
          </w:tcPr>
          <w:p w:rsidR="00A03B3C" w:rsidRPr="00A03B3C" w:rsidRDefault="00A03B3C" w:rsidP="00A03B3C">
            <w:pPr>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color w:val="000000"/>
                <w:kern w:val="0"/>
                <w:sz w:val="18"/>
                <w:szCs w:val="18"/>
                <w14:ligatures w14:val="none"/>
              </w:rPr>
              <w:t> </w:t>
            </w:r>
          </w:p>
        </w:tc>
      </w:tr>
      <w:tr w:rsidR="00A03B3C" w:rsidRPr="00A03B3C" w:rsidTr="00A03B3C">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A03B3C" w:rsidRPr="00A03B3C" w:rsidRDefault="00A03B3C" w:rsidP="00A03B3C">
            <w:pPr>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color w:val="000000"/>
                <w:kern w:val="0"/>
                <w:sz w:val="18"/>
                <w:szCs w:val="18"/>
                <w14:ligatures w14:val="none"/>
              </w:rPr>
              <w:t>1.1</w:t>
            </w:r>
          </w:p>
        </w:tc>
        <w:tc>
          <w:tcPr>
            <w:tcW w:w="3200" w:type="pct"/>
            <w:tcBorders>
              <w:top w:val="nil"/>
              <w:left w:val="nil"/>
              <w:bottom w:val="single" w:sz="8" w:space="0" w:color="auto"/>
              <w:right w:val="single" w:sz="8" w:space="0" w:color="auto"/>
            </w:tcBorders>
            <w:shd w:val="clear" w:color="auto" w:fill="FFFFFF"/>
            <w:vAlign w:val="center"/>
            <w:hideMark/>
          </w:tcPr>
          <w:p w:rsidR="00A03B3C" w:rsidRPr="00A03B3C" w:rsidRDefault="00A03B3C" w:rsidP="00A03B3C">
            <w:pPr>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color w:val="000000"/>
                <w:kern w:val="0"/>
                <w:sz w:val="18"/>
                <w:szCs w:val="18"/>
                <w14:ligatures w14:val="none"/>
              </w:rPr>
              <w:t>Ngoại tệ</w:t>
            </w:r>
          </w:p>
        </w:tc>
        <w:tc>
          <w:tcPr>
            <w:tcW w:w="1300" w:type="pct"/>
            <w:tcBorders>
              <w:top w:val="nil"/>
              <w:left w:val="nil"/>
              <w:bottom w:val="single" w:sz="8" w:space="0" w:color="auto"/>
              <w:right w:val="single" w:sz="8" w:space="0" w:color="auto"/>
            </w:tcBorders>
            <w:shd w:val="clear" w:color="auto" w:fill="FFFFFF"/>
            <w:vAlign w:val="center"/>
            <w:hideMark/>
          </w:tcPr>
          <w:p w:rsidR="00A03B3C" w:rsidRPr="00A03B3C" w:rsidRDefault="00A03B3C" w:rsidP="00A03B3C">
            <w:pPr>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color w:val="000000"/>
                <w:kern w:val="0"/>
                <w:sz w:val="18"/>
                <w:szCs w:val="18"/>
                <w14:ligatures w14:val="none"/>
              </w:rPr>
              <w:t> </w:t>
            </w:r>
          </w:p>
        </w:tc>
      </w:tr>
      <w:tr w:rsidR="00A03B3C" w:rsidRPr="00A03B3C" w:rsidTr="00A03B3C">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A03B3C" w:rsidRPr="00A03B3C" w:rsidRDefault="00A03B3C" w:rsidP="00A03B3C">
            <w:pPr>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color w:val="000000"/>
                <w:kern w:val="0"/>
                <w:sz w:val="18"/>
                <w:szCs w:val="18"/>
                <w14:ligatures w14:val="none"/>
              </w:rPr>
              <w:t>1.2</w:t>
            </w:r>
          </w:p>
        </w:tc>
        <w:tc>
          <w:tcPr>
            <w:tcW w:w="3200" w:type="pct"/>
            <w:tcBorders>
              <w:top w:val="nil"/>
              <w:left w:val="nil"/>
              <w:bottom w:val="single" w:sz="8" w:space="0" w:color="auto"/>
              <w:right w:val="single" w:sz="8" w:space="0" w:color="auto"/>
            </w:tcBorders>
            <w:shd w:val="clear" w:color="auto" w:fill="FFFFFF"/>
            <w:vAlign w:val="center"/>
            <w:hideMark/>
          </w:tcPr>
          <w:p w:rsidR="00A03B3C" w:rsidRPr="00A03B3C" w:rsidRDefault="00A03B3C" w:rsidP="00A03B3C">
            <w:pPr>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color w:val="000000"/>
                <w:kern w:val="0"/>
                <w:sz w:val="18"/>
                <w:szCs w:val="18"/>
                <w14:ligatures w14:val="none"/>
              </w:rPr>
              <w:t>Vàng</w:t>
            </w:r>
          </w:p>
        </w:tc>
        <w:tc>
          <w:tcPr>
            <w:tcW w:w="1300" w:type="pct"/>
            <w:tcBorders>
              <w:top w:val="nil"/>
              <w:left w:val="nil"/>
              <w:bottom w:val="single" w:sz="8" w:space="0" w:color="auto"/>
              <w:right w:val="single" w:sz="8" w:space="0" w:color="auto"/>
            </w:tcBorders>
            <w:shd w:val="clear" w:color="auto" w:fill="FFFFFF"/>
            <w:vAlign w:val="center"/>
            <w:hideMark/>
          </w:tcPr>
          <w:p w:rsidR="00A03B3C" w:rsidRPr="00A03B3C" w:rsidRDefault="00A03B3C" w:rsidP="00A03B3C">
            <w:pPr>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color w:val="000000"/>
                <w:kern w:val="0"/>
                <w:sz w:val="18"/>
                <w:szCs w:val="18"/>
                <w14:ligatures w14:val="none"/>
              </w:rPr>
              <w:t> </w:t>
            </w:r>
          </w:p>
        </w:tc>
      </w:tr>
      <w:tr w:rsidR="00A03B3C" w:rsidRPr="00A03B3C" w:rsidTr="00A03B3C">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A03B3C" w:rsidRPr="00A03B3C" w:rsidRDefault="00A03B3C" w:rsidP="00A03B3C">
            <w:pPr>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b/>
                <w:bCs/>
                <w:color w:val="000000"/>
                <w:kern w:val="0"/>
                <w:sz w:val="18"/>
                <w:szCs w:val="18"/>
                <w14:ligatures w14:val="none"/>
              </w:rPr>
              <w:t>2</w:t>
            </w:r>
          </w:p>
        </w:tc>
        <w:tc>
          <w:tcPr>
            <w:tcW w:w="3200" w:type="pct"/>
            <w:tcBorders>
              <w:top w:val="nil"/>
              <w:left w:val="nil"/>
              <w:bottom w:val="single" w:sz="8" w:space="0" w:color="auto"/>
              <w:right w:val="single" w:sz="8" w:space="0" w:color="auto"/>
            </w:tcBorders>
            <w:shd w:val="clear" w:color="auto" w:fill="FFFFFF"/>
            <w:vAlign w:val="center"/>
            <w:hideMark/>
          </w:tcPr>
          <w:p w:rsidR="00A03B3C" w:rsidRPr="00A03B3C" w:rsidRDefault="00A03B3C" w:rsidP="00A03B3C">
            <w:pPr>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b/>
                <w:bCs/>
                <w:color w:val="000000"/>
                <w:kern w:val="0"/>
                <w:sz w:val="18"/>
                <w:szCs w:val="18"/>
                <w14:ligatures w14:val="none"/>
              </w:rPr>
              <w:t>Quỹ Bình ổn tỷ giá và quản lý thị trường vàng</w:t>
            </w:r>
          </w:p>
        </w:tc>
        <w:tc>
          <w:tcPr>
            <w:tcW w:w="1300" w:type="pct"/>
            <w:tcBorders>
              <w:top w:val="nil"/>
              <w:left w:val="nil"/>
              <w:bottom w:val="single" w:sz="8" w:space="0" w:color="auto"/>
              <w:right w:val="single" w:sz="8" w:space="0" w:color="auto"/>
            </w:tcBorders>
            <w:shd w:val="clear" w:color="auto" w:fill="FFFFFF"/>
            <w:vAlign w:val="center"/>
            <w:hideMark/>
          </w:tcPr>
          <w:p w:rsidR="00A03B3C" w:rsidRPr="00A03B3C" w:rsidRDefault="00A03B3C" w:rsidP="00A03B3C">
            <w:pPr>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color w:val="000000"/>
                <w:kern w:val="0"/>
                <w:sz w:val="18"/>
                <w:szCs w:val="18"/>
                <w14:ligatures w14:val="none"/>
              </w:rPr>
              <w:t> </w:t>
            </w:r>
          </w:p>
        </w:tc>
      </w:tr>
      <w:tr w:rsidR="00A03B3C" w:rsidRPr="00A03B3C" w:rsidTr="00A03B3C">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A03B3C" w:rsidRPr="00A03B3C" w:rsidRDefault="00A03B3C" w:rsidP="00A03B3C">
            <w:pPr>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color w:val="000000"/>
                <w:kern w:val="0"/>
                <w:sz w:val="18"/>
                <w:szCs w:val="18"/>
                <w14:ligatures w14:val="none"/>
              </w:rPr>
              <w:t>2.1</w:t>
            </w:r>
          </w:p>
        </w:tc>
        <w:tc>
          <w:tcPr>
            <w:tcW w:w="3200" w:type="pct"/>
            <w:tcBorders>
              <w:top w:val="nil"/>
              <w:left w:val="nil"/>
              <w:bottom w:val="single" w:sz="8" w:space="0" w:color="auto"/>
              <w:right w:val="single" w:sz="8" w:space="0" w:color="auto"/>
            </w:tcBorders>
            <w:shd w:val="clear" w:color="auto" w:fill="FFFFFF"/>
            <w:vAlign w:val="center"/>
            <w:hideMark/>
          </w:tcPr>
          <w:p w:rsidR="00A03B3C" w:rsidRPr="00A03B3C" w:rsidRDefault="00A03B3C" w:rsidP="00A03B3C">
            <w:pPr>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color w:val="000000"/>
                <w:kern w:val="0"/>
                <w:sz w:val="18"/>
                <w:szCs w:val="18"/>
                <w14:ligatures w14:val="none"/>
              </w:rPr>
              <w:t>Ngoại tệ</w:t>
            </w:r>
          </w:p>
        </w:tc>
        <w:tc>
          <w:tcPr>
            <w:tcW w:w="1300" w:type="pct"/>
            <w:tcBorders>
              <w:top w:val="nil"/>
              <w:left w:val="nil"/>
              <w:bottom w:val="single" w:sz="8" w:space="0" w:color="auto"/>
              <w:right w:val="single" w:sz="8" w:space="0" w:color="auto"/>
            </w:tcBorders>
            <w:shd w:val="clear" w:color="auto" w:fill="FFFFFF"/>
            <w:vAlign w:val="center"/>
            <w:hideMark/>
          </w:tcPr>
          <w:p w:rsidR="00A03B3C" w:rsidRPr="00A03B3C" w:rsidRDefault="00A03B3C" w:rsidP="00A03B3C">
            <w:pPr>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color w:val="000000"/>
                <w:kern w:val="0"/>
                <w:sz w:val="18"/>
                <w:szCs w:val="18"/>
                <w14:ligatures w14:val="none"/>
              </w:rPr>
              <w:t> </w:t>
            </w:r>
          </w:p>
        </w:tc>
      </w:tr>
      <w:tr w:rsidR="00A03B3C" w:rsidRPr="00A03B3C" w:rsidTr="00A03B3C">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A03B3C" w:rsidRPr="00A03B3C" w:rsidRDefault="00A03B3C" w:rsidP="00A03B3C">
            <w:pPr>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color w:val="000000"/>
                <w:kern w:val="0"/>
                <w:sz w:val="18"/>
                <w:szCs w:val="18"/>
                <w14:ligatures w14:val="none"/>
              </w:rPr>
              <w:t>2.2</w:t>
            </w:r>
          </w:p>
        </w:tc>
        <w:tc>
          <w:tcPr>
            <w:tcW w:w="3200" w:type="pct"/>
            <w:tcBorders>
              <w:top w:val="nil"/>
              <w:left w:val="nil"/>
              <w:bottom w:val="single" w:sz="8" w:space="0" w:color="auto"/>
              <w:right w:val="single" w:sz="8" w:space="0" w:color="auto"/>
            </w:tcBorders>
            <w:shd w:val="clear" w:color="auto" w:fill="FFFFFF"/>
            <w:vAlign w:val="center"/>
            <w:hideMark/>
          </w:tcPr>
          <w:p w:rsidR="00A03B3C" w:rsidRPr="00A03B3C" w:rsidRDefault="00A03B3C" w:rsidP="00A03B3C">
            <w:pPr>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color w:val="000000"/>
                <w:kern w:val="0"/>
                <w:sz w:val="18"/>
                <w:szCs w:val="18"/>
                <w14:ligatures w14:val="none"/>
              </w:rPr>
              <w:t>Vàng</w:t>
            </w:r>
          </w:p>
        </w:tc>
        <w:tc>
          <w:tcPr>
            <w:tcW w:w="1300" w:type="pct"/>
            <w:tcBorders>
              <w:top w:val="nil"/>
              <w:left w:val="nil"/>
              <w:bottom w:val="single" w:sz="8" w:space="0" w:color="auto"/>
              <w:right w:val="single" w:sz="8" w:space="0" w:color="auto"/>
            </w:tcBorders>
            <w:shd w:val="clear" w:color="auto" w:fill="FFFFFF"/>
            <w:vAlign w:val="center"/>
            <w:hideMark/>
          </w:tcPr>
          <w:p w:rsidR="00A03B3C" w:rsidRPr="00A03B3C" w:rsidRDefault="00A03B3C" w:rsidP="00A03B3C">
            <w:pPr>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color w:val="000000"/>
                <w:kern w:val="0"/>
                <w:sz w:val="18"/>
                <w:szCs w:val="18"/>
                <w14:ligatures w14:val="none"/>
              </w:rPr>
              <w:t> </w:t>
            </w:r>
          </w:p>
        </w:tc>
      </w:tr>
      <w:tr w:rsidR="00A03B3C" w:rsidRPr="00A03B3C" w:rsidTr="00A03B3C">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A03B3C" w:rsidRPr="00A03B3C" w:rsidRDefault="00A03B3C" w:rsidP="00A03B3C">
            <w:pPr>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b/>
                <w:bCs/>
                <w:color w:val="000000"/>
                <w:kern w:val="0"/>
                <w:sz w:val="18"/>
                <w:szCs w:val="18"/>
                <w14:ligatures w14:val="none"/>
              </w:rPr>
              <w:t>3</w:t>
            </w:r>
          </w:p>
        </w:tc>
        <w:tc>
          <w:tcPr>
            <w:tcW w:w="3200" w:type="pct"/>
            <w:tcBorders>
              <w:top w:val="nil"/>
              <w:left w:val="nil"/>
              <w:bottom w:val="single" w:sz="8" w:space="0" w:color="auto"/>
              <w:right w:val="single" w:sz="8" w:space="0" w:color="auto"/>
            </w:tcBorders>
            <w:shd w:val="clear" w:color="auto" w:fill="FFFFFF"/>
            <w:vAlign w:val="center"/>
            <w:hideMark/>
          </w:tcPr>
          <w:p w:rsidR="00A03B3C" w:rsidRPr="00A03B3C" w:rsidRDefault="00A03B3C" w:rsidP="00A03B3C">
            <w:pPr>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b/>
                <w:bCs/>
                <w:color w:val="000000"/>
                <w:kern w:val="0"/>
                <w:sz w:val="18"/>
                <w:szCs w:val="18"/>
                <w14:ligatures w14:val="none"/>
              </w:rPr>
              <w:t>Tiền gửi ngoại tệ và vàng của Kho bạc Nhà nước, tổ chức tín dụng tại Ngân hàng Nhà nước và các nguồn ngoại hối khác</w:t>
            </w:r>
          </w:p>
        </w:tc>
        <w:tc>
          <w:tcPr>
            <w:tcW w:w="1300" w:type="pct"/>
            <w:tcBorders>
              <w:top w:val="nil"/>
              <w:left w:val="nil"/>
              <w:bottom w:val="single" w:sz="8" w:space="0" w:color="auto"/>
              <w:right w:val="single" w:sz="8" w:space="0" w:color="auto"/>
            </w:tcBorders>
            <w:shd w:val="clear" w:color="auto" w:fill="FFFFFF"/>
            <w:vAlign w:val="center"/>
            <w:hideMark/>
          </w:tcPr>
          <w:p w:rsidR="00A03B3C" w:rsidRPr="00A03B3C" w:rsidRDefault="00A03B3C" w:rsidP="00A03B3C">
            <w:pPr>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color w:val="000000"/>
                <w:kern w:val="0"/>
                <w:sz w:val="18"/>
                <w:szCs w:val="18"/>
                <w14:ligatures w14:val="none"/>
              </w:rPr>
              <w:t> </w:t>
            </w:r>
          </w:p>
        </w:tc>
      </w:tr>
      <w:tr w:rsidR="00A03B3C" w:rsidRPr="00A03B3C" w:rsidTr="00A03B3C">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A03B3C" w:rsidRPr="00A03B3C" w:rsidRDefault="00A03B3C" w:rsidP="00A03B3C">
            <w:pPr>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color w:val="000000"/>
                <w:kern w:val="0"/>
                <w:sz w:val="18"/>
                <w:szCs w:val="18"/>
                <w14:ligatures w14:val="none"/>
              </w:rPr>
              <w:t>3.1</w:t>
            </w:r>
          </w:p>
        </w:tc>
        <w:tc>
          <w:tcPr>
            <w:tcW w:w="3200" w:type="pct"/>
            <w:tcBorders>
              <w:top w:val="nil"/>
              <w:left w:val="nil"/>
              <w:bottom w:val="single" w:sz="8" w:space="0" w:color="auto"/>
              <w:right w:val="single" w:sz="8" w:space="0" w:color="auto"/>
            </w:tcBorders>
            <w:shd w:val="clear" w:color="auto" w:fill="FFFFFF"/>
            <w:vAlign w:val="center"/>
            <w:hideMark/>
          </w:tcPr>
          <w:p w:rsidR="00A03B3C" w:rsidRPr="00A03B3C" w:rsidRDefault="00A03B3C" w:rsidP="00A03B3C">
            <w:pPr>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color w:val="000000"/>
                <w:kern w:val="0"/>
                <w:sz w:val="18"/>
                <w:szCs w:val="18"/>
                <w14:ligatures w14:val="none"/>
              </w:rPr>
              <w:t>Kho bạc Nhà nước</w:t>
            </w:r>
          </w:p>
        </w:tc>
        <w:tc>
          <w:tcPr>
            <w:tcW w:w="1300" w:type="pct"/>
            <w:tcBorders>
              <w:top w:val="nil"/>
              <w:left w:val="nil"/>
              <w:bottom w:val="single" w:sz="8" w:space="0" w:color="auto"/>
              <w:right w:val="single" w:sz="8" w:space="0" w:color="auto"/>
            </w:tcBorders>
            <w:shd w:val="clear" w:color="auto" w:fill="FFFFFF"/>
            <w:vAlign w:val="center"/>
            <w:hideMark/>
          </w:tcPr>
          <w:p w:rsidR="00A03B3C" w:rsidRPr="00A03B3C" w:rsidRDefault="00A03B3C" w:rsidP="00A03B3C">
            <w:pPr>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color w:val="000000"/>
                <w:kern w:val="0"/>
                <w:sz w:val="18"/>
                <w:szCs w:val="18"/>
                <w14:ligatures w14:val="none"/>
              </w:rPr>
              <w:t> </w:t>
            </w:r>
          </w:p>
        </w:tc>
      </w:tr>
      <w:tr w:rsidR="00A03B3C" w:rsidRPr="00A03B3C" w:rsidTr="00A03B3C">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A03B3C" w:rsidRPr="00A03B3C" w:rsidRDefault="00A03B3C" w:rsidP="00A03B3C">
            <w:pPr>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color w:val="000000"/>
                <w:kern w:val="0"/>
                <w:sz w:val="18"/>
                <w:szCs w:val="18"/>
                <w14:ligatures w14:val="none"/>
              </w:rPr>
              <w:t>3.2</w:t>
            </w:r>
          </w:p>
        </w:tc>
        <w:tc>
          <w:tcPr>
            <w:tcW w:w="3200" w:type="pct"/>
            <w:tcBorders>
              <w:top w:val="nil"/>
              <w:left w:val="nil"/>
              <w:bottom w:val="single" w:sz="8" w:space="0" w:color="auto"/>
              <w:right w:val="single" w:sz="8" w:space="0" w:color="auto"/>
            </w:tcBorders>
            <w:shd w:val="clear" w:color="auto" w:fill="FFFFFF"/>
            <w:vAlign w:val="center"/>
            <w:hideMark/>
          </w:tcPr>
          <w:p w:rsidR="00A03B3C" w:rsidRPr="00A03B3C" w:rsidRDefault="00A03B3C" w:rsidP="00A03B3C">
            <w:pPr>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color w:val="000000"/>
                <w:kern w:val="0"/>
                <w:sz w:val="18"/>
                <w:szCs w:val="18"/>
                <w14:ligatures w14:val="none"/>
              </w:rPr>
              <w:t>Tổ chức tín dụng</w:t>
            </w:r>
          </w:p>
        </w:tc>
        <w:tc>
          <w:tcPr>
            <w:tcW w:w="1300" w:type="pct"/>
            <w:tcBorders>
              <w:top w:val="nil"/>
              <w:left w:val="nil"/>
              <w:bottom w:val="single" w:sz="8" w:space="0" w:color="auto"/>
              <w:right w:val="single" w:sz="8" w:space="0" w:color="auto"/>
            </w:tcBorders>
            <w:shd w:val="clear" w:color="auto" w:fill="FFFFFF"/>
            <w:vAlign w:val="center"/>
            <w:hideMark/>
          </w:tcPr>
          <w:p w:rsidR="00A03B3C" w:rsidRPr="00A03B3C" w:rsidRDefault="00A03B3C" w:rsidP="00A03B3C">
            <w:pPr>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color w:val="000000"/>
                <w:kern w:val="0"/>
                <w:sz w:val="18"/>
                <w:szCs w:val="18"/>
                <w14:ligatures w14:val="none"/>
              </w:rPr>
              <w:t> </w:t>
            </w:r>
          </w:p>
        </w:tc>
      </w:tr>
      <w:tr w:rsidR="00A03B3C" w:rsidRPr="00A03B3C" w:rsidTr="00A03B3C">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A03B3C" w:rsidRPr="00A03B3C" w:rsidRDefault="00A03B3C" w:rsidP="00A03B3C">
            <w:pPr>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color w:val="000000"/>
                <w:kern w:val="0"/>
                <w:sz w:val="18"/>
                <w:szCs w:val="18"/>
                <w14:ligatures w14:val="none"/>
              </w:rPr>
              <w:t>3.3</w:t>
            </w:r>
          </w:p>
        </w:tc>
        <w:tc>
          <w:tcPr>
            <w:tcW w:w="3200" w:type="pct"/>
            <w:tcBorders>
              <w:top w:val="nil"/>
              <w:left w:val="nil"/>
              <w:bottom w:val="single" w:sz="8" w:space="0" w:color="auto"/>
              <w:right w:val="single" w:sz="8" w:space="0" w:color="auto"/>
            </w:tcBorders>
            <w:shd w:val="clear" w:color="auto" w:fill="FFFFFF"/>
            <w:vAlign w:val="center"/>
            <w:hideMark/>
          </w:tcPr>
          <w:p w:rsidR="00A03B3C" w:rsidRPr="00A03B3C" w:rsidRDefault="00A03B3C" w:rsidP="00A03B3C">
            <w:pPr>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color w:val="000000"/>
                <w:kern w:val="0"/>
                <w:sz w:val="18"/>
                <w:szCs w:val="18"/>
                <w14:ligatures w14:val="none"/>
              </w:rPr>
              <w:t>Các nguồn ngoại hối khác</w:t>
            </w:r>
          </w:p>
        </w:tc>
        <w:tc>
          <w:tcPr>
            <w:tcW w:w="1300" w:type="pct"/>
            <w:tcBorders>
              <w:top w:val="nil"/>
              <w:left w:val="nil"/>
              <w:bottom w:val="single" w:sz="8" w:space="0" w:color="auto"/>
              <w:right w:val="single" w:sz="8" w:space="0" w:color="auto"/>
            </w:tcBorders>
            <w:shd w:val="clear" w:color="auto" w:fill="FFFFFF"/>
            <w:vAlign w:val="center"/>
            <w:hideMark/>
          </w:tcPr>
          <w:p w:rsidR="00A03B3C" w:rsidRPr="00A03B3C" w:rsidRDefault="00A03B3C" w:rsidP="00A03B3C">
            <w:pPr>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color w:val="000000"/>
                <w:kern w:val="0"/>
                <w:sz w:val="18"/>
                <w:szCs w:val="18"/>
                <w14:ligatures w14:val="none"/>
              </w:rPr>
              <w:t> </w:t>
            </w:r>
          </w:p>
        </w:tc>
      </w:tr>
      <w:tr w:rsidR="00A03B3C" w:rsidRPr="00A03B3C" w:rsidTr="00A03B3C">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A03B3C" w:rsidRPr="00A03B3C" w:rsidRDefault="00A03B3C" w:rsidP="00A03B3C">
            <w:pPr>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b/>
                <w:bCs/>
                <w:color w:val="000000"/>
                <w:kern w:val="0"/>
                <w:sz w:val="18"/>
                <w:szCs w:val="18"/>
                <w14:ligatures w14:val="none"/>
              </w:rPr>
              <w:t>4</w:t>
            </w:r>
          </w:p>
        </w:tc>
        <w:tc>
          <w:tcPr>
            <w:tcW w:w="3200" w:type="pct"/>
            <w:tcBorders>
              <w:top w:val="nil"/>
              <w:left w:val="nil"/>
              <w:bottom w:val="single" w:sz="8" w:space="0" w:color="auto"/>
              <w:right w:val="single" w:sz="8" w:space="0" w:color="auto"/>
            </w:tcBorders>
            <w:shd w:val="clear" w:color="auto" w:fill="FFFFFF"/>
            <w:vAlign w:val="center"/>
            <w:hideMark/>
          </w:tcPr>
          <w:p w:rsidR="00A03B3C" w:rsidRPr="00A03B3C" w:rsidRDefault="00A03B3C" w:rsidP="00A03B3C">
            <w:pPr>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b/>
                <w:bCs/>
                <w:color w:val="000000"/>
                <w:kern w:val="0"/>
                <w:sz w:val="18"/>
                <w:szCs w:val="18"/>
                <w14:ligatures w14:val="none"/>
              </w:rPr>
              <w:t>Tổng dự trữ ngoại hối nhà nước</w:t>
            </w:r>
          </w:p>
        </w:tc>
        <w:tc>
          <w:tcPr>
            <w:tcW w:w="1300" w:type="pct"/>
            <w:tcBorders>
              <w:top w:val="nil"/>
              <w:left w:val="nil"/>
              <w:bottom w:val="single" w:sz="8" w:space="0" w:color="auto"/>
              <w:right w:val="single" w:sz="8" w:space="0" w:color="auto"/>
            </w:tcBorders>
            <w:shd w:val="clear" w:color="auto" w:fill="FFFFFF"/>
            <w:vAlign w:val="center"/>
            <w:hideMark/>
          </w:tcPr>
          <w:p w:rsidR="00A03B3C" w:rsidRPr="00A03B3C" w:rsidRDefault="00A03B3C" w:rsidP="00A03B3C">
            <w:pPr>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color w:val="000000"/>
                <w:kern w:val="0"/>
                <w:sz w:val="18"/>
                <w:szCs w:val="18"/>
                <w14:ligatures w14:val="none"/>
              </w:rPr>
              <w:t> </w:t>
            </w:r>
          </w:p>
        </w:tc>
      </w:tr>
    </w:tbl>
    <w:p w:rsidR="00A03B3C" w:rsidRPr="00A03B3C" w:rsidRDefault="00A03B3C" w:rsidP="00A03B3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color w:val="000000"/>
          <w:kern w:val="0"/>
          <w:sz w:val="18"/>
          <w:szCs w:val="18"/>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57"/>
        <w:gridCol w:w="3207"/>
        <w:gridCol w:w="3208"/>
      </w:tblGrid>
      <w:tr w:rsidR="00A03B3C" w:rsidRPr="00A03B3C" w:rsidTr="00A03B3C">
        <w:trPr>
          <w:tblCellSpacing w:w="0" w:type="dxa"/>
        </w:trPr>
        <w:tc>
          <w:tcPr>
            <w:tcW w:w="1450" w:type="pct"/>
            <w:shd w:val="clear" w:color="auto" w:fill="FFFFFF"/>
            <w:hideMark/>
          </w:tcPr>
          <w:p w:rsidR="00A03B3C" w:rsidRPr="00A03B3C" w:rsidRDefault="00A03B3C" w:rsidP="00A03B3C">
            <w:pPr>
              <w:spacing w:before="120" w:after="120" w:line="234" w:lineRule="atLeast"/>
              <w:ind w:firstLine="0"/>
              <w:jc w:val="center"/>
              <w:rPr>
                <w:rFonts w:ascii="Arial" w:eastAsia="Times New Roman" w:hAnsi="Arial" w:cs="Arial"/>
                <w:color w:val="000000"/>
                <w:kern w:val="0"/>
                <w:sz w:val="18"/>
                <w:szCs w:val="18"/>
                <w14:ligatures w14:val="none"/>
              </w:rPr>
            </w:pPr>
            <w:r w:rsidRPr="00A03B3C">
              <w:rPr>
                <w:rFonts w:ascii="Arial" w:eastAsia="Times New Roman" w:hAnsi="Arial" w:cs="Arial"/>
                <w:color w:val="000000"/>
                <w:kern w:val="0"/>
                <w:sz w:val="18"/>
                <w:szCs w:val="18"/>
                <w14:ligatures w14:val="none"/>
              </w:rPr>
              <w:t> </w:t>
            </w:r>
          </w:p>
        </w:tc>
        <w:tc>
          <w:tcPr>
            <w:tcW w:w="3500" w:type="pct"/>
            <w:gridSpan w:val="2"/>
            <w:shd w:val="clear" w:color="auto" w:fill="FFFFFF"/>
            <w:hideMark/>
          </w:tcPr>
          <w:p w:rsidR="00A03B3C" w:rsidRPr="00A03B3C" w:rsidRDefault="00A03B3C" w:rsidP="00A03B3C">
            <w:pPr>
              <w:spacing w:before="120" w:after="120" w:line="234" w:lineRule="atLeast"/>
              <w:ind w:firstLine="0"/>
              <w:jc w:val="right"/>
              <w:rPr>
                <w:rFonts w:ascii="Arial" w:eastAsia="Times New Roman" w:hAnsi="Arial" w:cs="Arial"/>
                <w:color w:val="000000"/>
                <w:kern w:val="0"/>
                <w:sz w:val="18"/>
                <w:szCs w:val="18"/>
                <w14:ligatures w14:val="none"/>
              </w:rPr>
            </w:pPr>
            <w:r w:rsidRPr="00A03B3C">
              <w:rPr>
                <w:rFonts w:ascii="Arial" w:eastAsia="Times New Roman" w:hAnsi="Arial" w:cs="Arial"/>
                <w:i/>
                <w:iCs/>
                <w:color w:val="000000"/>
                <w:kern w:val="0"/>
                <w:sz w:val="18"/>
                <w:szCs w:val="18"/>
                <w14:ligatures w14:val="none"/>
              </w:rPr>
              <w:t>Hà Nội, ngày ….tháng ….năm ……</w:t>
            </w:r>
          </w:p>
        </w:tc>
      </w:tr>
      <w:tr w:rsidR="00A03B3C" w:rsidRPr="00A03B3C" w:rsidTr="00A03B3C">
        <w:trPr>
          <w:tblCellSpacing w:w="0" w:type="dxa"/>
        </w:trPr>
        <w:tc>
          <w:tcPr>
            <w:tcW w:w="1450" w:type="pct"/>
            <w:shd w:val="clear" w:color="auto" w:fill="FFFFFF"/>
            <w:hideMark/>
          </w:tcPr>
          <w:p w:rsidR="00A03B3C" w:rsidRPr="00A03B3C" w:rsidRDefault="00A03B3C" w:rsidP="00A03B3C">
            <w:pPr>
              <w:spacing w:before="120" w:after="120" w:line="234" w:lineRule="atLeast"/>
              <w:ind w:firstLine="0"/>
              <w:jc w:val="center"/>
              <w:rPr>
                <w:rFonts w:ascii="Arial" w:eastAsia="Times New Roman" w:hAnsi="Arial" w:cs="Arial"/>
                <w:color w:val="000000"/>
                <w:kern w:val="0"/>
                <w:sz w:val="18"/>
                <w:szCs w:val="18"/>
                <w14:ligatures w14:val="none"/>
              </w:rPr>
            </w:pPr>
            <w:r w:rsidRPr="00A03B3C">
              <w:rPr>
                <w:rFonts w:ascii="Arial" w:eastAsia="Times New Roman" w:hAnsi="Arial" w:cs="Arial"/>
                <w:b/>
                <w:bCs/>
                <w:color w:val="000000"/>
                <w:kern w:val="0"/>
                <w:sz w:val="18"/>
                <w:szCs w:val="18"/>
                <w14:ligatures w14:val="none"/>
              </w:rPr>
              <w:t>Lập biểu</w:t>
            </w:r>
          </w:p>
        </w:tc>
        <w:tc>
          <w:tcPr>
            <w:tcW w:w="1750" w:type="pct"/>
            <w:shd w:val="clear" w:color="auto" w:fill="FFFFFF"/>
            <w:hideMark/>
          </w:tcPr>
          <w:p w:rsidR="00A03B3C" w:rsidRPr="00A03B3C" w:rsidRDefault="00A03B3C" w:rsidP="00A03B3C">
            <w:pPr>
              <w:spacing w:before="120" w:after="120" w:line="234" w:lineRule="atLeast"/>
              <w:ind w:firstLine="0"/>
              <w:jc w:val="center"/>
              <w:rPr>
                <w:rFonts w:ascii="Arial" w:eastAsia="Times New Roman" w:hAnsi="Arial" w:cs="Arial"/>
                <w:color w:val="000000"/>
                <w:kern w:val="0"/>
                <w:sz w:val="18"/>
                <w:szCs w:val="18"/>
                <w14:ligatures w14:val="none"/>
              </w:rPr>
            </w:pPr>
            <w:r w:rsidRPr="00A03B3C">
              <w:rPr>
                <w:rFonts w:ascii="Arial" w:eastAsia="Times New Roman" w:hAnsi="Arial" w:cs="Arial"/>
                <w:b/>
                <w:bCs/>
                <w:color w:val="000000"/>
                <w:kern w:val="0"/>
                <w:sz w:val="18"/>
                <w:szCs w:val="18"/>
                <w14:ligatures w14:val="none"/>
              </w:rPr>
              <w:t>Kiểm soát</w:t>
            </w:r>
          </w:p>
        </w:tc>
        <w:tc>
          <w:tcPr>
            <w:tcW w:w="1750" w:type="pct"/>
            <w:shd w:val="clear" w:color="auto" w:fill="FFFFFF"/>
            <w:hideMark/>
          </w:tcPr>
          <w:p w:rsidR="00A03B3C" w:rsidRPr="00A03B3C" w:rsidRDefault="00A03B3C" w:rsidP="00A03B3C">
            <w:pPr>
              <w:spacing w:before="120" w:after="120" w:line="234" w:lineRule="atLeast"/>
              <w:ind w:firstLine="0"/>
              <w:jc w:val="center"/>
              <w:rPr>
                <w:rFonts w:ascii="Arial" w:eastAsia="Times New Roman" w:hAnsi="Arial" w:cs="Arial"/>
                <w:color w:val="000000"/>
                <w:kern w:val="0"/>
                <w:sz w:val="18"/>
                <w:szCs w:val="18"/>
                <w14:ligatures w14:val="none"/>
              </w:rPr>
            </w:pPr>
            <w:r w:rsidRPr="00A03B3C">
              <w:rPr>
                <w:rFonts w:ascii="Arial" w:eastAsia="Times New Roman" w:hAnsi="Arial" w:cs="Arial"/>
                <w:b/>
                <w:bCs/>
                <w:color w:val="000000"/>
                <w:kern w:val="0"/>
                <w:sz w:val="18"/>
                <w:szCs w:val="18"/>
                <w14:ligatures w14:val="none"/>
              </w:rPr>
              <w:t>Thủ trưởng đơn vị</w:t>
            </w:r>
          </w:p>
          <w:p w:rsidR="00A03B3C" w:rsidRPr="00A03B3C" w:rsidRDefault="00A03B3C" w:rsidP="00A03B3C">
            <w:pPr>
              <w:spacing w:before="120" w:after="120" w:line="234" w:lineRule="atLeast"/>
              <w:ind w:firstLine="0"/>
              <w:jc w:val="center"/>
              <w:rPr>
                <w:rFonts w:ascii="Arial" w:eastAsia="Times New Roman" w:hAnsi="Arial" w:cs="Arial"/>
                <w:color w:val="000000"/>
                <w:kern w:val="0"/>
                <w:sz w:val="18"/>
                <w:szCs w:val="18"/>
                <w14:ligatures w14:val="none"/>
              </w:rPr>
            </w:pPr>
            <w:r w:rsidRPr="00A03B3C">
              <w:rPr>
                <w:rFonts w:ascii="Arial" w:eastAsia="Times New Roman" w:hAnsi="Arial" w:cs="Arial"/>
                <w:color w:val="000000"/>
                <w:kern w:val="0"/>
                <w:sz w:val="18"/>
                <w:szCs w:val="18"/>
                <w14:ligatures w14:val="none"/>
              </w:rPr>
              <w:t> </w:t>
            </w:r>
          </w:p>
        </w:tc>
      </w:tr>
    </w:tbl>
    <w:p w:rsidR="00A03B3C" w:rsidRPr="00A03B3C" w:rsidRDefault="00A03B3C" w:rsidP="00A03B3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b/>
          <w:bCs/>
          <w:i/>
          <w:iCs/>
          <w:color w:val="000000"/>
          <w:kern w:val="0"/>
          <w:sz w:val="18"/>
          <w:szCs w:val="18"/>
          <w14:ligatures w14:val="none"/>
        </w:rPr>
        <w:t>1. Đối tượng áp dụng:</w:t>
      </w:r>
    </w:p>
    <w:p w:rsidR="00A03B3C" w:rsidRPr="00A03B3C" w:rsidRDefault="00A03B3C" w:rsidP="00A03B3C">
      <w:pPr>
        <w:shd w:val="clear" w:color="auto" w:fill="FFFFFF"/>
        <w:spacing w:after="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color w:val="000000"/>
          <w:kern w:val="0"/>
          <w:sz w:val="18"/>
          <w:szCs w:val="18"/>
          <w14:ligatures w14:val="none"/>
        </w:rPr>
        <w:t>- Sở Giao dịch thực hiện đến khi Thống đốc quyết định về việc phân công nhiệm vụ hạch toán giữa Cục Quản lý dự trữ ngoại hối nhà nước và Sở Giao dịch theo quy định tại </w:t>
      </w:r>
      <w:bookmarkStart w:id="2" w:name="dc_58"/>
      <w:r w:rsidRPr="00A03B3C">
        <w:rPr>
          <w:rFonts w:ascii="Arial" w:eastAsia="Times New Roman" w:hAnsi="Arial" w:cs="Arial"/>
          <w:color w:val="000000"/>
          <w:kern w:val="0"/>
          <w:sz w:val="18"/>
          <w:szCs w:val="18"/>
          <w14:ligatures w14:val="none"/>
        </w:rPr>
        <w:t>Điều 13 Thông tư số 12/2023/TT-NHNN</w:t>
      </w:r>
      <w:bookmarkEnd w:id="2"/>
      <w:r w:rsidRPr="00A03B3C">
        <w:rPr>
          <w:rFonts w:ascii="Arial" w:eastAsia="Times New Roman" w:hAnsi="Arial" w:cs="Arial"/>
          <w:color w:val="000000"/>
          <w:kern w:val="0"/>
          <w:sz w:val="18"/>
          <w:szCs w:val="18"/>
          <w14:ligatures w14:val="none"/>
        </w:rPr>
        <w:t>.</w:t>
      </w:r>
    </w:p>
    <w:p w:rsidR="00A03B3C" w:rsidRPr="00A03B3C" w:rsidRDefault="00A03B3C" w:rsidP="00A03B3C">
      <w:pPr>
        <w:shd w:val="clear" w:color="auto" w:fill="FFFFFF"/>
        <w:spacing w:after="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color w:val="000000"/>
          <w:kern w:val="0"/>
          <w:sz w:val="18"/>
          <w:szCs w:val="18"/>
          <w14:ligatures w14:val="none"/>
        </w:rPr>
        <w:t>- Cục Quản lý dự trữ ngoại hối nhà nước thực hiện kể từ khi Thống đốc quyết định về việc phân công nhiệm vụ hạch toán giữa Cục Quản lý dự trữ ngoại hối nhà nước và Sở Giao dịch theo quy định tại </w:t>
      </w:r>
      <w:bookmarkStart w:id="3" w:name="dc_59"/>
      <w:r w:rsidRPr="00A03B3C">
        <w:rPr>
          <w:rFonts w:ascii="Arial" w:eastAsia="Times New Roman" w:hAnsi="Arial" w:cs="Arial"/>
          <w:color w:val="000000"/>
          <w:kern w:val="0"/>
          <w:sz w:val="18"/>
          <w:szCs w:val="18"/>
          <w14:ligatures w14:val="none"/>
        </w:rPr>
        <w:t>Điều 13 Thông tư số 12/2023/TT-NHNN</w:t>
      </w:r>
      <w:bookmarkEnd w:id="3"/>
      <w:r w:rsidRPr="00A03B3C">
        <w:rPr>
          <w:rFonts w:ascii="Arial" w:eastAsia="Times New Roman" w:hAnsi="Arial" w:cs="Arial"/>
          <w:color w:val="000000"/>
          <w:kern w:val="0"/>
          <w:sz w:val="18"/>
          <w:szCs w:val="18"/>
          <w14:ligatures w14:val="none"/>
        </w:rPr>
        <w:t>.</w:t>
      </w:r>
    </w:p>
    <w:p w:rsidR="00A03B3C" w:rsidRPr="00A03B3C" w:rsidRDefault="00A03B3C" w:rsidP="00A03B3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b/>
          <w:bCs/>
          <w:i/>
          <w:iCs/>
          <w:color w:val="000000"/>
          <w:kern w:val="0"/>
          <w:sz w:val="18"/>
          <w:szCs w:val="18"/>
          <w14:ligatures w14:val="none"/>
        </w:rPr>
        <w:t>2. Thời hạn gửi báo cáo:</w:t>
      </w:r>
    </w:p>
    <w:p w:rsidR="00A03B3C" w:rsidRPr="00A03B3C" w:rsidRDefault="00A03B3C" w:rsidP="00A03B3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color w:val="000000"/>
          <w:kern w:val="0"/>
          <w:sz w:val="18"/>
          <w:szCs w:val="18"/>
          <w14:ligatures w14:val="none"/>
        </w:rPr>
        <w:t>2.1. Trong giai đoạn Sở Giao dịch lập báo cáo này: Ngày làm việc ngay sau ngày báo cáo.</w:t>
      </w:r>
    </w:p>
    <w:p w:rsidR="00A03B3C" w:rsidRPr="00A03B3C" w:rsidRDefault="00A03B3C" w:rsidP="00A03B3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color w:val="000000"/>
          <w:kern w:val="0"/>
          <w:sz w:val="18"/>
          <w:szCs w:val="18"/>
          <w14:ligatures w14:val="none"/>
        </w:rPr>
        <w:t>2.2. Kể từ khi Cục Quản lý dự trữ ngoại hối nhà nước lập báo cáo này: 2 ngày làm việc ngay sau ngày báo cáo.</w:t>
      </w:r>
    </w:p>
    <w:p w:rsidR="00A03B3C" w:rsidRPr="00A03B3C" w:rsidRDefault="00A03B3C" w:rsidP="00A03B3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b/>
          <w:bCs/>
          <w:i/>
          <w:iCs/>
          <w:color w:val="000000"/>
          <w:kern w:val="0"/>
          <w:sz w:val="18"/>
          <w:szCs w:val="18"/>
          <w14:ligatures w14:val="none"/>
        </w:rPr>
        <w:t>3. Hình thức báo cáo:</w:t>
      </w:r>
      <w:r w:rsidRPr="00A03B3C">
        <w:rPr>
          <w:rFonts w:ascii="Arial" w:eastAsia="Times New Roman" w:hAnsi="Arial" w:cs="Arial"/>
          <w:color w:val="000000"/>
          <w:kern w:val="0"/>
          <w:sz w:val="18"/>
          <w:szCs w:val="18"/>
          <w14:ligatures w14:val="none"/>
        </w:rPr>
        <w:t> Văn bản hoặc báo cáo điện tử.</w:t>
      </w:r>
    </w:p>
    <w:p w:rsidR="00A03B3C" w:rsidRPr="00A03B3C" w:rsidRDefault="00A03B3C" w:rsidP="00A03B3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b/>
          <w:bCs/>
          <w:i/>
          <w:iCs/>
          <w:color w:val="000000"/>
          <w:kern w:val="0"/>
          <w:sz w:val="18"/>
          <w:szCs w:val="18"/>
          <w14:ligatures w14:val="none"/>
        </w:rPr>
        <w:t>4. Đơn vị nhận báo cáo:</w:t>
      </w:r>
    </w:p>
    <w:p w:rsidR="00A03B3C" w:rsidRPr="00A03B3C" w:rsidRDefault="00A03B3C" w:rsidP="00A03B3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color w:val="000000"/>
          <w:kern w:val="0"/>
          <w:sz w:val="18"/>
          <w:szCs w:val="18"/>
          <w14:ligatures w14:val="none"/>
        </w:rPr>
        <w:lastRenderedPageBreak/>
        <w:t>4.1. Trong giai đoạn Sở Giao dịch lập báo cáo này: Thống đốc, các Phó Thống đốc có liên quan, Cục Quản lý dự trữ ngoại hối nhà nước, Vụ Chính sách tiền tệ, Vụ Kiểm toán nội bộ, Vụ Dự báo, thống kê.</w:t>
      </w:r>
    </w:p>
    <w:p w:rsidR="00A03B3C" w:rsidRPr="00A03B3C" w:rsidRDefault="00A03B3C" w:rsidP="00A03B3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color w:val="000000"/>
          <w:kern w:val="0"/>
          <w:sz w:val="18"/>
          <w:szCs w:val="18"/>
          <w14:ligatures w14:val="none"/>
        </w:rPr>
        <w:t>4.2. Kể từ khi Cục Quản lý dự trữ ngoại hối nhà nước lập báo cáo này: Thống đốc, các Phó Thống đốc có liên quan, Vụ Chính sách tiền tệ, Vụ Kiểm toán nội bộ, Vụ Dự báo, thống kê.</w:t>
      </w:r>
    </w:p>
    <w:p w:rsidR="00A03B3C" w:rsidRPr="00A03B3C" w:rsidRDefault="00A03B3C" w:rsidP="00A03B3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b/>
          <w:bCs/>
          <w:i/>
          <w:iCs/>
          <w:color w:val="000000"/>
          <w:kern w:val="0"/>
          <w:sz w:val="18"/>
          <w:szCs w:val="18"/>
          <w14:ligatures w14:val="none"/>
        </w:rPr>
        <w:t>5. Hướng dẫn lập báo cáo:</w:t>
      </w:r>
    </w:p>
    <w:p w:rsidR="00A03B3C" w:rsidRPr="00A03B3C" w:rsidRDefault="00A03B3C" w:rsidP="00A03B3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color w:val="000000"/>
          <w:kern w:val="0"/>
          <w:sz w:val="18"/>
          <w:szCs w:val="18"/>
          <w14:ligatures w14:val="none"/>
        </w:rPr>
        <w:t>- Tỷ giá để quy đổi từ các loại ngoại tệ ra USD là tỷ giá do Cục Quản lý dự trữ ngoại hối nhà nước xác định trên cơ sở tỷ giá bình quân của giá mua và giá bán được niêm yết trên Refinitiv trước 10 giờ sáng ngày báo cáo.</w:t>
      </w:r>
    </w:p>
    <w:p w:rsidR="00A03B3C" w:rsidRPr="00A03B3C" w:rsidRDefault="00A03B3C" w:rsidP="00A03B3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color w:val="000000"/>
          <w:kern w:val="0"/>
          <w:sz w:val="18"/>
          <w:szCs w:val="18"/>
          <w14:ligatures w14:val="none"/>
        </w:rPr>
        <w:t>- Giá vàng để quy đổi ra USD là giá vàng do Cục Quản lý dự trữ ngoại hối nhà nước xác định hàng ngày.</w:t>
      </w:r>
    </w:p>
    <w:p w:rsidR="00A03B3C" w:rsidRPr="00A03B3C" w:rsidRDefault="00A03B3C" w:rsidP="00A03B3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color w:val="000000"/>
          <w:kern w:val="0"/>
          <w:sz w:val="18"/>
          <w:szCs w:val="18"/>
          <w14:ligatures w14:val="none"/>
        </w:rPr>
        <w:t>- Các số liệu trong báo cáo là giá trị ghi sổ trên tài khoản kế toán vào ngày báo cáo.</w:t>
      </w:r>
    </w:p>
    <w:p w:rsidR="00A03B3C" w:rsidRPr="00A03B3C" w:rsidRDefault="00A03B3C" w:rsidP="00A03B3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color w:val="000000"/>
          <w:kern w:val="0"/>
          <w:sz w:val="18"/>
          <w:szCs w:val="18"/>
          <w14:ligatures w14:val="none"/>
        </w:rPr>
        <w:t>- Chỉ tiêu 1.2 và 2.2 phản ánh số dư vàng quy USD của Quỹ Dự trữ ngoại hối và Quỹ Bình ổn tỷ giá và quản lý thị trường vàng bao gồm: vàng tại kho, vàng trên tài khoản của Ngân hàng Nhà nước ở nước ngoài, vàng đang trên đường vận chuyển.</w:t>
      </w:r>
    </w:p>
    <w:p w:rsidR="00A03B3C" w:rsidRPr="00A03B3C" w:rsidRDefault="00A03B3C" w:rsidP="00A03B3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03B3C">
        <w:rPr>
          <w:rFonts w:ascii="Arial" w:eastAsia="Times New Roman" w:hAnsi="Arial" w:cs="Arial"/>
          <w:color w:val="000000"/>
          <w:kern w:val="0"/>
          <w:sz w:val="18"/>
          <w:szCs w:val="18"/>
          <w14:ligatures w14:val="none"/>
        </w:rPr>
        <w:t>- Chỉ tiêu 4 = Chỉ tiêu 1 + Chỉ tiêu 2 + Chỉ tiêu 3.</w:t>
      </w:r>
    </w:p>
    <w:p w:rsidR="0088021A" w:rsidRPr="00F941D9" w:rsidRDefault="0088021A" w:rsidP="00F941D9">
      <w:pPr>
        <w:rPr>
          <w:rFonts w:asciiTheme="minorHAnsi" w:hAnsiTheme="minorHAnsi" w:cstheme="minorHAnsi"/>
          <w:sz w:val="22"/>
        </w:rPr>
      </w:pPr>
    </w:p>
    <w:sectPr w:rsidR="0088021A" w:rsidRPr="00F941D9"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FBC"/>
    <w:rsid w:val="002E27CC"/>
    <w:rsid w:val="003B5E03"/>
    <w:rsid w:val="0043709D"/>
    <w:rsid w:val="004B4B9D"/>
    <w:rsid w:val="00545602"/>
    <w:rsid w:val="006E0934"/>
    <w:rsid w:val="00804912"/>
    <w:rsid w:val="0088021A"/>
    <w:rsid w:val="009532CB"/>
    <w:rsid w:val="009D31A8"/>
    <w:rsid w:val="009D3CE6"/>
    <w:rsid w:val="00A03B3C"/>
    <w:rsid w:val="00D53B95"/>
    <w:rsid w:val="00D5773A"/>
    <w:rsid w:val="00E85F00"/>
    <w:rsid w:val="00F73FBC"/>
    <w:rsid w:val="00F9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59D3A"/>
  <w15:chartTrackingRefBased/>
  <w15:docId w15:val="{DF794402-C364-434B-B3B1-01EC2EBA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FBC"/>
    <w:rPr>
      <w:color w:val="0563C1" w:themeColor="hyperlink"/>
      <w:u w:val="single"/>
    </w:rPr>
  </w:style>
  <w:style w:type="character" w:styleId="UnresolvedMention">
    <w:name w:val="Unresolved Mention"/>
    <w:basedOn w:val="DefaultParagraphFont"/>
    <w:uiPriority w:val="99"/>
    <w:semiHidden/>
    <w:unhideWhenUsed/>
    <w:rsid w:val="00F73FBC"/>
    <w:rPr>
      <w:color w:val="605E5C"/>
      <w:shd w:val="clear" w:color="auto" w:fill="E1DFDD"/>
    </w:rPr>
  </w:style>
  <w:style w:type="table" w:styleId="TableGrid">
    <w:name w:val="Table Grid"/>
    <w:basedOn w:val="TableNormal"/>
    <w:uiPriority w:val="39"/>
    <w:rsid w:val="004B4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80741">
      <w:bodyDiv w:val="1"/>
      <w:marLeft w:val="0"/>
      <w:marRight w:val="0"/>
      <w:marTop w:val="0"/>
      <w:marBottom w:val="0"/>
      <w:divBdr>
        <w:top w:val="none" w:sz="0" w:space="0" w:color="auto"/>
        <w:left w:val="none" w:sz="0" w:space="0" w:color="auto"/>
        <w:bottom w:val="none" w:sz="0" w:space="0" w:color="auto"/>
        <w:right w:val="none" w:sz="0" w:space="0" w:color="auto"/>
      </w:divBdr>
    </w:div>
    <w:div w:id="64226058">
      <w:bodyDiv w:val="1"/>
      <w:marLeft w:val="0"/>
      <w:marRight w:val="0"/>
      <w:marTop w:val="0"/>
      <w:marBottom w:val="0"/>
      <w:divBdr>
        <w:top w:val="none" w:sz="0" w:space="0" w:color="auto"/>
        <w:left w:val="none" w:sz="0" w:space="0" w:color="auto"/>
        <w:bottom w:val="none" w:sz="0" w:space="0" w:color="auto"/>
        <w:right w:val="none" w:sz="0" w:space="0" w:color="auto"/>
      </w:divBdr>
    </w:div>
    <w:div w:id="321742907">
      <w:bodyDiv w:val="1"/>
      <w:marLeft w:val="0"/>
      <w:marRight w:val="0"/>
      <w:marTop w:val="0"/>
      <w:marBottom w:val="0"/>
      <w:divBdr>
        <w:top w:val="none" w:sz="0" w:space="0" w:color="auto"/>
        <w:left w:val="none" w:sz="0" w:space="0" w:color="auto"/>
        <w:bottom w:val="none" w:sz="0" w:space="0" w:color="auto"/>
        <w:right w:val="none" w:sz="0" w:space="0" w:color="auto"/>
      </w:divBdr>
    </w:div>
    <w:div w:id="474567717">
      <w:bodyDiv w:val="1"/>
      <w:marLeft w:val="0"/>
      <w:marRight w:val="0"/>
      <w:marTop w:val="0"/>
      <w:marBottom w:val="0"/>
      <w:divBdr>
        <w:top w:val="none" w:sz="0" w:space="0" w:color="auto"/>
        <w:left w:val="none" w:sz="0" w:space="0" w:color="auto"/>
        <w:bottom w:val="none" w:sz="0" w:space="0" w:color="auto"/>
        <w:right w:val="none" w:sz="0" w:space="0" w:color="auto"/>
      </w:divBdr>
    </w:div>
    <w:div w:id="497968168">
      <w:bodyDiv w:val="1"/>
      <w:marLeft w:val="0"/>
      <w:marRight w:val="0"/>
      <w:marTop w:val="0"/>
      <w:marBottom w:val="0"/>
      <w:divBdr>
        <w:top w:val="none" w:sz="0" w:space="0" w:color="auto"/>
        <w:left w:val="none" w:sz="0" w:space="0" w:color="auto"/>
        <w:bottom w:val="none" w:sz="0" w:space="0" w:color="auto"/>
        <w:right w:val="none" w:sz="0" w:space="0" w:color="auto"/>
      </w:divBdr>
    </w:div>
    <w:div w:id="544368095">
      <w:bodyDiv w:val="1"/>
      <w:marLeft w:val="0"/>
      <w:marRight w:val="0"/>
      <w:marTop w:val="0"/>
      <w:marBottom w:val="0"/>
      <w:divBdr>
        <w:top w:val="none" w:sz="0" w:space="0" w:color="auto"/>
        <w:left w:val="none" w:sz="0" w:space="0" w:color="auto"/>
        <w:bottom w:val="none" w:sz="0" w:space="0" w:color="auto"/>
        <w:right w:val="none" w:sz="0" w:space="0" w:color="auto"/>
      </w:divBdr>
    </w:div>
    <w:div w:id="634992617">
      <w:bodyDiv w:val="1"/>
      <w:marLeft w:val="0"/>
      <w:marRight w:val="0"/>
      <w:marTop w:val="0"/>
      <w:marBottom w:val="0"/>
      <w:divBdr>
        <w:top w:val="none" w:sz="0" w:space="0" w:color="auto"/>
        <w:left w:val="none" w:sz="0" w:space="0" w:color="auto"/>
        <w:bottom w:val="none" w:sz="0" w:space="0" w:color="auto"/>
        <w:right w:val="none" w:sz="0" w:space="0" w:color="auto"/>
      </w:divBdr>
    </w:div>
    <w:div w:id="735126201">
      <w:bodyDiv w:val="1"/>
      <w:marLeft w:val="0"/>
      <w:marRight w:val="0"/>
      <w:marTop w:val="0"/>
      <w:marBottom w:val="0"/>
      <w:divBdr>
        <w:top w:val="none" w:sz="0" w:space="0" w:color="auto"/>
        <w:left w:val="none" w:sz="0" w:space="0" w:color="auto"/>
        <w:bottom w:val="none" w:sz="0" w:space="0" w:color="auto"/>
        <w:right w:val="none" w:sz="0" w:space="0" w:color="auto"/>
      </w:divBdr>
    </w:div>
    <w:div w:id="908735004">
      <w:bodyDiv w:val="1"/>
      <w:marLeft w:val="0"/>
      <w:marRight w:val="0"/>
      <w:marTop w:val="0"/>
      <w:marBottom w:val="0"/>
      <w:divBdr>
        <w:top w:val="none" w:sz="0" w:space="0" w:color="auto"/>
        <w:left w:val="none" w:sz="0" w:space="0" w:color="auto"/>
        <w:bottom w:val="none" w:sz="0" w:space="0" w:color="auto"/>
        <w:right w:val="none" w:sz="0" w:space="0" w:color="auto"/>
      </w:divBdr>
    </w:div>
    <w:div w:id="931746594">
      <w:bodyDiv w:val="1"/>
      <w:marLeft w:val="0"/>
      <w:marRight w:val="0"/>
      <w:marTop w:val="0"/>
      <w:marBottom w:val="0"/>
      <w:divBdr>
        <w:top w:val="none" w:sz="0" w:space="0" w:color="auto"/>
        <w:left w:val="none" w:sz="0" w:space="0" w:color="auto"/>
        <w:bottom w:val="none" w:sz="0" w:space="0" w:color="auto"/>
        <w:right w:val="none" w:sz="0" w:space="0" w:color="auto"/>
      </w:divBdr>
    </w:div>
    <w:div w:id="1087115264">
      <w:bodyDiv w:val="1"/>
      <w:marLeft w:val="0"/>
      <w:marRight w:val="0"/>
      <w:marTop w:val="0"/>
      <w:marBottom w:val="0"/>
      <w:divBdr>
        <w:top w:val="none" w:sz="0" w:space="0" w:color="auto"/>
        <w:left w:val="none" w:sz="0" w:space="0" w:color="auto"/>
        <w:bottom w:val="none" w:sz="0" w:space="0" w:color="auto"/>
        <w:right w:val="none" w:sz="0" w:space="0" w:color="auto"/>
      </w:divBdr>
    </w:div>
    <w:div w:id="1209801436">
      <w:bodyDiv w:val="1"/>
      <w:marLeft w:val="0"/>
      <w:marRight w:val="0"/>
      <w:marTop w:val="0"/>
      <w:marBottom w:val="0"/>
      <w:divBdr>
        <w:top w:val="none" w:sz="0" w:space="0" w:color="auto"/>
        <w:left w:val="none" w:sz="0" w:space="0" w:color="auto"/>
        <w:bottom w:val="none" w:sz="0" w:space="0" w:color="auto"/>
        <w:right w:val="none" w:sz="0" w:space="0" w:color="auto"/>
      </w:divBdr>
    </w:div>
    <w:div w:id="1386947009">
      <w:bodyDiv w:val="1"/>
      <w:marLeft w:val="0"/>
      <w:marRight w:val="0"/>
      <w:marTop w:val="0"/>
      <w:marBottom w:val="0"/>
      <w:divBdr>
        <w:top w:val="none" w:sz="0" w:space="0" w:color="auto"/>
        <w:left w:val="none" w:sz="0" w:space="0" w:color="auto"/>
        <w:bottom w:val="none" w:sz="0" w:space="0" w:color="auto"/>
        <w:right w:val="none" w:sz="0" w:space="0" w:color="auto"/>
      </w:divBdr>
    </w:div>
    <w:div w:id="1465150123">
      <w:bodyDiv w:val="1"/>
      <w:marLeft w:val="0"/>
      <w:marRight w:val="0"/>
      <w:marTop w:val="0"/>
      <w:marBottom w:val="0"/>
      <w:divBdr>
        <w:top w:val="none" w:sz="0" w:space="0" w:color="auto"/>
        <w:left w:val="none" w:sz="0" w:space="0" w:color="auto"/>
        <w:bottom w:val="none" w:sz="0" w:space="0" w:color="auto"/>
        <w:right w:val="none" w:sz="0" w:space="0" w:color="auto"/>
      </w:divBdr>
    </w:div>
    <w:div w:id="1485391232">
      <w:bodyDiv w:val="1"/>
      <w:marLeft w:val="0"/>
      <w:marRight w:val="0"/>
      <w:marTop w:val="0"/>
      <w:marBottom w:val="0"/>
      <w:divBdr>
        <w:top w:val="none" w:sz="0" w:space="0" w:color="auto"/>
        <w:left w:val="none" w:sz="0" w:space="0" w:color="auto"/>
        <w:bottom w:val="none" w:sz="0" w:space="0" w:color="auto"/>
        <w:right w:val="none" w:sz="0" w:space="0" w:color="auto"/>
      </w:divBdr>
    </w:div>
    <w:div w:id="1497265357">
      <w:bodyDiv w:val="1"/>
      <w:marLeft w:val="0"/>
      <w:marRight w:val="0"/>
      <w:marTop w:val="0"/>
      <w:marBottom w:val="0"/>
      <w:divBdr>
        <w:top w:val="none" w:sz="0" w:space="0" w:color="auto"/>
        <w:left w:val="none" w:sz="0" w:space="0" w:color="auto"/>
        <w:bottom w:val="none" w:sz="0" w:space="0" w:color="auto"/>
        <w:right w:val="none" w:sz="0" w:space="0" w:color="auto"/>
      </w:divBdr>
    </w:div>
    <w:div w:id="1509827122">
      <w:bodyDiv w:val="1"/>
      <w:marLeft w:val="0"/>
      <w:marRight w:val="0"/>
      <w:marTop w:val="0"/>
      <w:marBottom w:val="0"/>
      <w:divBdr>
        <w:top w:val="none" w:sz="0" w:space="0" w:color="auto"/>
        <w:left w:val="none" w:sz="0" w:space="0" w:color="auto"/>
        <w:bottom w:val="none" w:sz="0" w:space="0" w:color="auto"/>
        <w:right w:val="none" w:sz="0" w:space="0" w:color="auto"/>
      </w:divBdr>
    </w:div>
    <w:div w:id="1533155085">
      <w:bodyDiv w:val="1"/>
      <w:marLeft w:val="0"/>
      <w:marRight w:val="0"/>
      <w:marTop w:val="0"/>
      <w:marBottom w:val="0"/>
      <w:divBdr>
        <w:top w:val="none" w:sz="0" w:space="0" w:color="auto"/>
        <w:left w:val="none" w:sz="0" w:space="0" w:color="auto"/>
        <w:bottom w:val="none" w:sz="0" w:space="0" w:color="auto"/>
        <w:right w:val="none" w:sz="0" w:space="0" w:color="auto"/>
      </w:divBdr>
    </w:div>
    <w:div w:id="1734814064">
      <w:bodyDiv w:val="1"/>
      <w:marLeft w:val="0"/>
      <w:marRight w:val="0"/>
      <w:marTop w:val="0"/>
      <w:marBottom w:val="0"/>
      <w:divBdr>
        <w:top w:val="none" w:sz="0" w:space="0" w:color="auto"/>
        <w:left w:val="none" w:sz="0" w:space="0" w:color="auto"/>
        <w:bottom w:val="none" w:sz="0" w:space="0" w:color="auto"/>
        <w:right w:val="none" w:sz="0" w:space="0" w:color="auto"/>
      </w:divBdr>
    </w:div>
    <w:div w:id="1764761142">
      <w:bodyDiv w:val="1"/>
      <w:marLeft w:val="0"/>
      <w:marRight w:val="0"/>
      <w:marTop w:val="0"/>
      <w:marBottom w:val="0"/>
      <w:divBdr>
        <w:top w:val="none" w:sz="0" w:space="0" w:color="auto"/>
        <w:left w:val="none" w:sz="0" w:space="0" w:color="auto"/>
        <w:bottom w:val="none" w:sz="0" w:space="0" w:color="auto"/>
        <w:right w:val="none" w:sz="0" w:space="0" w:color="auto"/>
      </w:divBdr>
    </w:div>
    <w:div w:id="182088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2024-08-15T00:57:00Z</dcterms:created>
  <dcterms:modified xsi:type="dcterms:W3CDTF">2024-08-15T04:24:00Z</dcterms:modified>
</cp:coreProperties>
</file>