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201"/>
        <w:gridCol w:w="3240"/>
      </w:tblGrid>
      <w:tr w:rsidR="008A09CE" w:rsidRPr="007E0EB0" w:rsidTr="00A8556C">
        <w:tc>
          <w:tcPr>
            <w:tcW w:w="97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sz w:val="20"/>
                <w:szCs w:val="11"/>
              </w:rPr>
              <w:t>Biểu 04/TKKK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E0EB0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E0EB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11"/>
              </w:rPr>
              <w:t xml:space="preserve">CƠ CẤU, DIỆN TÍCH THEO LOẠI ĐẤT, ĐỐI TƯỢNG SỬ DỤNG ĐẤT VÀ ĐỐI TƯỢNG ĐƯỢC GIAO QUẢN LÝ </w:t>
            </w:r>
            <w:proofErr w:type="gramStart"/>
            <w:r w:rsidRPr="007E0EB0">
              <w:rPr>
                <w:rFonts w:ascii="Arial" w:hAnsi="Arial" w:cs="Arial"/>
                <w:b/>
                <w:bCs/>
                <w:sz w:val="20"/>
                <w:szCs w:val="11"/>
              </w:rPr>
              <w:t>ĐẤT</w:t>
            </w:r>
            <w:proofErr w:type="gramEnd"/>
            <w:r w:rsidRPr="007E0EB0">
              <w:rPr>
                <w:rFonts w:ascii="Arial" w:hAnsi="Arial" w:cs="Arial"/>
                <w:b/>
                <w:bCs/>
                <w:sz w:val="20"/>
                <w:szCs w:val="11"/>
              </w:rPr>
              <w:br/>
            </w:r>
            <w:r w:rsidRPr="007E0EB0">
              <w:rPr>
                <w:rFonts w:ascii="Arial" w:hAnsi="Arial" w:cs="Arial"/>
                <w:sz w:val="20"/>
                <w:szCs w:val="11"/>
              </w:rPr>
              <w:t>(Đến ngày 31/12/…………)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7E0EB0">
              <w:rPr>
                <w:rFonts w:ascii="Arial" w:hAnsi="Arial" w:cs="Arial"/>
                <w:sz w:val="20"/>
                <w:szCs w:val="12"/>
              </w:rPr>
              <w:t>Đơn vị báo cáo:</w:t>
            </w:r>
          </w:p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Xã</w:t>
            </w:r>
            <w:proofErr w:type="gramStart"/>
            <w:r w:rsidRPr="007E0EB0">
              <w:rPr>
                <w:rFonts w:ascii="Arial" w:hAnsi="Arial" w:cs="Arial"/>
                <w:sz w:val="20"/>
                <w:szCs w:val="10"/>
              </w:rPr>
              <w:t>:………………….….…….…</w:t>
            </w:r>
            <w:proofErr w:type="gramEnd"/>
          </w:p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Huyện</w:t>
            </w:r>
            <w:proofErr w:type="gramStart"/>
            <w:r w:rsidRPr="007E0EB0">
              <w:rPr>
                <w:rFonts w:ascii="Arial" w:hAnsi="Arial" w:cs="Arial"/>
                <w:sz w:val="20"/>
                <w:szCs w:val="10"/>
              </w:rPr>
              <w:t>:………….………………</w:t>
            </w:r>
            <w:proofErr w:type="gramEnd"/>
          </w:p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3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Tỉnh</w:t>
            </w:r>
            <w:proofErr w:type="gramStart"/>
            <w:r w:rsidRPr="007E0EB0">
              <w:rPr>
                <w:rFonts w:ascii="Arial" w:hAnsi="Arial" w:cs="Arial"/>
                <w:sz w:val="20"/>
                <w:szCs w:val="10"/>
              </w:rPr>
              <w:t>:……………….……………</w:t>
            </w:r>
            <w:proofErr w:type="gramEnd"/>
          </w:p>
        </w:tc>
      </w:tr>
    </w:tbl>
    <w:p w:rsidR="008A09CE" w:rsidRPr="007E0EB0" w:rsidRDefault="008A09CE" w:rsidP="008A09C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1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1336"/>
        <w:gridCol w:w="370"/>
        <w:gridCol w:w="352"/>
        <w:gridCol w:w="281"/>
        <w:gridCol w:w="352"/>
        <w:gridCol w:w="281"/>
        <w:gridCol w:w="352"/>
        <w:gridCol w:w="281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  <w:gridCol w:w="352"/>
        <w:gridCol w:w="290"/>
      </w:tblGrid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Thứ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tự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Loại đất</w:t>
            </w:r>
          </w:p>
        </w:tc>
        <w:tc>
          <w:tcPr>
            <w:tcW w:w="138" w:type="pct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Mã</w:t>
            </w:r>
          </w:p>
        </w:tc>
        <w:tc>
          <w:tcPr>
            <w:tcW w:w="254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897" w:type="pct"/>
            <w:gridSpan w:val="24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cấu, diện tích đất theo đối tượng sử dụng đất</w:t>
            </w:r>
          </w:p>
        </w:tc>
        <w:tc>
          <w:tcPr>
            <w:tcW w:w="903" w:type="pct"/>
            <w:gridSpan w:val="8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cấu, diện tích theo đối tượng được giao quản lý đất</w:t>
            </w: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gridSpan w:val="4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Cá nhân trong nước, người Việt Nam định cư ở nước ngoài (CNC)</w:t>
            </w:r>
          </w:p>
        </w:tc>
        <w:tc>
          <w:tcPr>
            <w:tcW w:w="1177" w:type="pct"/>
            <w:gridSpan w:val="10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trong nước (TCC)</w:t>
            </w:r>
          </w:p>
        </w:tc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tôn giáo, tổ chức tôn giáo trực thuộc (TTG)</w:t>
            </w:r>
          </w:p>
        </w:tc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Cộng đồng dân cư (CDS)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nước ngoài có chức năng ngoại giao (TNG)</w:t>
            </w:r>
          </w:p>
        </w:tc>
        <w:tc>
          <w:tcPr>
            <w:tcW w:w="238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Người gốc Việt Nam định cư ở nước ngoài (CNN)</w:t>
            </w:r>
          </w:p>
        </w:tc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kinh tế có vốn đầu tư nước ngoài (TVN)</w:t>
            </w:r>
          </w:p>
        </w:tc>
        <w:tc>
          <w:tcPr>
            <w:tcW w:w="227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quan nhà nước, cơ quan đảng và đơn vị vũ trang nhân dân (TCQ)</w:t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Đơn vị sự nghiệp công lập (TSQ)</w:t>
            </w:r>
          </w:p>
        </w:tc>
        <w:tc>
          <w:tcPr>
            <w:tcW w:w="230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kinh tế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(KTQ)</w:t>
            </w:r>
          </w:p>
        </w:tc>
        <w:tc>
          <w:tcPr>
            <w:tcW w:w="221" w:type="pct"/>
            <w:gridSpan w:val="2"/>
            <w:vMerge w:val="restar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Cộng đồng dân cư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(CDQ)</w:t>
            </w: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Cá nhân trong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nước (CNV)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Người Việt Nam định cư ở nước ngoài (CNN)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quan nhà nước, cơ quan đảng và đơn vị vũ trang nhân dân (TCN)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Đơn vị sự nghiệp công lập (TSN)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xã hội, tổ chức xã hội - nghề nghiệp (TXH)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kinh tế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(TKT)</w:t>
            </w:r>
          </w:p>
        </w:tc>
        <w:tc>
          <w:tcPr>
            <w:tcW w:w="247" w:type="pct"/>
            <w:gridSpan w:val="2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 chức khác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(TKH)</w:t>
            </w:r>
          </w:p>
        </w:tc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Diện tích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(ha)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Diện tích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(ha)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Cơ cấu</w:t>
            </w:r>
            <w:r w:rsidRPr="007E0EB0">
              <w:rPr>
                <w:rFonts w:ascii="Arial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Diện tích </w:t>
            </w:r>
            <w:r w:rsidRPr="007E0EB0">
              <w:rPr>
                <w:rFonts w:ascii="Arial" w:hAnsi="Arial" w:cs="Arial"/>
                <w:sz w:val="16"/>
                <w:szCs w:val="16"/>
              </w:rPr>
              <w:t>(ha)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Cơ cấu </w:t>
            </w:r>
            <w:r w:rsidRPr="007E0EB0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(7)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(8)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(9)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(12)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(15)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(16)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(18)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(19)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(20)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(21)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(22)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(23)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(24)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(25)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(26)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(27)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(28)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(29)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(30)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(31)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(32)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(33)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(34)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(35)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(36)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(37)</w:t>
            </w: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Tổng diện tích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nông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NNP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trồng cây hằng năm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CHN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trồng lúa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LUA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chuyên trồng lúa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LUC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trồng lúa còn lại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LUK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trồng cây hằng năm khác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HNK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trồng cây lâu năm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CLN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lâm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LNP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rừng đặc dụng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RDD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rừng phòng hộ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RPH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rừng sản xuất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RSX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i/>
                <w:iCs/>
                <w:sz w:val="16"/>
                <w:szCs w:val="16"/>
              </w:rPr>
              <w:t>Trong đó: Đất rừng sản xuất là rừng tự nhiên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i/>
                <w:iCs/>
                <w:sz w:val="16"/>
                <w:szCs w:val="16"/>
              </w:rPr>
              <w:t>RSN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nuôi trồng thủy sản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NTS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chăn nuôi tập trung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CNT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làm muối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LMU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nông nghiệp khác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NKH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phi nông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PNN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ở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OTC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ở tại nông thôn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ONT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ở tại đô thị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ODT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xây dựng trụ sở cơ quan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TSC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quốc phòng, an ninh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CQA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quốc phòng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CQP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an ninh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CAN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xây dựng công trình sự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DSN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 xml:space="preserve">Đất xây dựng cơ </w:t>
            </w: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sở văn hóa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DVH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4.2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xã hội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DXH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y tế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DYT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giáo dục và đào tạo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DGD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thể dục, thể thao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khoa học và công nghệ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DKH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môi trường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DMT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khí tượng thủy văn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cơ sở ngoại giao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DNG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4.10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xây dựng công trình sự nghiệp khác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DSK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sản xuất, kinh doanh phi nông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CSK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công nghiệp, cụm công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SCC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công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SKK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cụm công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5.1.3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công nghệ thông tin tập trung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SCT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thương mại, dịch vụ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TMD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5.3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cơ sở sản xuất phi nông nghiệp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sử dụng cho hoạt động khoáng sản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SKS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sử dụng vào mục đích công cộng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CCC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giao thông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thủy lợi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cấp nước, thoát nước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phòng, chống thiên tai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DPC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di tích lịch sử - văn hóa danh lam thắng cảnh, di sản thiên nhiên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DDD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xử lý chất thải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DRA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năng lượng, chiếu sáng công cộng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DNL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hạ tầng bưu chính, viễn thông, công nghệ thông tin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DBV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chợ dân sinh, chợ đầu mối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DCH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6.10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vui chơi, giải trí công cộng, sinh hoạt cộng đồng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DKV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tôn giáo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TON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tín ngưỡng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TIN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nghĩa trang, nhà tang lễ, cơ sở hỏa táng; đất cơ sở lưu trữ tro cốt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NTD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có mặt nước chuyên dùng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TVC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chuyên dùng dạng ao, hồ, đầm, phá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MNC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dạng sông, ngòi, kênh, rạch, suối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SON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Đất phi nông nghiệp khác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PNK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chưa sử dụng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do Nhà nước thu hồi theo quy định của pháp luật đất đai chưa giao, chưa cho thuê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CGT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bằng chưa sử dụng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BCS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đồi núi chưa sử dụng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DCS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Núi đá không có rừng cây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NCS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9CE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chưa sử dụng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MCS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8A09CE" w:rsidRPr="007E0EB0" w:rsidRDefault="008A09CE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09CE" w:rsidRPr="007E0EB0" w:rsidRDefault="008A09CE" w:rsidP="008A09C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8A09CE" w:rsidRPr="007E0EB0" w:rsidTr="00A8556C">
        <w:tc>
          <w:tcPr>
            <w:tcW w:w="4428" w:type="dxa"/>
          </w:tcPr>
          <w:p w:rsidR="008A09CE" w:rsidRPr="007E0EB0" w:rsidRDefault="008A09CE" w:rsidP="00A855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10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10"/>
              </w:rPr>
              <w:t>Người lập biểu</w:t>
            </w:r>
            <w:r w:rsidRPr="007E0EB0">
              <w:rPr>
                <w:rFonts w:ascii="Arial" w:hAnsi="Arial" w:cs="Arial"/>
                <w:b/>
                <w:bCs/>
                <w:sz w:val="20"/>
                <w:szCs w:val="10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10"/>
              </w:rPr>
              <w:t>(Ký, ghi rõ họ tên)</w:t>
            </w:r>
          </w:p>
        </w:tc>
        <w:tc>
          <w:tcPr>
            <w:tcW w:w="4428" w:type="dxa"/>
          </w:tcPr>
          <w:p w:rsidR="008A09CE" w:rsidRPr="007E0EB0" w:rsidRDefault="008A09CE" w:rsidP="00A855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10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10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10"/>
              </w:rPr>
              <w:t>UBND cấp xã/Cơ quan có chức năng quản lý đất đai</w:t>
            </w:r>
            <w:r w:rsidRPr="007E0EB0">
              <w:rPr>
                <w:rFonts w:ascii="Arial" w:hAnsi="Arial" w:cs="Arial"/>
                <w:b/>
                <w:bCs/>
                <w:sz w:val="20"/>
                <w:szCs w:val="10"/>
                <w:vertAlign w:val="superscript"/>
              </w:rPr>
              <w:t>(1)</w:t>
            </w:r>
            <w:r w:rsidRPr="007E0EB0">
              <w:rPr>
                <w:rFonts w:ascii="Arial" w:hAnsi="Arial" w:cs="Arial"/>
                <w:b/>
                <w:bCs/>
                <w:sz w:val="20"/>
                <w:szCs w:val="7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10"/>
              </w:rPr>
              <w:t>(Ký tên, đóng dấu)</w:t>
            </w:r>
          </w:p>
        </w:tc>
      </w:tr>
    </w:tbl>
    <w:p w:rsidR="008A09CE" w:rsidRPr="007E0EB0" w:rsidRDefault="008A09CE" w:rsidP="008A09C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0"/>
        </w:rPr>
      </w:pPr>
    </w:p>
    <w:p w:rsidR="008A09CE" w:rsidRPr="007E0EB0" w:rsidRDefault="008A09CE" w:rsidP="008A09C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9"/>
        </w:rPr>
      </w:pPr>
      <w:r w:rsidRPr="007E0EB0">
        <w:rPr>
          <w:rFonts w:ascii="Arial" w:hAnsi="Arial" w:cs="Arial"/>
          <w:b/>
          <w:bCs/>
          <w:i/>
          <w:iCs/>
          <w:sz w:val="20"/>
          <w:szCs w:val="9"/>
          <w:u w:val="single"/>
        </w:rPr>
        <w:t>Ghi chú</w:t>
      </w:r>
      <w:r w:rsidRPr="007E0EB0">
        <w:rPr>
          <w:rFonts w:ascii="Arial" w:hAnsi="Arial" w:cs="Arial"/>
          <w:i/>
          <w:iCs/>
          <w:sz w:val="20"/>
          <w:szCs w:val="9"/>
        </w:rPr>
        <w:t xml:space="preserve">: </w:t>
      </w:r>
      <w:r w:rsidRPr="007E0EB0">
        <w:rPr>
          <w:rFonts w:ascii="Arial" w:hAnsi="Arial" w:cs="Arial"/>
          <w:i/>
          <w:iCs/>
          <w:sz w:val="20"/>
          <w:szCs w:val="9"/>
          <w:vertAlign w:val="superscript"/>
        </w:rPr>
        <w:t>(1)</w:t>
      </w:r>
      <w:r w:rsidRPr="007E0EB0">
        <w:rPr>
          <w:rFonts w:ascii="Arial" w:hAnsi="Arial" w:cs="Arial"/>
          <w:i/>
          <w:iCs/>
          <w:sz w:val="20"/>
          <w:szCs w:val="6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9"/>
        </w:rPr>
        <w:t xml:space="preserve">Cơ quan có chức năng quản lý đất </w:t>
      </w:r>
      <w:proofErr w:type="gramStart"/>
      <w:r w:rsidRPr="007E0EB0">
        <w:rPr>
          <w:rFonts w:ascii="Arial" w:hAnsi="Arial" w:cs="Arial"/>
          <w:i/>
          <w:iCs/>
          <w:sz w:val="20"/>
          <w:szCs w:val="9"/>
        </w:rPr>
        <w:t>đai</w:t>
      </w:r>
      <w:proofErr w:type="gramEnd"/>
      <w:r w:rsidRPr="007E0EB0">
        <w:rPr>
          <w:rFonts w:ascii="Arial" w:hAnsi="Arial" w:cs="Arial"/>
          <w:i/>
          <w:iCs/>
          <w:sz w:val="20"/>
          <w:szCs w:val="9"/>
        </w:rPr>
        <w:t>: Ghi tên cơ quan quản lý đất đai của cấp thực hiện thống kê, kiểm kê đất đai.</w:t>
      </w:r>
    </w:p>
    <w:p w:rsidR="008A09CE" w:rsidRPr="007E0EB0" w:rsidRDefault="008A09CE" w:rsidP="008A09C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9"/>
        </w:rPr>
      </w:pPr>
    </w:p>
    <w:p w:rsidR="005B6519" w:rsidRDefault="008A09CE">
      <w:bookmarkStart w:id="0" w:name="_GoBack"/>
      <w:bookmarkEnd w:id="0"/>
    </w:p>
    <w:sectPr w:rsidR="005B6519" w:rsidSect="008A09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E"/>
    <w:rsid w:val="00233F69"/>
    <w:rsid w:val="00543B0B"/>
    <w:rsid w:val="008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93505C-907B-479C-AAEF-9EBBDC4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OnceABox">
    <w:name w:val="OnceABox"/>
    <w:basedOn w:val="DefaultParagraphFont"/>
    <w:rsid w:val="008A09CE"/>
    <w:rPr>
      <w:b/>
      <w:bCs/>
      <w:color w:val="FF0000"/>
      <w:spacing w:val="-1"/>
    </w:rPr>
  </w:style>
  <w:style w:type="table" w:styleId="TableGrid">
    <w:name w:val="Table Grid"/>
    <w:basedOn w:val="TableNormal"/>
    <w:rsid w:val="008A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A09C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2024-08-22T03:47:00Z</dcterms:created>
  <dcterms:modified xsi:type="dcterms:W3CDTF">2024-08-22T03:48:00Z</dcterms:modified>
</cp:coreProperties>
</file>