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D69" w:rsidRPr="00187D69" w:rsidRDefault="00187D69" w:rsidP="00187D69">
      <w:pPr>
        <w:shd w:val="clear" w:color="auto" w:fill="FFFFFF"/>
        <w:spacing w:after="0" w:line="234" w:lineRule="atLeast"/>
        <w:jc w:val="right"/>
        <w:rPr>
          <w:rFonts w:ascii="Arial" w:eastAsia="Times New Roman" w:hAnsi="Arial" w:cs="Arial"/>
          <w:color w:val="000000"/>
          <w:sz w:val="18"/>
          <w:szCs w:val="18"/>
        </w:rPr>
      </w:pPr>
      <w:bookmarkStart w:id="0" w:name="chuong_pl_4"/>
      <w:r w:rsidRPr="00187D69">
        <w:rPr>
          <w:rFonts w:ascii="Arial" w:eastAsia="Times New Roman" w:hAnsi="Arial" w:cs="Arial"/>
          <w:b/>
          <w:bCs/>
          <w:color w:val="000000"/>
          <w:sz w:val="18"/>
          <w:szCs w:val="18"/>
        </w:rPr>
        <w:t>Mẫu số 04</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38"/>
        <w:gridCol w:w="5522"/>
      </w:tblGrid>
      <w:tr w:rsidR="00187D69" w:rsidRPr="00187D69" w:rsidTr="00187D69">
        <w:trPr>
          <w:tblCellSpacing w:w="0" w:type="dxa"/>
        </w:trPr>
        <w:tc>
          <w:tcPr>
            <w:tcW w:w="2050" w:type="pct"/>
            <w:shd w:val="clear" w:color="auto" w:fill="FFFFFF"/>
            <w:tcMar>
              <w:top w:w="0" w:type="dxa"/>
              <w:left w:w="108" w:type="dxa"/>
              <w:bottom w:w="0" w:type="dxa"/>
              <w:right w:w="108" w:type="dxa"/>
            </w:tcMar>
            <w:hideMark/>
          </w:tcPr>
          <w:p w:rsidR="00187D69" w:rsidRPr="00187D69" w:rsidRDefault="00187D69" w:rsidP="00187D69">
            <w:pPr>
              <w:spacing w:before="120" w:after="120" w:line="234" w:lineRule="atLeast"/>
              <w:jc w:val="center"/>
              <w:rPr>
                <w:rFonts w:ascii="Arial" w:eastAsia="Times New Roman" w:hAnsi="Arial" w:cs="Arial"/>
                <w:color w:val="000000"/>
                <w:sz w:val="18"/>
                <w:szCs w:val="18"/>
              </w:rPr>
            </w:pPr>
            <w:r w:rsidRPr="00187D69">
              <w:rPr>
                <w:rFonts w:ascii="Arial" w:eastAsia="Times New Roman" w:hAnsi="Arial" w:cs="Arial"/>
                <w:b/>
                <w:bCs/>
                <w:color w:val="000000"/>
                <w:sz w:val="18"/>
                <w:szCs w:val="18"/>
              </w:rPr>
              <w:t>TỔ CHỨC ĐỀ NGHỊ</w:t>
            </w:r>
            <w:r w:rsidRPr="00187D69">
              <w:rPr>
                <w:rFonts w:ascii="Arial" w:eastAsia="Times New Roman" w:hAnsi="Arial" w:cs="Arial"/>
                <w:b/>
                <w:bCs/>
                <w:color w:val="000000"/>
                <w:sz w:val="18"/>
                <w:szCs w:val="18"/>
              </w:rPr>
              <w:br/>
              <w:t>THANH LÝ RỪNG TRỒNG</w:t>
            </w:r>
            <w:r w:rsidRPr="00187D69">
              <w:rPr>
                <w:rFonts w:ascii="Arial" w:eastAsia="Times New Roman" w:hAnsi="Arial" w:cs="Arial"/>
                <w:b/>
                <w:bCs/>
                <w:color w:val="000000"/>
                <w:sz w:val="18"/>
                <w:szCs w:val="18"/>
              </w:rPr>
              <w:br/>
              <w:t>-------</w:t>
            </w:r>
          </w:p>
        </w:tc>
        <w:tc>
          <w:tcPr>
            <w:tcW w:w="2950" w:type="pct"/>
            <w:shd w:val="clear" w:color="auto" w:fill="FFFFFF"/>
            <w:tcMar>
              <w:top w:w="0" w:type="dxa"/>
              <w:left w:w="108" w:type="dxa"/>
              <w:bottom w:w="0" w:type="dxa"/>
              <w:right w:w="108" w:type="dxa"/>
            </w:tcMar>
            <w:hideMark/>
          </w:tcPr>
          <w:p w:rsidR="00187D69" w:rsidRPr="00187D69" w:rsidRDefault="00187D69" w:rsidP="00187D69">
            <w:pPr>
              <w:spacing w:before="120" w:after="120" w:line="234" w:lineRule="atLeast"/>
              <w:jc w:val="center"/>
              <w:rPr>
                <w:rFonts w:ascii="Arial" w:eastAsia="Times New Roman" w:hAnsi="Arial" w:cs="Arial"/>
                <w:color w:val="000000"/>
                <w:sz w:val="18"/>
                <w:szCs w:val="18"/>
              </w:rPr>
            </w:pPr>
            <w:r w:rsidRPr="00187D69">
              <w:rPr>
                <w:rFonts w:ascii="Arial" w:eastAsia="Times New Roman" w:hAnsi="Arial" w:cs="Arial"/>
                <w:b/>
                <w:bCs/>
                <w:color w:val="000000"/>
                <w:sz w:val="18"/>
                <w:szCs w:val="18"/>
              </w:rPr>
              <w:t>CỘNG HÒA XÃ HỘI CHỦ NGHĨA VIỆT NAM</w:t>
            </w:r>
            <w:r w:rsidRPr="00187D69">
              <w:rPr>
                <w:rFonts w:ascii="Arial" w:eastAsia="Times New Roman" w:hAnsi="Arial" w:cs="Arial"/>
                <w:b/>
                <w:bCs/>
                <w:color w:val="000000"/>
                <w:sz w:val="18"/>
                <w:szCs w:val="18"/>
              </w:rPr>
              <w:br/>
              <w:t>Độc lập - Tự do - Hạnh phúc</w:t>
            </w:r>
            <w:r w:rsidRPr="00187D69">
              <w:rPr>
                <w:rFonts w:ascii="Arial" w:eastAsia="Times New Roman" w:hAnsi="Arial" w:cs="Arial"/>
                <w:b/>
                <w:bCs/>
                <w:color w:val="000000"/>
                <w:sz w:val="18"/>
                <w:szCs w:val="18"/>
              </w:rPr>
              <w:br/>
              <w:t>---------------</w:t>
            </w:r>
          </w:p>
        </w:tc>
      </w:tr>
      <w:tr w:rsidR="00187D69" w:rsidRPr="00187D69" w:rsidTr="00187D69">
        <w:trPr>
          <w:tblCellSpacing w:w="0" w:type="dxa"/>
        </w:trPr>
        <w:tc>
          <w:tcPr>
            <w:tcW w:w="2050" w:type="pct"/>
            <w:shd w:val="clear" w:color="auto" w:fill="FFFFFF"/>
            <w:tcMar>
              <w:top w:w="0" w:type="dxa"/>
              <w:left w:w="108" w:type="dxa"/>
              <w:bottom w:w="0" w:type="dxa"/>
              <w:right w:w="108" w:type="dxa"/>
            </w:tcMar>
            <w:hideMark/>
          </w:tcPr>
          <w:p w:rsidR="00187D69" w:rsidRPr="00187D69" w:rsidRDefault="00187D69" w:rsidP="00187D69">
            <w:pPr>
              <w:spacing w:before="120" w:after="120" w:line="234" w:lineRule="atLeast"/>
              <w:jc w:val="center"/>
              <w:rPr>
                <w:rFonts w:ascii="Arial" w:eastAsia="Times New Roman" w:hAnsi="Arial" w:cs="Arial"/>
                <w:color w:val="000000"/>
                <w:sz w:val="18"/>
                <w:szCs w:val="18"/>
              </w:rPr>
            </w:pPr>
            <w:r w:rsidRPr="00187D69">
              <w:rPr>
                <w:rFonts w:ascii="Arial" w:eastAsia="Times New Roman" w:hAnsi="Arial" w:cs="Arial"/>
                <w:color w:val="000000"/>
                <w:sz w:val="18"/>
                <w:szCs w:val="18"/>
              </w:rPr>
              <w:t>Số:…./…</w:t>
            </w:r>
          </w:p>
        </w:tc>
        <w:tc>
          <w:tcPr>
            <w:tcW w:w="2950" w:type="pct"/>
            <w:shd w:val="clear" w:color="auto" w:fill="FFFFFF"/>
            <w:tcMar>
              <w:top w:w="0" w:type="dxa"/>
              <w:left w:w="108" w:type="dxa"/>
              <w:bottom w:w="0" w:type="dxa"/>
              <w:right w:w="108" w:type="dxa"/>
            </w:tcMar>
            <w:hideMark/>
          </w:tcPr>
          <w:p w:rsidR="00187D69" w:rsidRPr="00187D69" w:rsidRDefault="00187D69" w:rsidP="00187D69">
            <w:pPr>
              <w:spacing w:before="120" w:after="120" w:line="234" w:lineRule="atLeast"/>
              <w:ind w:firstLine="7"/>
              <w:jc w:val="right"/>
              <w:rPr>
                <w:rFonts w:ascii="Arial" w:eastAsia="Times New Roman" w:hAnsi="Arial" w:cs="Arial"/>
                <w:color w:val="000000"/>
                <w:sz w:val="18"/>
                <w:szCs w:val="18"/>
              </w:rPr>
            </w:pPr>
            <w:r w:rsidRPr="00187D69">
              <w:rPr>
                <w:rFonts w:ascii="Arial" w:eastAsia="Times New Roman" w:hAnsi="Arial" w:cs="Arial"/>
                <w:i/>
                <w:iCs/>
                <w:color w:val="000000"/>
                <w:sz w:val="18"/>
                <w:szCs w:val="18"/>
              </w:rPr>
              <w:t>...., ngày.... tháng.... năm.....</w:t>
            </w:r>
          </w:p>
        </w:tc>
      </w:tr>
    </w:tbl>
    <w:p w:rsidR="00187D69" w:rsidRPr="00187D69" w:rsidRDefault="00187D69" w:rsidP="00187D69">
      <w:pPr>
        <w:shd w:val="clear" w:color="auto" w:fill="FFFFFF"/>
        <w:spacing w:after="0" w:line="234" w:lineRule="atLeast"/>
        <w:jc w:val="center"/>
        <w:rPr>
          <w:rFonts w:ascii="Arial" w:eastAsia="Times New Roman" w:hAnsi="Arial" w:cs="Arial"/>
          <w:color w:val="000000"/>
          <w:sz w:val="18"/>
          <w:szCs w:val="18"/>
        </w:rPr>
      </w:pPr>
      <w:bookmarkStart w:id="1" w:name="chuong_pl_4_name"/>
      <w:r w:rsidRPr="00187D69">
        <w:rPr>
          <w:rFonts w:ascii="Arial" w:eastAsia="Times New Roman" w:hAnsi="Arial" w:cs="Arial"/>
          <w:b/>
          <w:bCs/>
          <w:color w:val="000000"/>
          <w:sz w:val="18"/>
          <w:szCs w:val="18"/>
        </w:rPr>
        <w:t>PHƯƠNG ÁN THANH LÝ RỪNG TRỒNG</w:t>
      </w:r>
      <w:bookmarkEnd w:id="1"/>
    </w:p>
    <w:p w:rsidR="00187D69" w:rsidRPr="00187D69" w:rsidRDefault="00187D69" w:rsidP="00187D69">
      <w:pPr>
        <w:shd w:val="clear" w:color="auto" w:fill="FFFFFF"/>
        <w:spacing w:before="120" w:after="120" w:line="234" w:lineRule="atLeast"/>
        <w:jc w:val="center"/>
        <w:rPr>
          <w:rFonts w:ascii="Arial" w:eastAsia="Times New Roman" w:hAnsi="Arial" w:cs="Arial"/>
          <w:color w:val="000000"/>
          <w:sz w:val="18"/>
          <w:szCs w:val="18"/>
        </w:rPr>
      </w:pPr>
      <w:r w:rsidRPr="00187D69">
        <w:rPr>
          <w:rFonts w:ascii="Arial" w:eastAsia="Times New Roman" w:hAnsi="Arial" w:cs="Arial"/>
          <w:b/>
          <w:bCs/>
          <w:color w:val="000000"/>
          <w:sz w:val="18"/>
          <w:szCs w:val="18"/>
        </w:rPr>
        <w:t>Chủ rừng/Chủ đầu tư dự án: ….</w:t>
      </w:r>
    </w:p>
    <w:p w:rsidR="00187D69" w:rsidRPr="00187D69" w:rsidRDefault="00187D69" w:rsidP="00187D69">
      <w:pPr>
        <w:shd w:val="clear" w:color="auto" w:fill="FFFFFF"/>
        <w:spacing w:before="120" w:after="120" w:line="234" w:lineRule="atLeast"/>
        <w:jc w:val="center"/>
        <w:rPr>
          <w:rFonts w:ascii="Arial" w:eastAsia="Times New Roman" w:hAnsi="Arial" w:cs="Arial"/>
          <w:color w:val="000000"/>
          <w:sz w:val="18"/>
          <w:szCs w:val="18"/>
        </w:rPr>
      </w:pPr>
      <w:r w:rsidRPr="00187D69">
        <w:rPr>
          <w:rFonts w:ascii="Arial" w:eastAsia="Times New Roman" w:hAnsi="Arial" w:cs="Arial"/>
          <w:color w:val="000000"/>
          <w:sz w:val="18"/>
          <w:szCs w:val="18"/>
        </w:rPr>
        <w:t>Kính gửi: ………….…….</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Các căn cứ pháp lý:</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Căn cứ Nghị định số: …../2024/NĐ-CP ngày … tháng … năm 2024 của Chính phủ quy định về thanh lý rừng trồng;</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Tổ chức (Tên cơ quan/đơn vị có rừng trồng đề nghị thanh lý) trình phương án thanh lý rừng trồng các nội dung chính sau:</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b/>
          <w:bCs/>
          <w:color w:val="000000"/>
          <w:sz w:val="18"/>
          <w:szCs w:val="18"/>
        </w:rPr>
        <w:t>I. THÔNG TIN CHUNG VỀ KHU RỪNG TRỒNG ĐỀ NGHỊ THANH LÝ</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1. Tên khu rừng trồng đề nghị thanh lý (lô, khoảnh, tiểu khu): …………..</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2. Địa điểm rừng trồng thanh lý:…………………………………………..</w:t>
      </w:r>
    </w:p>
    <w:p w:rsidR="00187D69" w:rsidRPr="00187D69" w:rsidRDefault="00187D69" w:rsidP="00187D69">
      <w:pPr>
        <w:shd w:val="clear" w:color="auto" w:fill="FFFFFF"/>
        <w:spacing w:after="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3. Diện tích rừng trồng đề nghị thanh lý được xác định theo tiêu chuẩn quốc gia</w:t>
      </w:r>
      <w:hyperlink r:id="rId4" w:tgtFrame="_blank" w:tooltip="Tiêu chuẩn Việt Nam TCVN13458:2021" w:history="1">
        <w:r w:rsidRPr="00187D69">
          <w:rPr>
            <w:rFonts w:ascii="Arial" w:eastAsia="Times New Roman" w:hAnsi="Arial" w:cs="Arial"/>
            <w:color w:val="0E70C3"/>
            <w:sz w:val="18"/>
            <w:szCs w:val="18"/>
          </w:rPr>
          <w:t> TCVN 13458: 2021</w:t>
        </w:r>
      </w:hyperlink>
      <w:r w:rsidRPr="00187D69">
        <w:rPr>
          <w:rFonts w:ascii="Arial" w:eastAsia="Times New Roman" w:hAnsi="Arial" w:cs="Arial"/>
          <w:color w:val="000000"/>
          <w:sz w:val="18"/>
          <w:szCs w:val="18"/>
        </w:rPr>
        <w:t> về phương pháp xác định diện tích rừng bị thiệt hại (có bản đồ đính kèm):</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4. Loại rừng:……………………………………………………………….</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5. Loài cây trồng: ………………………………………………………….</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6. Thời gian giai đoạn đầu tư (năm trồng, năm kết thúc):…………………..</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7. Mật độ theo thiết kế: ……………………………………………………</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8. Số cây còn lại trên diện tích đề nghị thanh lý: bình quân cây/ha hoặc số cây/toàn diện tích đề nghị thanh lý (nếu có): …………………………………..</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9. Giá trị đầu tư ban đầu: …………………………………………………..</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10. Nguồn vốn đầu tư, thuộc chương trình/dự án …. ……………………</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11. Mật độ hiện tại (đối với rừng trồng trong giai đoạn đầu tư) hoặc hiện trạng rừng (đối với rừng trồng sau giai đoạn đầu tư): ………….……….………..</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12. Khối lượng lâm sản hiện tại (nếu có): ………………………………</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i/>
          <w:iCs/>
          <w:color w:val="000000"/>
          <w:sz w:val="18"/>
          <w:szCs w:val="18"/>
        </w:rPr>
        <w:t>Mô tả phương pháp tính toán khối lượng, kèm theo các chỉ số đo đếm và tính toán, có biên bản xác minh.</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b/>
          <w:bCs/>
          <w:color w:val="000000"/>
          <w:sz w:val="18"/>
          <w:szCs w:val="18"/>
        </w:rPr>
        <w:t>II. NỘI DUNG PHƯƠNG ÁN</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1. Xác định rừng thiệt hại: </w:t>
      </w:r>
      <w:r w:rsidRPr="00187D69">
        <w:rPr>
          <w:rFonts w:ascii="Arial" w:eastAsia="Times New Roman" w:hAnsi="Arial" w:cs="Arial"/>
          <w:i/>
          <w:iCs/>
          <w:color w:val="000000"/>
          <w:sz w:val="18"/>
          <w:szCs w:val="18"/>
        </w:rPr>
        <w:t>(Xác định địa điểm rừng bị thiệt hại (lô, khoảnh, tiểu khu); loại rừng trồng; xác định diện tích, loài cây trồng, năm trồng, mật độ trồng, mật độ tại thời điểm xác minh, tình hình sinh trưởng).</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2. Xác định nguyên nhân bị thiệt hại và thời điểm xảy ra thiệt hại: ………..</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3. Ước tính khối lượng, giá trị lâm sản bị thiệt hại (nếu có): (</w:t>
      </w:r>
      <w:r w:rsidRPr="00187D69">
        <w:rPr>
          <w:rFonts w:ascii="Arial" w:eastAsia="Times New Roman" w:hAnsi="Arial" w:cs="Arial"/>
          <w:i/>
          <w:iCs/>
          <w:color w:val="000000"/>
          <w:sz w:val="18"/>
          <w:szCs w:val="18"/>
        </w:rPr>
        <w:t>Được tính toán theo từng lô, nếu rừng chưa có trữ lượng thì tính toán kinh phí đã đầu tư (trồng, chăm sóc, bảo vệ, vv...) theo số năm đầu tư. Đối với rừng đã có trữ lượng thì tính toán khối lượng bị thiệt hại, ước tính giá trị thiệt hại theo giá tại thời điểm xảy ra thiệt hại).</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4. Hình thức thanh lý:……………………………………………………..</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5. Đề xuất chi phí thực hiện thanh lý và quản lý sử dụng tiền thu được từ thanh lý rừng (nếu có):</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lastRenderedPageBreak/>
        <w:t>a) Dự toán chi phí thực hiện thanh lý: …………………………………….</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b) Ước tính số tiền thu được từ bán lâm sản thu được từ thanh lý rừng trồng (nếu có): ……………………………………………………………………</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c) Quản lý sử dụng số tiền thu được từ bán lâm sản thu được từ thanh lý rừng trồng (nếu có): ………………………………………………………………</w:t>
      </w:r>
    </w:p>
    <w:p w:rsidR="00187D69" w:rsidRPr="00187D69" w:rsidRDefault="00187D69" w:rsidP="00187D69">
      <w:pPr>
        <w:shd w:val="clear" w:color="auto" w:fill="FFFFFF"/>
        <w:spacing w:after="0" w:line="234" w:lineRule="atLeast"/>
        <w:rPr>
          <w:rFonts w:ascii="Arial" w:eastAsia="Times New Roman" w:hAnsi="Arial" w:cs="Arial"/>
          <w:color w:val="000000"/>
          <w:sz w:val="18"/>
          <w:szCs w:val="18"/>
        </w:rPr>
      </w:pPr>
      <w:r w:rsidRPr="00187D69">
        <w:rPr>
          <w:rFonts w:ascii="Arial" w:eastAsia="Times New Roman" w:hAnsi="Arial" w:cs="Arial"/>
          <w:i/>
          <w:iCs/>
          <w:color w:val="000000"/>
          <w:sz w:val="18"/>
          <w:szCs w:val="18"/>
        </w:rPr>
        <w:t>(Căn cứ tình hình thực tế, tổ chức đề nghị thanh lý đề xuất các nội dung trên phù hợp với </w:t>
      </w:r>
      <w:bookmarkStart w:id="2" w:name="tc_15"/>
      <w:r w:rsidRPr="00187D69">
        <w:rPr>
          <w:rFonts w:ascii="Arial" w:eastAsia="Times New Roman" w:hAnsi="Arial" w:cs="Arial"/>
          <w:i/>
          <w:iCs/>
          <w:color w:val="0000FF"/>
          <w:sz w:val="18"/>
          <w:szCs w:val="18"/>
        </w:rPr>
        <w:t>Điều 12 Nghị định này</w:t>
      </w:r>
      <w:bookmarkEnd w:id="2"/>
      <w:r w:rsidRPr="00187D69">
        <w:rPr>
          <w:rFonts w:ascii="Arial" w:eastAsia="Times New Roman" w:hAnsi="Arial" w:cs="Arial"/>
          <w:i/>
          <w:iCs/>
          <w:color w:val="000000"/>
          <w:sz w:val="18"/>
          <w:szCs w:val="18"/>
        </w:rPr>
        <w:t>)</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6. Đề xuất kế hoạch phục hồi lại rừng sau thanh lý (bao gồm cả giải pháp để giữ lại những cây còn khả năng phục hồi được thống kê, kiểm đếm theo mục 8 phần I phương án này).</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7. Tổ chức thực hiện.</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b/>
          <w:bCs/>
          <w:color w:val="000000"/>
          <w:sz w:val="18"/>
          <w:szCs w:val="18"/>
        </w:rPr>
        <w:t>III. KIẾN NGHỊ ĐỀ XUẤT</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w:t>
      </w:r>
    </w:p>
    <w:p w:rsidR="00187D69" w:rsidRPr="00187D69" w:rsidRDefault="00187D69" w:rsidP="00187D69">
      <w:pPr>
        <w:shd w:val="clear" w:color="auto" w:fill="FFFFFF"/>
        <w:spacing w:before="120" w:after="120" w:line="234" w:lineRule="atLeast"/>
        <w:rPr>
          <w:rFonts w:ascii="Arial" w:eastAsia="Times New Roman" w:hAnsi="Arial" w:cs="Arial"/>
          <w:color w:val="000000"/>
          <w:sz w:val="18"/>
          <w:szCs w:val="18"/>
        </w:rPr>
      </w:pPr>
      <w:r w:rsidRPr="00187D69">
        <w:rPr>
          <w:rFonts w:ascii="Arial" w:eastAsia="Times New Roman" w:hAnsi="Arial" w:cs="Arial"/>
          <w:color w:val="000000"/>
          <w:sz w:val="18"/>
          <w:szCs w:val="1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87D69" w:rsidRPr="00187D69" w:rsidTr="00187D69">
        <w:trPr>
          <w:tblCellSpacing w:w="0" w:type="dxa"/>
        </w:trPr>
        <w:tc>
          <w:tcPr>
            <w:tcW w:w="2500" w:type="pct"/>
            <w:shd w:val="clear" w:color="auto" w:fill="FFFFFF"/>
            <w:tcMar>
              <w:top w:w="0" w:type="dxa"/>
              <w:left w:w="108" w:type="dxa"/>
              <w:bottom w:w="0" w:type="dxa"/>
              <w:right w:w="108" w:type="dxa"/>
            </w:tcMar>
            <w:hideMark/>
          </w:tcPr>
          <w:p w:rsidR="00187D69" w:rsidRPr="00187D69" w:rsidRDefault="00187D69" w:rsidP="00187D69">
            <w:pPr>
              <w:spacing w:before="120" w:after="120" w:line="234" w:lineRule="atLeast"/>
              <w:rPr>
                <w:rFonts w:ascii="Arial" w:eastAsia="Times New Roman" w:hAnsi="Arial" w:cs="Arial"/>
                <w:color w:val="000000"/>
                <w:sz w:val="18"/>
                <w:szCs w:val="18"/>
              </w:rPr>
            </w:pPr>
            <w:r w:rsidRPr="00187D69">
              <w:rPr>
                <w:rFonts w:ascii="Arial" w:eastAsia="Times New Roman" w:hAnsi="Arial" w:cs="Arial"/>
                <w:b/>
                <w:bCs/>
                <w:i/>
                <w:iCs/>
                <w:color w:val="000000"/>
                <w:sz w:val="18"/>
                <w:szCs w:val="18"/>
                <w:lang w:val="it-IT"/>
              </w:rPr>
              <w:t>Nơi nhận:</w:t>
            </w:r>
            <w:r w:rsidRPr="00187D69">
              <w:rPr>
                <w:rFonts w:ascii="Arial" w:eastAsia="Times New Roman" w:hAnsi="Arial" w:cs="Arial"/>
                <w:b/>
                <w:bCs/>
                <w:i/>
                <w:iCs/>
                <w:color w:val="000000"/>
                <w:sz w:val="18"/>
                <w:szCs w:val="18"/>
                <w:lang w:val="it-IT"/>
              </w:rPr>
              <w:br/>
            </w:r>
            <w:r w:rsidRPr="00187D69">
              <w:rPr>
                <w:rFonts w:ascii="Arial" w:eastAsia="Times New Roman" w:hAnsi="Arial" w:cs="Arial"/>
                <w:color w:val="000000"/>
                <w:sz w:val="18"/>
                <w:szCs w:val="18"/>
                <w:lang w:val="it-IT"/>
              </w:rPr>
              <w:t>- Như trên;</w:t>
            </w:r>
            <w:r w:rsidRPr="00187D69">
              <w:rPr>
                <w:rFonts w:ascii="Arial" w:eastAsia="Times New Roman" w:hAnsi="Arial" w:cs="Arial"/>
                <w:color w:val="000000"/>
                <w:sz w:val="18"/>
                <w:szCs w:val="18"/>
                <w:lang w:val="it-IT"/>
              </w:rPr>
              <w:br/>
              <w:t>- ...........;</w:t>
            </w:r>
            <w:r w:rsidRPr="00187D69">
              <w:rPr>
                <w:rFonts w:ascii="Arial" w:eastAsia="Times New Roman" w:hAnsi="Arial" w:cs="Arial"/>
                <w:color w:val="000000"/>
                <w:sz w:val="18"/>
                <w:szCs w:val="18"/>
                <w:lang w:val="it-IT"/>
              </w:rPr>
              <w:br/>
              <w:t>- Lưu: ....</w:t>
            </w:r>
          </w:p>
        </w:tc>
        <w:tc>
          <w:tcPr>
            <w:tcW w:w="2500" w:type="pct"/>
            <w:shd w:val="clear" w:color="auto" w:fill="FFFFFF"/>
            <w:tcMar>
              <w:top w:w="0" w:type="dxa"/>
              <w:left w:w="108" w:type="dxa"/>
              <w:bottom w:w="0" w:type="dxa"/>
              <w:right w:w="108" w:type="dxa"/>
            </w:tcMar>
            <w:hideMark/>
          </w:tcPr>
          <w:p w:rsidR="00187D69" w:rsidRPr="00187D69" w:rsidRDefault="00187D69" w:rsidP="00187D69">
            <w:pPr>
              <w:spacing w:before="120" w:after="120" w:line="234" w:lineRule="atLeast"/>
              <w:jc w:val="center"/>
              <w:rPr>
                <w:rFonts w:ascii="Arial" w:eastAsia="Times New Roman" w:hAnsi="Arial" w:cs="Arial"/>
                <w:color w:val="000000"/>
                <w:sz w:val="18"/>
                <w:szCs w:val="18"/>
              </w:rPr>
            </w:pPr>
            <w:r w:rsidRPr="00187D69">
              <w:rPr>
                <w:rFonts w:ascii="Arial" w:eastAsia="Times New Roman" w:hAnsi="Arial" w:cs="Arial"/>
                <w:b/>
                <w:bCs/>
                <w:color w:val="000000"/>
                <w:sz w:val="18"/>
                <w:szCs w:val="18"/>
                <w:lang w:val="it-IT"/>
              </w:rPr>
              <w:t>TỔ CHỨC ĐỀ NGHỊ</w:t>
            </w:r>
            <w:r w:rsidRPr="00187D69">
              <w:rPr>
                <w:rFonts w:ascii="Arial" w:eastAsia="Times New Roman" w:hAnsi="Arial" w:cs="Arial"/>
                <w:b/>
                <w:bCs/>
                <w:color w:val="000000"/>
                <w:sz w:val="18"/>
                <w:szCs w:val="18"/>
                <w:lang w:val="it-IT"/>
              </w:rPr>
              <w:br/>
              <w:t>THANH LÝ RỪNG TRỒNG</w:t>
            </w:r>
            <w:r w:rsidRPr="00187D69">
              <w:rPr>
                <w:rFonts w:ascii="Arial" w:eastAsia="Times New Roman" w:hAnsi="Arial" w:cs="Arial"/>
                <w:b/>
                <w:bCs/>
                <w:color w:val="000000"/>
                <w:sz w:val="18"/>
                <w:szCs w:val="18"/>
                <w:lang w:val="it-IT"/>
              </w:rPr>
              <w:br/>
            </w:r>
            <w:r w:rsidRPr="00187D69">
              <w:rPr>
                <w:rFonts w:ascii="Arial" w:eastAsia="Times New Roman" w:hAnsi="Arial" w:cs="Arial"/>
                <w:i/>
                <w:iCs/>
                <w:color w:val="000000"/>
                <w:sz w:val="18"/>
                <w:szCs w:val="18"/>
                <w:lang w:val="it-IT"/>
              </w:rPr>
              <w:t>(Ký, ghi rõ họ tên, chức vụ và đóng dấu)</w:t>
            </w:r>
          </w:p>
        </w:tc>
      </w:tr>
    </w:tbl>
    <w:p w:rsidR="005B6519" w:rsidRDefault="00187D69">
      <w:bookmarkStart w:id="3" w:name="_GoBack"/>
      <w:bookmarkEnd w:id="3"/>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69"/>
    <w:rsid w:val="00187D69"/>
    <w:rsid w:val="00233F69"/>
    <w:rsid w:val="00543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02930-F5AC-4964-8E00-EEEB9898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D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7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1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TCVN/tai-nguyen-moi-truong/tcvn-13458-2021-phuong-phap-xac-dinh-dien-tich-rung-bi-thiet-hai-91987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2024-10-31T13:37:00Z</dcterms:created>
  <dcterms:modified xsi:type="dcterms:W3CDTF">2024-10-31T13:37:00Z</dcterms:modified>
</cp:coreProperties>
</file>