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28"/>
        <w:tblW w:w="9464" w:type="dxa"/>
        <w:tblLook w:val="00BF" w:firstRow="1" w:lastRow="0" w:firstColumn="1" w:lastColumn="0" w:noHBand="0" w:noVBand="0"/>
      </w:tblPr>
      <w:tblGrid>
        <w:gridCol w:w="3475"/>
        <w:gridCol w:w="5989"/>
      </w:tblGrid>
      <w:tr w:rsidR="00DB6A8B" w:rsidRPr="00F919AA" w:rsidTr="00C82475">
        <w:trPr>
          <w:trHeight w:val="284"/>
        </w:trPr>
        <w:tc>
          <w:tcPr>
            <w:tcW w:w="3475" w:type="dxa"/>
          </w:tcPr>
          <w:p w:rsidR="00DB6A8B" w:rsidRPr="00694FC3" w:rsidRDefault="00DB6A8B" w:rsidP="00C82475">
            <w:pPr>
              <w:jc w:val="center"/>
              <w:rPr>
                <w:rFonts w:ascii=".VnFree" w:hAnsi=".VnFree"/>
                <w:sz w:val="26"/>
                <w:szCs w:val="26"/>
                <w:lang w:val="nl-NL"/>
              </w:rPr>
            </w:pPr>
            <w:r w:rsidRPr="00694FC3">
              <w:rPr>
                <w:b/>
                <w:sz w:val="26"/>
                <w:szCs w:val="26"/>
                <w:lang w:val="nl-NL"/>
              </w:rPr>
              <w:t>BỘ TÀI CHÍNH</w:t>
            </w:r>
          </w:p>
        </w:tc>
        <w:tc>
          <w:tcPr>
            <w:tcW w:w="5989" w:type="dxa"/>
          </w:tcPr>
          <w:p w:rsidR="00DB6A8B" w:rsidRPr="00694FC3" w:rsidRDefault="00DB6A8B" w:rsidP="00C82475">
            <w:pPr>
              <w:rPr>
                <w:b/>
                <w:sz w:val="26"/>
                <w:szCs w:val="26"/>
                <w:lang w:val="nl-NL"/>
              </w:rPr>
            </w:pPr>
            <w:r w:rsidRPr="00694FC3">
              <w:rPr>
                <w:b/>
                <w:sz w:val="26"/>
                <w:szCs w:val="26"/>
                <w:lang w:val="nl-NL"/>
              </w:rPr>
              <w:t>CỘNG HÒA XÃ HỘI CHỦ NGHĨA VIỆT NAM</w:t>
            </w:r>
          </w:p>
        </w:tc>
      </w:tr>
      <w:tr w:rsidR="00DB6A8B" w:rsidRPr="00DE3661" w:rsidTr="00C82475">
        <w:tc>
          <w:tcPr>
            <w:tcW w:w="3475" w:type="dxa"/>
          </w:tcPr>
          <w:p w:rsidR="00DB6A8B" w:rsidRPr="00DE3661" w:rsidRDefault="00CA61CC" w:rsidP="00C82475">
            <w:pPr>
              <w:ind w:firstLine="38"/>
              <w:rPr>
                <w:lang w:val="nl-NL"/>
              </w:rPr>
            </w:pPr>
            <w:r>
              <w:rPr>
                <w:rFonts w:ascii=".VnFree" w:hAnsi=".VnFree"/>
                <w:noProof/>
                <w:lang w:val="en-US"/>
              </w:rPr>
              <mc:AlternateContent>
                <mc:Choice Requires="wps">
                  <w:drawing>
                    <wp:anchor distT="0" distB="0" distL="114300" distR="114300" simplePos="0" relativeHeight="251658240" behindDoc="0" locked="0" layoutInCell="1" allowOverlap="1">
                      <wp:simplePos x="0" y="0"/>
                      <wp:positionH relativeFrom="column">
                        <wp:posOffset>680085</wp:posOffset>
                      </wp:positionH>
                      <wp:positionV relativeFrom="paragraph">
                        <wp:posOffset>76835</wp:posOffset>
                      </wp:positionV>
                      <wp:extent cx="715645" cy="635"/>
                      <wp:effectExtent l="7620" t="13970" r="10160"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820ED" id="_x0000_t32" coordsize="21600,21600" o:spt="32" o:oned="t" path="m,l21600,21600e" filled="f">
                      <v:path arrowok="t" fillok="f" o:connecttype="none"/>
                      <o:lock v:ext="edit" shapetype="t"/>
                    </v:shapetype>
                    <v:shape id="AutoShape 2" o:spid="_x0000_s1026" type="#_x0000_t32" style="position:absolute;margin-left:53.55pt;margin-top:6.05pt;width:56.3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SI7IAIAADw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xUiS&#10;Hkb0fHAqZEapb8+gbQ5epdwZXyA9yVf9ouh3i6QqWyIbHpzfzhpiEx8R3YX4jdWQZD98Vgx8COCH&#10;Xp1q03tI6AI6hZGcbyPhJ4coHD4ms3k2w4jC1fxhFuBJfo3UxrpPXPXIGwW2zhDRtK5UUsLklUlC&#10;HnJ8sc7zIvk1wKeVaiu6Lgigk2go8HKWzkKAVZ1g/tK7WdPsy86gI/ESCt/I4s7NqINkAazlhG1G&#10;2xHRXWxI3kmPB5UBndG6aOTHMl5uFptFNsnS+WaSxVU1ed6W2WS+TR5n1UNVllXy01NLsrwVjHHp&#10;2V31mmR/p4fx5VyUdlPsrQ3RPXroF5C9/gPpMFo/zYsu9oqdd+Y6cpBocB6fk38D7/dgv3/0618A&#10;AAD//wMAUEsDBBQABgAIAAAAIQAkjqbg2wAAAAkBAAAPAAAAZHJzL2Rvd25yZXYueG1sTE9NT8Mw&#10;DL0j8R8iI3FBLGkkPtY1nSYkDhzZJu2aNabtaJyqSdeyX493gpP97Kf3Uaxn34kzDrENZCBbKBBI&#10;VXAt1Qb2u/fHVxAxWXK2C4QGfjDCury9KWzuwkSfeN6mWrAIxdwaaFLqcylj1aC3cRF6JP59hcHb&#10;xHCopRvsxOK+k1qpZ+ltS+zQ2B7fGqy+t6M3gHF8ytRm6ev9x2V6OOjLaep3xtzfzZsViIRz+iPD&#10;NT5Hh5IzHcNILoqOsXrJmMqL5skEnS25y/F60CDLQv5vUP4CAAD//wMAUEsBAi0AFAAGAAgAAAAh&#10;ALaDOJL+AAAA4QEAABMAAAAAAAAAAAAAAAAAAAAAAFtDb250ZW50X1R5cGVzXS54bWxQSwECLQAU&#10;AAYACAAAACEAOP0h/9YAAACUAQAACwAAAAAAAAAAAAAAAAAvAQAAX3JlbHMvLnJlbHNQSwECLQAU&#10;AAYACAAAACEA7e0iOyACAAA8BAAADgAAAAAAAAAAAAAAAAAuAgAAZHJzL2Uyb0RvYy54bWxQSwEC&#10;LQAUAAYACAAAACEAJI6m4NsAAAAJAQAADwAAAAAAAAAAAAAAAAB6BAAAZHJzL2Rvd25yZXYueG1s&#10;UEsFBgAAAAAEAAQA8wAAAIIFAAAAAA==&#10;"/>
                  </w:pict>
                </mc:Fallback>
              </mc:AlternateContent>
            </w:r>
          </w:p>
        </w:tc>
        <w:tc>
          <w:tcPr>
            <w:tcW w:w="5989" w:type="dxa"/>
          </w:tcPr>
          <w:p w:rsidR="00DB6A8B" w:rsidRPr="00DE3661" w:rsidRDefault="00DB6A8B" w:rsidP="00C82475">
            <w:pPr>
              <w:jc w:val="center"/>
              <w:rPr>
                <w:b/>
                <w:lang w:val="nl-NL"/>
              </w:rPr>
            </w:pPr>
            <w:r w:rsidRPr="00DE3661">
              <w:rPr>
                <w:b/>
                <w:lang w:val="nl-NL"/>
              </w:rPr>
              <w:t>Độc lập - Tự do - Hạnh phúc</w:t>
            </w:r>
          </w:p>
          <w:p w:rsidR="00DB6A8B" w:rsidRPr="00FE6648" w:rsidRDefault="00CA61CC" w:rsidP="00C82475">
            <w:pPr>
              <w:jc w:val="center"/>
              <w:rPr>
                <w:rFonts w:ascii=".VnFree" w:hAnsi=".VnFree"/>
                <w:i/>
                <w:lang w:val="nl-NL"/>
              </w:rPr>
            </w:pPr>
            <w:r>
              <w:rPr>
                <w:b/>
                <w:noProof/>
                <w:lang w:val="en-US"/>
              </w:rPr>
              <mc:AlternateContent>
                <mc:Choice Requires="wps">
                  <w:drawing>
                    <wp:anchor distT="0" distB="0" distL="114300" distR="114300" simplePos="0" relativeHeight="251659264" behindDoc="0" locked="0" layoutInCell="1" allowOverlap="1">
                      <wp:simplePos x="0" y="0"/>
                      <wp:positionH relativeFrom="column">
                        <wp:posOffset>812800</wp:posOffset>
                      </wp:positionH>
                      <wp:positionV relativeFrom="paragraph">
                        <wp:posOffset>93980</wp:posOffset>
                      </wp:positionV>
                      <wp:extent cx="2054860" cy="0"/>
                      <wp:effectExtent l="13335" t="6985" r="8255"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BC3555" id="AutoShape 3" o:spid="_x0000_s1026" type="#_x0000_t32" style="position:absolute;margin-left:64pt;margin-top:7.4pt;width:16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zdn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Emn+XwGyt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P9OH8N0AAAAJAQAADwAAAGRycy9kb3ducmV2LnhtbEyPQU/DMAyF&#10;70j8h8hIXBBLW23TKE2nCYkDR7ZJXL3GtIXGqZp0Lfv1GHGAm5/99Py+Yju7Tp1pCK1nA+kiAUVc&#10;edtybeB4eL7fgAoR2WLnmQx8UYBteX1VYG79xK903sdaSQiHHA00Mfa51qFqyGFY+J5Ybu9+cBhF&#10;DrW2A04S7jqdJclaO2xZPjTY01ND1ed+dAYojKs02T24+vhyme7essvH1B+Mub2Zd4+gIs3xzww/&#10;9aU6lNLp5Ee2QXWis42wRBmWgiCG5Spdgzr9LnRZ6P8E5TcAAAD//wMAUEsBAi0AFAAGAAgAAAAh&#10;ALaDOJL+AAAA4QEAABMAAAAAAAAAAAAAAAAAAAAAAFtDb250ZW50X1R5cGVzXS54bWxQSwECLQAU&#10;AAYACAAAACEAOP0h/9YAAACUAQAACwAAAAAAAAAAAAAAAAAvAQAAX3JlbHMvLnJlbHNQSwECLQAU&#10;AAYACAAAACEAKl83Zx4CAAA7BAAADgAAAAAAAAAAAAAAAAAuAgAAZHJzL2Uyb0RvYy54bWxQSwEC&#10;LQAUAAYACAAAACEAP9OH8N0AAAAJAQAADwAAAAAAAAAAAAAAAAB4BAAAZHJzL2Rvd25yZXYueG1s&#10;UEsFBgAAAAAEAAQA8wAAAIIFAAAAAA==&#10;"/>
                  </w:pict>
                </mc:Fallback>
              </mc:AlternateContent>
            </w:r>
          </w:p>
        </w:tc>
      </w:tr>
      <w:tr w:rsidR="00DB6A8B" w:rsidRPr="00F919AA" w:rsidTr="00C82475">
        <w:trPr>
          <w:trHeight w:val="403"/>
        </w:trPr>
        <w:tc>
          <w:tcPr>
            <w:tcW w:w="3475" w:type="dxa"/>
          </w:tcPr>
          <w:p w:rsidR="00F06C2E" w:rsidRPr="00737BAD" w:rsidRDefault="00F06C2E" w:rsidP="00C82475">
            <w:pPr>
              <w:ind w:left="-43" w:firstLine="292"/>
              <w:jc w:val="center"/>
              <w:rPr>
                <w:sz w:val="26"/>
                <w:szCs w:val="24"/>
                <w:lang w:val="nl-NL"/>
              </w:rPr>
            </w:pPr>
            <w:r w:rsidRPr="00737BAD">
              <w:rPr>
                <w:sz w:val="26"/>
                <w:szCs w:val="24"/>
                <w:lang w:val="nl-NL"/>
              </w:rPr>
              <w:t>Số:</w:t>
            </w:r>
            <w:r w:rsidR="0043514F">
              <w:rPr>
                <w:sz w:val="26"/>
                <w:szCs w:val="24"/>
                <w:lang w:val="nl-NL"/>
              </w:rPr>
              <w:t xml:space="preserve"> </w:t>
            </w:r>
            <w:r w:rsidR="00C609F6">
              <w:rPr>
                <w:sz w:val="26"/>
                <w:szCs w:val="24"/>
                <w:lang w:val="nl-NL"/>
              </w:rPr>
              <w:t>12477</w:t>
            </w:r>
            <w:r w:rsidRPr="00737BAD">
              <w:rPr>
                <w:sz w:val="26"/>
                <w:szCs w:val="24"/>
                <w:lang w:val="nl-NL"/>
              </w:rPr>
              <w:t>/BTC-CST</w:t>
            </w:r>
          </w:p>
          <w:p w:rsidR="00D44AFE" w:rsidRPr="00737BAD" w:rsidRDefault="00DB6A8B" w:rsidP="00C82475">
            <w:pPr>
              <w:ind w:left="-43" w:right="-48" w:firstLine="43"/>
              <w:jc w:val="center"/>
              <w:rPr>
                <w:sz w:val="24"/>
                <w:szCs w:val="24"/>
                <w:lang w:val="nl-NL"/>
              </w:rPr>
            </w:pPr>
            <w:r w:rsidRPr="00213C67">
              <w:rPr>
                <w:sz w:val="24"/>
                <w:szCs w:val="24"/>
                <w:lang w:val="nl-NL"/>
              </w:rPr>
              <w:t>V/v</w:t>
            </w:r>
            <w:r w:rsidR="0086435A" w:rsidRPr="00213C67">
              <w:rPr>
                <w:sz w:val="24"/>
                <w:szCs w:val="24"/>
                <w:lang w:val="nl-NL"/>
              </w:rPr>
              <w:t xml:space="preserve"> </w:t>
            </w:r>
            <w:r w:rsidR="004E6D68">
              <w:rPr>
                <w:sz w:val="24"/>
                <w:szCs w:val="24"/>
                <w:lang w:val="nl-NL"/>
              </w:rPr>
              <w:t xml:space="preserve">lập đề nghị </w:t>
            </w:r>
            <w:r w:rsidR="00F919AA">
              <w:rPr>
                <w:sz w:val="24"/>
                <w:szCs w:val="24"/>
                <w:lang w:val="nl-NL"/>
              </w:rPr>
              <w:t>x</w:t>
            </w:r>
            <w:r w:rsidR="00F919AA" w:rsidRPr="00F919AA">
              <w:rPr>
                <w:sz w:val="24"/>
                <w:szCs w:val="24"/>
                <w:lang w:val="nl-NL"/>
              </w:rPr>
              <w:t>â</w:t>
            </w:r>
            <w:r w:rsidR="00F919AA">
              <w:rPr>
                <w:sz w:val="24"/>
                <w:szCs w:val="24"/>
                <w:lang w:val="nl-NL"/>
              </w:rPr>
              <w:t>y d</w:t>
            </w:r>
            <w:r w:rsidR="00F919AA" w:rsidRPr="00F919AA">
              <w:rPr>
                <w:sz w:val="24"/>
                <w:szCs w:val="24"/>
                <w:lang w:val="nl-NL"/>
              </w:rPr>
              <w:t>ựng</w:t>
            </w:r>
            <w:r w:rsidR="00F919AA">
              <w:rPr>
                <w:sz w:val="24"/>
                <w:szCs w:val="24"/>
                <w:lang w:val="nl-NL"/>
              </w:rPr>
              <w:t xml:space="preserve"> </w:t>
            </w:r>
            <w:r w:rsidR="00C708A1">
              <w:rPr>
                <w:sz w:val="24"/>
                <w:szCs w:val="24"/>
                <w:lang w:val="nl-NL"/>
              </w:rPr>
              <w:t xml:space="preserve">dự </w:t>
            </w:r>
            <w:r w:rsidR="00F919AA" w:rsidRPr="00F919AA">
              <w:rPr>
                <w:sz w:val="24"/>
                <w:szCs w:val="24"/>
                <w:lang w:val="nl-NL"/>
              </w:rPr>
              <w:t>á</w:t>
            </w:r>
            <w:r w:rsidR="00F919AA">
              <w:rPr>
                <w:sz w:val="24"/>
                <w:szCs w:val="24"/>
                <w:lang w:val="nl-NL"/>
              </w:rPr>
              <w:t>n</w:t>
            </w:r>
            <w:r w:rsidR="00C708A1">
              <w:rPr>
                <w:sz w:val="24"/>
                <w:szCs w:val="24"/>
                <w:lang w:val="nl-NL"/>
              </w:rPr>
              <w:t xml:space="preserve"> Nghị quyết của Quốc hội về giảm thuế giá trị gia tăng</w:t>
            </w:r>
          </w:p>
        </w:tc>
        <w:tc>
          <w:tcPr>
            <w:tcW w:w="5989" w:type="dxa"/>
          </w:tcPr>
          <w:p w:rsidR="00DB6A8B" w:rsidRPr="000B7154" w:rsidRDefault="0043514F" w:rsidP="00C609F6">
            <w:pPr>
              <w:jc w:val="center"/>
              <w:rPr>
                <w:i/>
                <w:lang w:val="vi-VN"/>
              </w:rPr>
            </w:pPr>
            <w:r>
              <w:rPr>
                <w:i/>
                <w:lang w:val="nl-NL"/>
              </w:rPr>
              <w:t>Hà Nội, ngày</w:t>
            </w:r>
            <w:r w:rsidR="00C609F6">
              <w:rPr>
                <w:i/>
                <w:lang w:val="nl-NL"/>
              </w:rPr>
              <w:t xml:space="preserve"> 14</w:t>
            </w:r>
            <w:r w:rsidR="002217FB">
              <w:rPr>
                <w:i/>
                <w:lang w:val="nl-NL"/>
              </w:rPr>
              <w:t xml:space="preserve"> </w:t>
            </w:r>
            <w:r>
              <w:rPr>
                <w:i/>
                <w:lang w:val="nl-NL"/>
              </w:rPr>
              <w:t xml:space="preserve">tháng </w:t>
            </w:r>
            <w:r w:rsidR="00C609F6">
              <w:rPr>
                <w:i/>
                <w:lang w:val="nl-NL"/>
              </w:rPr>
              <w:t>11</w:t>
            </w:r>
            <w:r w:rsidR="00AE4CE9">
              <w:rPr>
                <w:i/>
                <w:lang w:val="nl-NL"/>
              </w:rPr>
              <w:t xml:space="preserve"> </w:t>
            </w:r>
            <w:r w:rsidR="00DB6A8B" w:rsidRPr="00DE3661">
              <w:rPr>
                <w:i/>
                <w:lang w:val="nl-NL"/>
              </w:rPr>
              <w:t xml:space="preserve">năm </w:t>
            </w:r>
            <w:r w:rsidR="00AE4CE9">
              <w:rPr>
                <w:i/>
                <w:lang w:val="nl-NL"/>
              </w:rPr>
              <w:t>202</w:t>
            </w:r>
            <w:r w:rsidR="004E6D68">
              <w:rPr>
                <w:i/>
                <w:lang w:val="nl-NL"/>
              </w:rPr>
              <w:t>4</w:t>
            </w:r>
          </w:p>
        </w:tc>
      </w:tr>
    </w:tbl>
    <w:p w:rsidR="00F47A3A" w:rsidRDefault="00F47A3A" w:rsidP="00004174">
      <w:pPr>
        <w:tabs>
          <w:tab w:val="left" w:pos="2410"/>
        </w:tabs>
        <w:ind w:firstLine="1134"/>
        <w:rPr>
          <w:lang w:val="nl-NL"/>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195"/>
      </w:tblGrid>
      <w:tr w:rsidR="00213C67" w:rsidRPr="00F919AA" w:rsidTr="00053CC1">
        <w:tc>
          <w:tcPr>
            <w:tcW w:w="1417" w:type="dxa"/>
          </w:tcPr>
          <w:p w:rsidR="00213C67" w:rsidRDefault="00213C67" w:rsidP="00213C67">
            <w:pPr>
              <w:tabs>
                <w:tab w:val="left" w:pos="2410"/>
              </w:tabs>
              <w:jc w:val="right"/>
              <w:rPr>
                <w:lang w:val="nl-NL"/>
              </w:rPr>
            </w:pPr>
            <w:r w:rsidRPr="00911BDE">
              <w:rPr>
                <w:lang w:val="nl-NL"/>
              </w:rPr>
              <w:t>Kính gửi:</w:t>
            </w:r>
          </w:p>
        </w:tc>
        <w:tc>
          <w:tcPr>
            <w:tcW w:w="7195" w:type="dxa"/>
          </w:tcPr>
          <w:p w:rsidR="00213C67" w:rsidRDefault="00213C67" w:rsidP="00213C67">
            <w:pPr>
              <w:tabs>
                <w:tab w:val="left" w:pos="2410"/>
              </w:tabs>
              <w:rPr>
                <w:lang w:val="nl-NL"/>
              </w:rPr>
            </w:pPr>
          </w:p>
          <w:p w:rsidR="00336226" w:rsidRDefault="00336226" w:rsidP="00336226">
            <w:pPr>
              <w:rPr>
                <w:lang w:val="nl-NL"/>
              </w:rPr>
            </w:pPr>
            <w:r w:rsidRPr="00911BDE">
              <w:rPr>
                <w:lang w:val="nl-NL"/>
              </w:rPr>
              <w:t>- Các Bộ, cơ quan ngang Bộ, cơ quan thuộc Chính phủ;</w:t>
            </w:r>
          </w:p>
          <w:p w:rsidR="002D26EA" w:rsidRPr="00911BDE" w:rsidRDefault="002D26EA" w:rsidP="00336226">
            <w:pPr>
              <w:rPr>
                <w:lang w:val="nl-NL"/>
              </w:rPr>
            </w:pPr>
            <w:r>
              <w:rPr>
                <w:lang w:val="nl-NL"/>
              </w:rPr>
              <w:t>- Ủy ban nhân dân các tỉnh, thành phố trực thuộc trung ương;</w:t>
            </w:r>
          </w:p>
          <w:p w:rsidR="002217FB" w:rsidRDefault="002217FB" w:rsidP="00213C67">
            <w:pPr>
              <w:rPr>
                <w:lang w:val="pt-BR"/>
              </w:rPr>
            </w:pPr>
            <w:r>
              <w:rPr>
                <w:lang w:val="en-US"/>
              </w:rPr>
              <w:t xml:space="preserve">- Ủy ban trung ương </w:t>
            </w:r>
            <w:r w:rsidRPr="004D1801">
              <w:rPr>
                <w:lang w:val="pt-BR"/>
              </w:rPr>
              <w:t>Mặt trận Tổ quốc Việt Nam</w:t>
            </w:r>
            <w:r>
              <w:rPr>
                <w:lang w:val="pt-BR"/>
              </w:rPr>
              <w:t>;</w:t>
            </w:r>
          </w:p>
          <w:p w:rsidR="006015F4" w:rsidRDefault="00213C67" w:rsidP="008840A3">
            <w:pPr>
              <w:rPr>
                <w:lang w:val="nl-NL"/>
              </w:rPr>
            </w:pPr>
            <w:r>
              <w:rPr>
                <w:lang w:val="nl-NL"/>
              </w:rPr>
              <w:t xml:space="preserve">- </w:t>
            </w:r>
            <w:r w:rsidR="00C708A1">
              <w:rPr>
                <w:lang w:val="nl-NL"/>
              </w:rPr>
              <w:t>Liên đoàn</w:t>
            </w:r>
            <w:r>
              <w:rPr>
                <w:lang w:val="nl-NL"/>
              </w:rPr>
              <w:t xml:space="preserve"> Th</w:t>
            </w:r>
            <w:r w:rsidRPr="00213C67">
              <w:rPr>
                <w:lang w:val="nl-NL"/>
              </w:rPr>
              <w:t>ươ</w:t>
            </w:r>
            <w:r>
              <w:rPr>
                <w:lang w:val="nl-NL"/>
              </w:rPr>
              <w:t>ng m</w:t>
            </w:r>
            <w:r w:rsidRPr="00213C67">
              <w:rPr>
                <w:lang w:val="nl-NL"/>
              </w:rPr>
              <w:t>ại</w:t>
            </w:r>
            <w:r>
              <w:rPr>
                <w:lang w:val="nl-NL"/>
              </w:rPr>
              <w:t xml:space="preserve"> v</w:t>
            </w:r>
            <w:r w:rsidRPr="00213C67">
              <w:rPr>
                <w:lang w:val="nl-NL"/>
              </w:rPr>
              <w:t>à</w:t>
            </w:r>
            <w:r>
              <w:rPr>
                <w:lang w:val="nl-NL"/>
              </w:rPr>
              <w:t xml:space="preserve"> C</w:t>
            </w:r>
            <w:r w:rsidRPr="00213C67">
              <w:rPr>
                <w:lang w:val="nl-NL"/>
              </w:rPr>
              <w:t>ô</w:t>
            </w:r>
            <w:r>
              <w:rPr>
                <w:lang w:val="nl-NL"/>
              </w:rPr>
              <w:t>ng nghi</w:t>
            </w:r>
            <w:r w:rsidRPr="00213C67">
              <w:rPr>
                <w:lang w:val="nl-NL"/>
              </w:rPr>
              <w:t>ệp</w:t>
            </w:r>
            <w:r>
              <w:rPr>
                <w:lang w:val="nl-NL"/>
              </w:rPr>
              <w:t xml:space="preserve"> Vi</w:t>
            </w:r>
            <w:r w:rsidRPr="00213C67">
              <w:rPr>
                <w:lang w:val="nl-NL"/>
              </w:rPr>
              <w:t>ệt</w:t>
            </w:r>
            <w:r w:rsidR="002217FB">
              <w:rPr>
                <w:lang w:val="nl-NL"/>
              </w:rPr>
              <w:t xml:space="preserve"> Nam.</w:t>
            </w:r>
          </w:p>
        </w:tc>
      </w:tr>
    </w:tbl>
    <w:p w:rsidR="0001559D" w:rsidRDefault="0001559D" w:rsidP="0001559D">
      <w:pPr>
        <w:ind w:firstLine="720"/>
        <w:jc w:val="both"/>
        <w:rPr>
          <w:bCs/>
          <w:iCs/>
          <w:color w:val="000000"/>
          <w:lang w:val="nl-NL"/>
        </w:rPr>
      </w:pPr>
    </w:p>
    <w:p w:rsidR="00DF00F0" w:rsidRPr="00DF00F0" w:rsidRDefault="008E7EF4" w:rsidP="00DF00F0">
      <w:pPr>
        <w:widowControl w:val="0"/>
        <w:spacing w:before="120" w:after="120"/>
        <w:ind w:firstLine="720"/>
        <w:jc w:val="both"/>
        <w:rPr>
          <w:bCs/>
          <w:iCs/>
          <w:color w:val="000000"/>
          <w:lang w:val="nl-NL"/>
        </w:rPr>
      </w:pPr>
      <w:bookmarkStart w:id="0" w:name="_GoBack"/>
      <w:r w:rsidRPr="008E7EF4">
        <w:rPr>
          <w:bCs/>
          <w:iCs/>
          <w:color w:val="000000"/>
          <w:lang w:val="nl-NL"/>
        </w:rPr>
        <w:t xml:space="preserve">Ngày 12/11/2024, Chính phủ đã có Nghị quyết số 218/NQ-CP </w:t>
      </w:r>
      <w:r w:rsidR="00AE70C2">
        <w:rPr>
          <w:bCs/>
          <w:iCs/>
          <w:color w:val="000000"/>
          <w:lang w:val="nl-NL"/>
        </w:rPr>
        <w:t xml:space="preserve">về </w:t>
      </w:r>
      <w:r w:rsidRPr="008E7EF4">
        <w:rPr>
          <w:bCs/>
          <w:iCs/>
          <w:color w:val="000000"/>
          <w:lang w:val="nl-NL"/>
        </w:rPr>
        <w:t xml:space="preserve">phiên họp Chính phủ thường kỳ tháng 10. Tại </w:t>
      </w:r>
      <w:r w:rsidR="001F6B4E">
        <w:rPr>
          <w:bCs/>
          <w:iCs/>
          <w:color w:val="000000"/>
          <w:lang w:val="nl-NL"/>
        </w:rPr>
        <w:t>tiết (2), điểm 1b Mục I</w:t>
      </w:r>
      <w:r w:rsidRPr="008E7EF4">
        <w:rPr>
          <w:bCs/>
          <w:iCs/>
          <w:color w:val="000000"/>
          <w:lang w:val="nl-NL"/>
        </w:rPr>
        <w:t xml:space="preserve"> Nghị quyết, Chính phủ giao Bộ Tài chính chủ trì, phối hợp với các cơ quan, địa phương sớm tổng kết, đánh giá và tham mưu, đề xuất ban hành theo thẩm quyền hoặc trình cấp có thẩm quyền ban hành các chính sách miễn, giảm, gia hạn thuế, phí, tiền sử dụng đất trong năm 2025 để có thể triển khai ngay từ đầu năm, nhất là việc tiếp tục gia hạn thực hiện giảm thuế giá trị gia tăng (GTGT) trong 6 tháng đầu năm 2025 để báo cáo Quốc hội tại Kỳ họp thứ 8.</w:t>
      </w:r>
    </w:p>
    <w:p w:rsidR="00213C67" w:rsidRDefault="00C875FE" w:rsidP="00DF00F0">
      <w:pPr>
        <w:widowControl w:val="0"/>
        <w:spacing w:before="120" w:after="120"/>
        <w:ind w:firstLine="720"/>
        <w:jc w:val="both"/>
        <w:rPr>
          <w:rFonts w:asciiTheme="majorHAnsi" w:hAnsiTheme="majorHAnsi" w:cstheme="majorHAnsi"/>
          <w:lang w:val="nl-NL"/>
        </w:rPr>
      </w:pPr>
      <w:r w:rsidRPr="00C875FE">
        <w:rPr>
          <w:bCs/>
          <w:iCs/>
          <w:color w:val="000000"/>
          <w:lang w:val="nl-NL"/>
        </w:rPr>
        <w:t xml:space="preserve">Thực hiện theo </w:t>
      </w:r>
      <w:r w:rsidR="008E7EF4">
        <w:rPr>
          <w:bCs/>
          <w:iCs/>
          <w:color w:val="000000"/>
          <w:lang w:val="nl-NL"/>
        </w:rPr>
        <w:t>Nghị quyết</w:t>
      </w:r>
      <w:r w:rsidRPr="00C875FE">
        <w:rPr>
          <w:bCs/>
          <w:iCs/>
          <w:color w:val="000000"/>
          <w:lang w:val="nl-NL"/>
        </w:rPr>
        <w:t xml:space="preserve"> của Chính phủ và quy định tại Luật Ban hành văn bản quy phạm pháp luật</w:t>
      </w:r>
      <w:r w:rsidR="001F6971">
        <w:rPr>
          <w:rFonts w:eastAsia="Calibri"/>
          <w:bCs/>
          <w:iCs/>
          <w:lang w:val="en-US"/>
        </w:rPr>
        <w:t xml:space="preserve">, </w:t>
      </w:r>
      <w:r w:rsidR="006015F4">
        <w:rPr>
          <w:rFonts w:eastAsia="Calibri"/>
          <w:bCs/>
          <w:iCs/>
          <w:lang w:val="en-US"/>
        </w:rPr>
        <w:t>Bộ Tài chính</w:t>
      </w:r>
      <w:r w:rsidR="00213C67" w:rsidRPr="003D3167">
        <w:rPr>
          <w:rFonts w:asciiTheme="majorHAnsi" w:hAnsiTheme="majorHAnsi" w:cstheme="majorHAnsi"/>
          <w:lang w:val="nl-NL"/>
        </w:rPr>
        <w:t xml:space="preserve"> đã triển khai nghiên </w:t>
      </w:r>
      <w:r w:rsidR="00213C67" w:rsidRPr="0001559D">
        <w:rPr>
          <w:rFonts w:asciiTheme="majorHAnsi" w:hAnsiTheme="majorHAnsi" w:cstheme="majorHAnsi"/>
          <w:lang w:val="nl-NL"/>
        </w:rPr>
        <w:t xml:space="preserve">cứu xây dựng </w:t>
      </w:r>
      <w:r w:rsidR="00C708A1" w:rsidRPr="0001559D">
        <w:rPr>
          <w:lang w:val="nl-NL"/>
        </w:rPr>
        <w:t xml:space="preserve">Nghị </w:t>
      </w:r>
      <w:r w:rsidR="00C708A1" w:rsidRPr="0001559D">
        <w:rPr>
          <w:lang w:val="af-ZA"/>
        </w:rPr>
        <w:t xml:space="preserve">quyết của Quốc hội về </w:t>
      </w:r>
      <w:r w:rsidR="00C708A1" w:rsidRPr="0001559D">
        <w:rPr>
          <w:bCs/>
          <w:lang w:val="af-ZA"/>
        </w:rPr>
        <w:t xml:space="preserve">giảm thuế </w:t>
      </w:r>
      <w:r w:rsidR="002217FB" w:rsidRPr="0001559D">
        <w:rPr>
          <w:bCs/>
          <w:lang w:val="af-ZA"/>
        </w:rPr>
        <w:t>GTGT</w:t>
      </w:r>
      <w:r w:rsidR="00C708A1" w:rsidRPr="0001559D">
        <w:rPr>
          <w:bCs/>
          <w:lang w:val="af-ZA"/>
        </w:rPr>
        <w:t xml:space="preserve"> </w:t>
      </w:r>
      <w:r w:rsidR="00213C67" w:rsidRPr="0001559D">
        <w:rPr>
          <w:rFonts w:asciiTheme="majorHAnsi" w:hAnsiTheme="majorHAnsi" w:cstheme="majorHAnsi"/>
          <w:lang w:val="nl-NL"/>
        </w:rPr>
        <w:t>theo quy trình, thủ tục quy định tại Luật Ban hành văn bản quy phạm pháp luật.</w:t>
      </w:r>
    </w:p>
    <w:p w:rsidR="006015F4" w:rsidRDefault="006015F4" w:rsidP="006015F4">
      <w:pPr>
        <w:spacing w:before="120" w:after="120"/>
        <w:ind w:firstLine="720"/>
        <w:jc w:val="both"/>
        <w:rPr>
          <w:lang w:val="nl-NL"/>
        </w:rPr>
      </w:pPr>
      <w:r w:rsidRPr="00D922C2">
        <w:rPr>
          <w:rFonts w:eastAsia="Calibri"/>
          <w:lang w:val="en-US"/>
        </w:rPr>
        <w:t xml:space="preserve">Bộ Tài chính đề nghị Quý cơ quan nghiên cứu có ý kiến </w:t>
      </w:r>
      <w:r>
        <w:rPr>
          <w:rFonts w:eastAsia="Calibri"/>
          <w:lang w:val="en-US"/>
        </w:rPr>
        <w:t xml:space="preserve">về </w:t>
      </w:r>
      <w:r w:rsidR="004E6D68">
        <w:rPr>
          <w:bCs/>
          <w:iCs/>
        </w:rPr>
        <w:t>h</w:t>
      </w:r>
      <w:r>
        <w:rPr>
          <w:bCs/>
          <w:iCs/>
        </w:rPr>
        <w:t>ồ sơ lập đề nghị xây dựng dự án Nghị quyết của Quốc hội về giảm thuế GTGT</w:t>
      </w:r>
      <w:r>
        <w:rPr>
          <w:lang w:val="da-DK"/>
        </w:rPr>
        <w:t>.</w:t>
      </w:r>
    </w:p>
    <w:bookmarkEnd w:id="0"/>
    <w:p w:rsidR="00B74D78" w:rsidRPr="00D85CA2" w:rsidRDefault="00C11E8E" w:rsidP="006015F4">
      <w:pPr>
        <w:spacing w:before="120" w:after="120"/>
        <w:ind w:firstLine="720"/>
        <w:jc w:val="both"/>
        <w:rPr>
          <w:lang w:val="it-IT"/>
        </w:rPr>
      </w:pPr>
      <w:r w:rsidRPr="00C11E8E">
        <w:rPr>
          <w:lang w:val="nl-NL"/>
        </w:rPr>
        <w:t>Ý</w:t>
      </w:r>
      <w:r>
        <w:rPr>
          <w:lang w:val="nl-NL"/>
        </w:rPr>
        <w:t xml:space="preserve"> ki</w:t>
      </w:r>
      <w:r w:rsidRPr="00C11E8E">
        <w:rPr>
          <w:lang w:val="nl-NL"/>
        </w:rPr>
        <w:t>ến</w:t>
      </w:r>
      <w:r w:rsidR="005171ED">
        <w:rPr>
          <w:lang w:val="nl-NL"/>
        </w:rPr>
        <w:t xml:space="preserve"> </w:t>
      </w:r>
      <w:r>
        <w:rPr>
          <w:lang w:val="nl-NL"/>
        </w:rPr>
        <w:t>xin g</w:t>
      </w:r>
      <w:r w:rsidRPr="00C11E8E">
        <w:rPr>
          <w:lang w:val="nl-NL"/>
        </w:rPr>
        <w:t>ử</w:t>
      </w:r>
      <w:r>
        <w:rPr>
          <w:lang w:val="nl-NL"/>
        </w:rPr>
        <w:t>i</w:t>
      </w:r>
      <w:r w:rsidR="00D44AFE" w:rsidRPr="000122DD">
        <w:rPr>
          <w:lang w:val="nl-NL"/>
        </w:rPr>
        <w:t xml:space="preserve"> về Bộ Tài chính </w:t>
      </w:r>
      <w:r w:rsidR="00D44AFE" w:rsidRPr="004E6D68">
        <w:rPr>
          <w:b/>
          <w:i/>
          <w:u w:val="single"/>
          <w:lang w:val="nl-NL"/>
        </w:rPr>
        <w:t>trước ngà</w:t>
      </w:r>
      <w:r w:rsidR="0043514F" w:rsidRPr="004E6D68">
        <w:rPr>
          <w:b/>
          <w:i/>
          <w:u w:val="single"/>
          <w:lang w:val="nl-NL"/>
        </w:rPr>
        <w:t>y</w:t>
      </w:r>
      <w:r w:rsidR="00C21857" w:rsidRPr="004E6D68">
        <w:rPr>
          <w:b/>
          <w:i/>
          <w:u w:val="single"/>
          <w:lang w:val="nl-NL"/>
        </w:rPr>
        <w:t xml:space="preserve"> </w:t>
      </w:r>
      <w:r w:rsidR="009101F5">
        <w:rPr>
          <w:b/>
          <w:i/>
          <w:u w:val="single"/>
          <w:lang w:val="nl-NL"/>
        </w:rPr>
        <w:t>18</w:t>
      </w:r>
      <w:r w:rsidR="00C708A1" w:rsidRPr="004E6D68">
        <w:rPr>
          <w:b/>
          <w:i/>
          <w:u w:val="single"/>
          <w:lang w:val="nl-NL"/>
        </w:rPr>
        <w:t>/</w:t>
      </w:r>
      <w:r w:rsidR="00C875FE">
        <w:rPr>
          <w:b/>
          <w:i/>
          <w:u w:val="single"/>
          <w:lang w:val="nl-NL"/>
        </w:rPr>
        <w:t>11</w:t>
      </w:r>
      <w:r w:rsidR="008840A3" w:rsidRPr="004E6D68">
        <w:rPr>
          <w:b/>
          <w:i/>
          <w:u w:val="single"/>
          <w:lang w:val="nl-NL"/>
        </w:rPr>
        <w:t>/2</w:t>
      </w:r>
      <w:r w:rsidR="00C708A1" w:rsidRPr="004E6D68">
        <w:rPr>
          <w:b/>
          <w:i/>
          <w:u w:val="single"/>
          <w:lang w:val="nl-NL"/>
        </w:rPr>
        <w:t>02</w:t>
      </w:r>
      <w:r w:rsidR="004E6D68" w:rsidRPr="004E6D68">
        <w:rPr>
          <w:b/>
          <w:i/>
          <w:u w:val="single"/>
          <w:lang w:val="nl-NL"/>
        </w:rPr>
        <w:t>4</w:t>
      </w:r>
      <w:r w:rsidR="00EF536B">
        <w:rPr>
          <w:lang w:val="nl-NL"/>
        </w:rPr>
        <w:t xml:space="preserve"> để </w:t>
      </w:r>
      <w:r w:rsidR="005F0F48">
        <w:rPr>
          <w:lang w:val="nl-NL"/>
        </w:rPr>
        <w:t>k</w:t>
      </w:r>
      <w:r w:rsidR="005F0F48" w:rsidRPr="005F0F48">
        <w:rPr>
          <w:lang w:val="nl-NL"/>
        </w:rPr>
        <w:t>ịp</w:t>
      </w:r>
      <w:r w:rsidR="005F0F48">
        <w:rPr>
          <w:lang w:val="nl-NL"/>
        </w:rPr>
        <w:t xml:space="preserve"> </w:t>
      </w:r>
      <w:r w:rsidR="00EF536B">
        <w:rPr>
          <w:lang w:val="nl-NL"/>
        </w:rPr>
        <w:t>tổng hợp</w:t>
      </w:r>
      <w:r w:rsidR="00424F36">
        <w:rPr>
          <w:lang w:val="nl-NL"/>
        </w:rPr>
        <w:t>, báo cáo Chính phủ</w:t>
      </w:r>
      <w:r w:rsidR="003E3065">
        <w:rPr>
          <w:lang w:val="nl-NL"/>
        </w:rPr>
        <w:t xml:space="preserve"> trình Quốc hội</w:t>
      </w:r>
      <w:r w:rsidR="005F0F48">
        <w:rPr>
          <w:lang w:val="nl-NL"/>
        </w:rPr>
        <w:t xml:space="preserve"> ban h</w:t>
      </w:r>
      <w:r w:rsidR="005F0F48" w:rsidRPr="005F0F48">
        <w:rPr>
          <w:lang w:val="nl-NL"/>
        </w:rPr>
        <w:t>ành</w:t>
      </w:r>
      <w:r w:rsidR="005F0F48">
        <w:rPr>
          <w:lang w:val="nl-NL"/>
        </w:rPr>
        <w:t xml:space="preserve"> nh</w:t>
      </w:r>
      <w:r w:rsidR="005F0F48" w:rsidRPr="005F0F48">
        <w:rPr>
          <w:lang w:val="nl-NL"/>
        </w:rPr>
        <w:t>ằm</w:t>
      </w:r>
      <w:r w:rsidR="005F0F48">
        <w:rPr>
          <w:lang w:val="nl-NL"/>
        </w:rPr>
        <w:t xml:space="preserve"> </w:t>
      </w:r>
      <w:r w:rsidR="005F0F48" w:rsidRPr="002628AC">
        <w:rPr>
          <w:bCs/>
          <w:iCs/>
          <w:lang w:val="sv-SE"/>
        </w:rPr>
        <w:t xml:space="preserve">tạo </w:t>
      </w:r>
      <w:r w:rsidR="005F0F48" w:rsidRPr="00BB7323">
        <w:rPr>
          <w:bCs/>
          <w:iCs/>
          <w:lang w:val="sv-SE"/>
        </w:rPr>
        <w:t>đ</w:t>
      </w:r>
      <w:r w:rsidR="005F0F48">
        <w:rPr>
          <w:bCs/>
          <w:iCs/>
          <w:lang w:val="sv-SE"/>
        </w:rPr>
        <w:t>i</w:t>
      </w:r>
      <w:r w:rsidR="005F0F48" w:rsidRPr="00BB7323">
        <w:rPr>
          <w:bCs/>
          <w:iCs/>
          <w:lang w:val="sv-SE"/>
        </w:rPr>
        <w:t>ều</w:t>
      </w:r>
      <w:r w:rsidR="005F0F48">
        <w:rPr>
          <w:bCs/>
          <w:iCs/>
          <w:lang w:val="sv-SE"/>
        </w:rPr>
        <w:t xml:space="preserve"> ki</w:t>
      </w:r>
      <w:r w:rsidR="005F0F48" w:rsidRPr="00BB7323">
        <w:rPr>
          <w:bCs/>
          <w:iCs/>
          <w:lang w:val="sv-SE"/>
        </w:rPr>
        <w:t>ện</w:t>
      </w:r>
      <w:r w:rsidR="005F0F48">
        <w:rPr>
          <w:bCs/>
          <w:iCs/>
          <w:lang w:val="sv-SE"/>
        </w:rPr>
        <w:t xml:space="preserve"> cho ngư</w:t>
      </w:r>
      <w:r w:rsidR="005F0F48" w:rsidRPr="00BB7323">
        <w:rPr>
          <w:bCs/>
          <w:iCs/>
          <w:lang w:val="sv-SE"/>
        </w:rPr>
        <w:t>ờ</w:t>
      </w:r>
      <w:r w:rsidR="005F0F48">
        <w:rPr>
          <w:bCs/>
          <w:iCs/>
          <w:lang w:val="sv-SE"/>
        </w:rPr>
        <w:t>i n</w:t>
      </w:r>
      <w:r w:rsidR="005F0F48" w:rsidRPr="00BB7323">
        <w:rPr>
          <w:bCs/>
          <w:iCs/>
          <w:lang w:val="sv-SE"/>
        </w:rPr>
        <w:t>ộp</w:t>
      </w:r>
      <w:r w:rsidR="005F0F48">
        <w:rPr>
          <w:bCs/>
          <w:iCs/>
          <w:lang w:val="sv-SE"/>
        </w:rPr>
        <w:t xml:space="preserve"> thu</w:t>
      </w:r>
      <w:r w:rsidR="005F0F48" w:rsidRPr="00BB7323">
        <w:rPr>
          <w:bCs/>
          <w:iCs/>
          <w:lang w:val="sv-SE"/>
        </w:rPr>
        <w:t>ế</w:t>
      </w:r>
      <w:r w:rsidR="005F0F48">
        <w:rPr>
          <w:bCs/>
          <w:iCs/>
          <w:lang w:val="sv-SE"/>
        </w:rPr>
        <w:t xml:space="preserve"> đư</w:t>
      </w:r>
      <w:r w:rsidR="005F0F48" w:rsidRPr="002A6F66">
        <w:rPr>
          <w:bCs/>
          <w:iCs/>
          <w:lang w:val="sv-SE"/>
        </w:rPr>
        <w:t>ợc</w:t>
      </w:r>
      <w:r w:rsidR="005F0F48">
        <w:rPr>
          <w:bCs/>
          <w:iCs/>
          <w:lang w:val="sv-SE"/>
        </w:rPr>
        <w:t xml:space="preserve"> s</w:t>
      </w:r>
      <w:r w:rsidR="005F0F48" w:rsidRPr="002A6F66">
        <w:rPr>
          <w:bCs/>
          <w:iCs/>
          <w:lang w:val="sv-SE"/>
        </w:rPr>
        <w:t>ớm</w:t>
      </w:r>
      <w:r w:rsidR="005F0F48">
        <w:rPr>
          <w:bCs/>
          <w:iCs/>
          <w:lang w:val="sv-SE"/>
        </w:rPr>
        <w:t xml:space="preserve"> th</w:t>
      </w:r>
      <w:r w:rsidR="005F0F48" w:rsidRPr="002A6F66">
        <w:rPr>
          <w:bCs/>
          <w:iCs/>
          <w:lang w:val="sv-SE"/>
        </w:rPr>
        <w:t>ụ</w:t>
      </w:r>
      <w:r w:rsidR="005F0F48">
        <w:rPr>
          <w:bCs/>
          <w:iCs/>
          <w:lang w:val="sv-SE"/>
        </w:rPr>
        <w:t xml:space="preserve"> hư</w:t>
      </w:r>
      <w:r w:rsidR="005F0F48" w:rsidRPr="002A6F66">
        <w:rPr>
          <w:bCs/>
          <w:iCs/>
          <w:lang w:val="sv-SE"/>
        </w:rPr>
        <w:t>ởng</w:t>
      </w:r>
      <w:r w:rsidR="005F0F48">
        <w:rPr>
          <w:bCs/>
          <w:iCs/>
          <w:lang w:val="sv-SE"/>
        </w:rPr>
        <w:t xml:space="preserve"> ch</w:t>
      </w:r>
      <w:r w:rsidR="005F0F48" w:rsidRPr="002A6F66">
        <w:rPr>
          <w:bCs/>
          <w:iCs/>
          <w:lang w:val="sv-SE"/>
        </w:rPr>
        <w:t>ính</w:t>
      </w:r>
      <w:r w:rsidR="005F0F48">
        <w:rPr>
          <w:bCs/>
          <w:iCs/>
          <w:lang w:val="sv-SE"/>
        </w:rPr>
        <w:t xml:space="preserve"> s</w:t>
      </w:r>
      <w:r w:rsidR="005F0F48" w:rsidRPr="002A6F66">
        <w:rPr>
          <w:bCs/>
          <w:iCs/>
          <w:lang w:val="sv-SE"/>
        </w:rPr>
        <w:t>ác</w:t>
      </w:r>
      <w:r w:rsidR="005F0F48">
        <w:rPr>
          <w:bCs/>
          <w:iCs/>
          <w:lang w:val="sv-SE"/>
        </w:rPr>
        <w:t>h gi</w:t>
      </w:r>
      <w:r w:rsidR="005F0F48" w:rsidRPr="002A6F66">
        <w:rPr>
          <w:bCs/>
          <w:iCs/>
          <w:lang w:val="sv-SE"/>
        </w:rPr>
        <w:t>ả</w:t>
      </w:r>
      <w:r w:rsidR="005F0F48">
        <w:rPr>
          <w:bCs/>
          <w:iCs/>
          <w:lang w:val="sv-SE"/>
        </w:rPr>
        <w:t>m thu</w:t>
      </w:r>
      <w:r w:rsidR="005F0F48" w:rsidRPr="002A6F66">
        <w:rPr>
          <w:bCs/>
          <w:iCs/>
          <w:lang w:val="sv-SE"/>
        </w:rPr>
        <w:t>ế</w:t>
      </w:r>
      <w:r w:rsidR="003E3065">
        <w:rPr>
          <w:bCs/>
          <w:iCs/>
          <w:lang w:val="sv-SE"/>
        </w:rPr>
        <w:t xml:space="preserve"> </w:t>
      </w:r>
      <w:r w:rsidR="008840A3">
        <w:rPr>
          <w:bCs/>
          <w:lang w:val="af-ZA"/>
        </w:rPr>
        <w:t>GTGT</w:t>
      </w:r>
      <w:r w:rsidR="009F535D">
        <w:rPr>
          <w:lang w:val="it-IT"/>
        </w:rPr>
        <w:t xml:space="preserve"> </w:t>
      </w:r>
      <w:r w:rsidR="006015F4" w:rsidRPr="00D922C2">
        <w:rPr>
          <w:rFonts w:eastAsia="Calibri"/>
          <w:lang w:val="en-US"/>
        </w:rPr>
        <w:t xml:space="preserve">(đồng thời gửi file về địa chỉ: </w:t>
      </w:r>
      <w:hyperlink r:id="rId8" w:history="1">
        <w:r w:rsidR="00C875FE" w:rsidRPr="00BA7C7D">
          <w:rPr>
            <w:rStyle w:val="Hyperlink"/>
            <w:rFonts w:eastAsia="Calibri"/>
            <w:lang w:val="en-US"/>
          </w:rPr>
          <w:t>nguyenngocanh3@mof.gov.vn</w:t>
        </w:r>
      </w:hyperlink>
      <w:r w:rsidR="006015F4">
        <w:rPr>
          <w:lang w:val="en-US"/>
        </w:rPr>
        <w:t xml:space="preserve">; </w:t>
      </w:r>
      <w:r w:rsidR="006015F4" w:rsidRPr="00EC4D79">
        <w:rPr>
          <w:lang w:val="en-US"/>
        </w:rPr>
        <w:t xml:space="preserve">điện thoại: </w:t>
      </w:r>
      <w:r w:rsidR="006015F4">
        <w:rPr>
          <w:lang w:val="en-US"/>
        </w:rPr>
        <w:t>024-22202828, máy lẻ 5137</w:t>
      </w:r>
      <w:r w:rsidR="006015F4" w:rsidRPr="00EC4D79">
        <w:rPr>
          <w:rFonts w:eastAsia="Calibri"/>
          <w:lang w:val="en-US"/>
        </w:rPr>
        <w:t>)</w:t>
      </w:r>
      <w:r w:rsidR="00F46DC3">
        <w:rPr>
          <w:lang w:val="it-IT"/>
        </w:rPr>
        <w:t>.</w:t>
      </w:r>
    </w:p>
    <w:p w:rsidR="00D44AFE" w:rsidRPr="003F4409" w:rsidRDefault="00F47A3A" w:rsidP="006015F4">
      <w:pPr>
        <w:spacing w:before="120" w:after="240"/>
        <w:ind w:firstLine="720"/>
        <w:jc w:val="both"/>
        <w:rPr>
          <w:lang w:val="nl-NL"/>
        </w:rPr>
      </w:pPr>
      <w:r>
        <w:rPr>
          <w:lang w:val="nl-NL"/>
        </w:rPr>
        <w:t>Trân trọng c</w:t>
      </w:r>
      <w:r w:rsidR="00D44AFE" w:rsidRPr="003F4409">
        <w:rPr>
          <w:lang w:val="nl-NL"/>
        </w:rPr>
        <w:t xml:space="preserve">ảm ơn sự phối hợp công tác của </w:t>
      </w:r>
      <w:r w:rsidR="00EF536B">
        <w:rPr>
          <w:lang w:val="nl-NL"/>
        </w:rPr>
        <w:t>Q</w:t>
      </w:r>
      <w:r w:rsidR="00D44AFE" w:rsidRPr="003F4409">
        <w:rPr>
          <w:lang w:val="nl-NL"/>
        </w:rPr>
        <w:t>uý cơ quan./.</w:t>
      </w:r>
    </w:p>
    <w:tbl>
      <w:tblPr>
        <w:tblW w:w="9180" w:type="dxa"/>
        <w:tblLook w:val="01E0" w:firstRow="1" w:lastRow="1" w:firstColumn="1" w:lastColumn="1" w:noHBand="0" w:noVBand="0"/>
      </w:tblPr>
      <w:tblGrid>
        <w:gridCol w:w="5211"/>
        <w:gridCol w:w="3969"/>
      </w:tblGrid>
      <w:tr w:rsidR="00DB6A8B" w:rsidRPr="00F919AA" w:rsidTr="000407C7">
        <w:tc>
          <w:tcPr>
            <w:tcW w:w="5211" w:type="dxa"/>
          </w:tcPr>
          <w:p w:rsidR="00DB6A8B" w:rsidRPr="00DE3661" w:rsidRDefault="00DB6A8B" w:rsidP="00DE3661">
            <w:pPr>
              <w:spacing w:line="300" w:lineRule="exact"/>
              <w:rPr>
                <w:b/>
                <w:i/>
                <w:lang w:val="nl-NL"/>
              </w:rPr>
            </w:pPr>
            <w:r w:rsidRPr="00DE3661">
              <w:rPr>
                <w:b/>
                <w:i/>
                <w:sz w:val="24"/>
                <w:szCs w:val="24"/>
                <w:lang w:val="nl-NL"/>
              </w:rPr>
              <w:t>Nơi nhận:</w:t>
            </w:r>
            <w:r w:rsidRPr="00DE3661">
              <w:rPr>
                <w:b/>
                <w:i/>
                <w:lang w:val="nl-NL"/>
              </w:rPr>
              <w:t xml:space="preserve">                                                            </w:t>
            </w:r>
          </w:p>
          <w:p w:rsidR="008840A3" w:rsidRPr="008840A3" w:rsidRDefault="008840A3" w:rsidP="008840A3">
            <w:pPr>
              <w:ind w:left="144" w:hanging="144"/>
              <w:rPr>
                <w:sz w:val="22"/>
                <w:szCs w:val="22"/>
                <w:lang w:val="nl-NL"/>
              </w:rPr>
            </w:pPr>
            <w:r w:rsidRPr="008840A3">
              <w:rPr>
                <w:sz w:val="22"/>
                <w:szCs w:val="22"/>
                <w:lang w:val="vi-VN"/>
              </w:rPr>
              <w:t>- Như trên;</w:t>
            </w:r>
          </w:p>
          <w:p w:rsidR="00C875FE" w:rsidRDefault="008840A3" w:rsidP="00C875FE">
            <w:pPr>
              <w:rPr>
                <w:bCs/>
                <w:sz w:val="22"/>
                <w:szCs w:val="22"/>
                <w:lang w:val="nl-NL"/>
              </w:rPr>
            </w:pPr>
            <w:r w:rsidRPr="008840A3">
              <w:rPr>
                <w:sz w:val="22"/>
                <w:szCs w:val="22"/>
                <w:lang w:val="nl-NL"/>
              </w:rPr>
              <w:t xml:space="preserve">- </w:t>
            </w:r>
            <w:r w:rsidRPr="008840A3">
              <w:rPr>
                <w:bCs/>
                <w:sz w:val="22"/>
                <w:szCs w:val="22"/>
                <w:lang w:val="nl-NL"/>
              </w:rPr>
              <w:t>Thủ tướng Chính phủ</w:t>
            </w:r>
            <w:r w:rsidR="00C875FE">
              <w:rPr>
                <w:bCs/>
                <w:sz w:val="22"/>
                <w:szCs w:val="22"/>
                <w:lang w:val="nl-NL"/>
              </w:rPr>
              <w:t xml:space="preserve"> </w:t>
            </w:r>
            <w:r w:rsidR="00C875FE" w:rsidRPr="008840A3">
              <w:rPr>
                <w:bCs/>
                <w:sz w:val="22"/>
                <w:szCs w:val="22"/>
                <w:lang w:val="nl-NL"/>
              </w:rPr>
              <w:t>(</w:t>
            </w:r>
            <w:r w:rsidR="00C875FE" w:rsidRPr="008840A3">
              <w:rPr>
                <w:rFonts w:hint="eastAsia"/>
                <w:bCs/>
                <w:sz w:val="22"/>
                <w:szCs w:val="22"/>
                <w:lang w:val="nl-NL"/>
              </w:rPr>
              <w:t>đ</w:t>
            </w:r>
            <w:r w:rsidR="00C875FE" w:rsidRPr="008840A3">
              <w:rPr>
                <w:bCs/>
                <w:sz w:val="22"/>
                <w:szCs w:val="22"/>
                <w:lang w:val="nl-NL"/>
              </w:rPr>
              <w:t>ể báo cáo)</w:t>
            </w:r>
            <w:r w:rsidR="00C875FE" w:rsidRPr="008840A3">
              <w:rPr>
                <w:sz w:val="22"/>
                <w:szCs w:val="22"/>
                <w:lang w:val="nl-NL"/>
              </w:rPr>
              <w:t>;</w:t>
            </w:r>
            <w:r w:rsidRPr="008840A3">
              <w:rPr>
                <w:bCs/>
                <w:sz w:val="22"/>
                <w:szCs w:val="22"/>
                <w:lang w:val="nl-NL"/>
              </w:rPr>
              <w:t xml:space="preserve"> </w:t>
            </w:r>
          </w:p>
          <w:p w:rsidR="008840A3" w:rsidRDefault="00C875FE" w:rsidP="00C875FE">
            <w:pPr>
              <w:rPr>
                <w:sz w:val="22"/>
                <w:szCs w:val="22"/>
                <w:lang w:val="nl-NL"/>
              </w:rPr>
            </w:pPr>
            <w:r>
              <w:rPr>
                <w:bCs/>
                <w:sz w:val="22"/>
                <w:szCs w:val="22"/>
                <w:lang w:val="nl-NL"/>
              </w:rPr>
              <w:t xml:space="preserve">- </w:t>
            </w:r>
            <w:r w:rsidR="008840A3" w:rsidRPr="008840A3">
              <w:rPr>
                <w:bCs/>
                <w:sz w:val="22"/>
                <w:szCs w:val="22"/>
                <w:lang w:val="nl-NL"/>
              </w:rPr>
              <w:t>Phó Thủ tướng</w:t>
            </w:r>
            <w:r>
              <w:rPr>
                <w:bCs/>
                <w:sz w:val="22"/>
                <w:szCs w:val="22"/>
                <w:lang w:val="nl-NL"/>
              </w:rPr>
              <w:t>, Bộ trưởng</w:t>
            </w:r>
            <w:r w:rsidR="008840A3" w:rsidRPr="008840A3">
              <w:rPr>
                <w:bCs/>
                <w:sz w:val="22"/>
                <w:szCs w:val="22"/>
                <w:lang w:val="nl-NL"/>
              </w:rPr>
              <w:t xml:space="preserve"> </w:t>
            </w:r>
            <w:r>
              <w:rPr>
                <w:bCs/>
                <w:sz w:val="22"/>
                <w:szCs w:val="22"/>
                <w:lang w:val="nl-NL"/>
              </w:rPr>
              <w:t xml:space="preserve">Hồ Đức Phớc </w:t>
            </w:r>
            <w:r w:rsidR="008840A3" w:rsidRPr="008840A3">
              <w:rPr>
                <w:bCs/>
                <w:sz w:val="22"/>
                <w:szCs w:val="22"/>
                <w:lang w:val="nl-NL"/>
              </w:rPr>
              <w:t>(</w:t>
            </w:r>
            <w:r w:rsidR="008840A3" w:rsidRPr="008840A3">
              <w:rPr>
                <w:rFonts w:hint="eastAsia"/>
                <w:bCs/>
                <w:sz w:val="22"/>
                <w:szCs w:val="22"/>
                <w:lang w:val="nl-NL"/>
              </w:rPr>
              <w:t>đ</w:t>
            </w:r>
            <w:r w:rsidR="008840A3" w:rsidRPr="008840A3">
              <w:rPr>
                <w:bCs/>
                <w:sz w:val="22"/>
                <w:szCs w:val="22"/>
                <w:lang w:val="nl-NL"/>
              </w:rPr>
              <w:t>ể báo cáo)</w:t>
            </w:r>
            <w:r w:rsidR="008840A3" w:rsidRPr="008840A3">
              <w:rPr>
                <w:sz w:val="22"/>
                <w:szCs w:val="22"/>
                <w:lang w:val="nl-NL"/>
              </w:rPr>
              <w:t>;</w:t>
            </w:r>
          </w:p>
          <w:p w:rsidR="008840A3" w:rsidRPr="008840A3" w:rsidRDefault="008840A3" w:rsidP="008840A3">
            <w:pPr>
              <w:ind w:left="144" w:hanging="144"/>
              <w:rPr>
                <w:sz w:val="22"/>
                <w:szCs w:val="22"/>
                <w:lang w:val="nl-NL"/>
              </w:rPr>
            </w:pPr>
            <w:r w:rsidRPr="008840A3">
              <w:rPr>
                <w:sz w:val="22"/>
                <w:szCs w:val="22"/>
                <w:lang w:val="nl-NL"/>
              </w:rPr>
              <w:t>- Văn phòng Chính phủ (để phối hợp);</w:t>
            </w:r>
          </w:p>
          <w:p w:rsidR="008840A3" w:rsidRPr="008840A3" w:rsidRDefault="008840A3" w:rsidP="008840A3">
            <w:pPr>
              <w:ind w:left="144" w:hanging="144"/>
              <w:rPr>
                <w:sz w:val="22"/>
                <w:szCs w:val="22"/>
                <w:lang w:val="nl-NL"/>
              </w:rPr>
            </w:pPr>
            <w:r w:rsidRPr="008840A3">
              <w:rPr>
                <w:sz w:val="22"/>
                <w:szCs w:val="22"/>
                <w:lang w:val="nl-NL"/>
              </w:rPr>
              <w:t>- Cổng TTĐT Chính phủ (để đăng website);</w:t>
            </w:r>
          </w:p>
          <w:p w:rsidR="008840A3" w:rsidRDefault="008840A3" w:rsidP="008840A3">
            <w:pPr>
              <w:ind w:left="144" w:hanging="144"/>
              <w:rPr>
                <w:sz w:val="22"/>
                <w:szCs w:val="22"/>
                <w:lang w:val="nl-NL"/>
              </w:rPr>
            </w:pPr>
            <w:r w:rsidRPr="008840A3">
              <w:rPr>
                <w:sz w:val="22"/>
                <w:szCs w:val="22"/>
                <w:lang w:val="nl-NL"/>
              </w:rPr>
              <w:t>- Cổng TTĐT Bộ Tài chính (để đăng website);</w:t>
            </w:r>
          </w:p>
          <w:p w:rsidR="008E7EF4" w:rsidRPr="008840A3" w:rsidRDefault="008E7EF4" w:rsidP="000407C7">
            <w:pPr>
              <w:rPr>
                <w:sz w:val="22"/>
                <w:szCs w:val="22"/>
                <w:lang w:val="nl-NL"/>
              </w:rPr>
            </w:pPr>
            <w:r>
              <w:rPr>
                <w:sz w:val="22"/>
                <w:szCs w:val="22"/>
                <w:lang w:val="nl-NL"/>
              </w:rPr>
              <w:t xml:space="preserve">- TCT, TCHQ, </w:t>
            </w:r>
            <w:r w:rsidR="000407C7">
              <w:rPr>
                <w:sz w:val="22"/>
                <w:szCs w:val="22"/>
                <w:lang w:val="nl-NL"/>
              </w:rPr>
              <w:t xml:space="preserve">Viện CLCSTC, Vụ NSNN, </w:t>
            </w:r>
            <w:r>
              <w:rPr>
                <w:sz w:val="22"/>
                <w:szCs w:val="22"/>
                <w:lang w:val="nl-NL"/>
              </w:rPr>
              <w:t>Vụ PC (để tham gia ý kiến);</w:t>
            </w:r>
          </w:p>
          <w:p w:rsidR="00DB6A8B" w:rsidRPr="00DE3661" w:rsidRDefault="008840A3" w:rsidP="004E6D68">
            <w:pPr>
              <w:ind w:left="144" w:hanging="144"/>
              <w:rPr>
                <w:b/>
                <w:i/>
                <w:sz w:val="24"/>
                <w:szCs w:val="24"/>
                <w:lang w:val="nl-NL"/>
              </w:rPr>
            </w:pPr>
            <w:r w:rsidRPr="008840A3">
              <w:rPr>
                <w:sz w:val="22"/>
                <w:szCs w:val="22"/>
                <w:lang w:val="vi-VN"/>
              </w:rPr>
              <w:t xml:space="preserve">- Lưu: VT, </w:t>
            </w:r>
            <w:r w:rsidRPr="008840A3">
              <w:rPr>
                <w:sz w:val="22"/>
                <w:szCs w:val="22"/>
                <w:lang w:val="en-US"/>
              </w:rPr>
              <w:t>CST (</w:t>
            </w:r>
            <w:r w:rsidR="004E6D68">
              <w:rPr>
                <w:sz w:val="22"/>
                <w:szCs w:val="22"/>
                <w:lang w:val="en-US"/>
              </w:rPr>
              <w:t>GTGT</w:t>
            </w:r>
            <w:r w:rsidRPr="008840A3">
              <w:rPr>
                <w:sz w:val="22"/>
                <w:szCs w:val="22"/>
                <w:lang w:val="en-US"/>
              </w:rPr>
              <w:t>).</w:t>
            </w:r>
            <w:r w:rsidR="004E6D68" w:rsidRPr="00DE3661">
              <w:rPr>
                <w:b/>
                <w:i/>
                <w:sz w:val="24"/>
                <w:szCs w:val="24"/>
                <w:lang w:val="nl-NL"/>
              </w:rPr>
              <w:t xml:space="preserve"> </w:t>
            </w:r>
          </w:p>
        </w:tc>
        <w:tc>
          <w:tcPr>
            <w:tcW w:w="3969" w:type="dxa"/>
          </w:tcPr>
          <w:p w:rsidR="00D842FE" w:rsidRDefault="00277AAA" w:rsidP="002660B0">
            <w:pPr>
              <w:spacing w:line="300" w:lineRule="exact"/>
              <w:jc w:val="center"/>
              <w:rPr>
                <w:b/>
                <w:sz w:val="26"/>
                <w:szCs w:val="26"/>
                <w:lang w:val="nl-NL"/>
              </w:rPr>
            </w:pPr>
            <w:r>
              <w:rPr>
                <w:b/>
                <w:sz w:val="26"/>
                <w:szCs w:val="26"/>
                <w:lang w:val="nl-NL"/>
              </w:rPr>
              <w:t xml:space="preserve">KT. </w:t>
            </w:r>
            <w:r w:rsidR="00DB6A8B" w:rsidRPr="00DE3661">
              <w:rPr>
                <w:b/>
                <w:sz w:val="26"/>
                <w:szCs w:val="26"/>
                <w:lang w:val="nl-NL"/>
              </w:rPr>
              <w:t>BỘ TRƯỞNG</w:t>
            </w:r>
          </w:p>
          <w:p w:rsidR="00277AAA" w:rsidRDefault="00277AAA" w:rsidP="002660B0">
            <w:pPr>
              <w:spacing w:line="300" w:lineRule="exact"/>
              <w:jc w:val="center"/>
              <w:rPr>
                <w:b/>
                <w:lang w:val="nl-NL"/>
              </w:rPr>
            </w:pPr>
            <w:r>
              <w:rPr>
                <w:b/>
                <w:sz w:val="26"/>
                <w:szCs w:val="26"/>
                <w:lang w:val="nl-NL"/>
              </w:rPr>
              <w:t>THỨ TRƯỞNG</w:t>
            </w:r>
          </w:p>
          <w:p w:rsidR="00DB6A8B" w:rsidRPr="00DE3661" w:rsidRDefault="00DB6A8B" w:rsidP="002660B0">
            <w:pPr>
              <w:spacing w:before="240" w:line="300" w:lineRule="exact"/>
              <w:jc w:val="center"/>
              <w:rPr>
                <w:b/>
                <w:sz w:val="26"/>
                <w:szCs w:val="26"/>
                <w:lang w:val="nl-NL"/>
              </w:rPr>
            </w:pPr>
          </w:p>
          <w:p w:rsidR="00C34782" w:rsidRDefault="00C34782" w:rsidP="002660B0">
            <w:pPr>
              <w:spacing w:line="300" w:lineRule="exact"/>
              <w:jc w:val="center"/>
              <w:rPr>
                <w:b/>
                <w:sz w:val="26"/>
                <w:szCs w:val="26"/>
                <w:lang w:val="nl-NL"/>
              </w:rPr>
            </w:pPr>
          </w:p>
          <w:p w:rsidR="00DF00F0" w:rsidRDefault="00DF00F0" w:rsidP="002660B0">
            <w:pPr>
              <w:spacing w:line="300" w:lineRule="exact"/>
              <w:jc w:val="center"/>
              <w:rPr>
                <w:b/>
                <w:sz w:val="26"/>
                <w:szCs w:val="26"/>
                <w:lang w:val="nl-NL"/>
              </w:rPr>
            </w:pPr>
          </w:p>
          <w:p w:rsidR="00DB6A8B" w:rsidRPr="00792690" w:rsidRDefault="00277AAA" w:rsidP="002660B0">
            <w:pPr>
              <w:spacing w:before="240" w:line="300" w:lineRule="exact"/>
              <w:jc w:val="center"/>
              <w:rPr>
                <w:b/>
                <w:lang w:val="nl-NL"/>
              </w:rPr>
            </w:pPr>
            <w:r>
              <w:rPr>
                <w:b/>
                <w:lang w:val="nl-NL"/>
              </w:rPr>
              <w:t>Cao Anh Tuấn</w:t>
            </w:r>
          </w:p>
        </w:tc>
      </w:tr>
    </w:tbl>
    <w:p w:rsidR="002D2A06" w:rsidRPr="00DB6A8B" w:rsidRDefault="00DB6A8B" w:rsidP="00D30DFE">
      <w:pPr>
        <w:spacing w:line="240" w:lineRule="exact"/>
        <w:rPr>
          <w:lang w:val="nl-NL"/>
        </w:rPr>
      </w:pPr>
      <w:r>
        <w:rPr>
          <w:sz w:val="22"/>
          <w:szCs w:val="22"/>
          <w:lang w:val="nl-NL"/>
        </w:rPr>
        <w:tab/>
      </w:r>
      <w:r w:rsidRPr="00913439">
        <w:rPr>
          <w:b/>
          <w:lang w:val="nl-NL"/>
        </w:rPr>
        <w:t xml:space="preserve">  </w:t>
      </w:r>
      <w:r>
        <w:rPr>
          <w:b/>
          <w:lang w:val="nl-NL"/>
        </w:rPr>
        <w:t xml:space="preserve">     </w:t>
      </w:r>
    </w:p>
    <w:sectPr w:rsidR="002D2A06" w:rsidRPr="00DB6A8B" w:rsidSect="007C5D8C">
      <w:headerReference w:type="default" r:id="rId9"/>
      <w:headerReference w:type="first" r:id="rId10"/>
      <w:type w:val="continuous"/>
      <w:pgSz w:w="11907" w:h="16840" w:code="9"/>
      <w:pgMar w:top="851" w:right="1418" w:bottom="1134" w:left="1701"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E3A" w:rsidRDefault="00974E3A">
      <w:r>
        <w:separator/>
      </w:r>
    </w:p>
  </w:endnote>
  <w:endnote w:type="continuationSeparator" w:id="0">
    <w:p w:rsidR="00974E3A" w:rsidRDefault="0097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nFre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E3A" w:rsidRDefault="00974E3A">
      <w:r>
        <w:separator/>
      </w:r>
    </w:p>
  </w:footnote>
  <w:footnote w:type="continuationSeparator" w:id="0">
    <w:p w:rsidR="00974E3A" w:rsidRDefault="00974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387" w:rsidRDefault="00C82387">
    <w:pPr>
      <w:pStyle w:val="Header"/>
      <w:jc w:val="center"/>
    </w:pPr>
  </w:p>
  <w:p w:rsidR="00C82387" w:rsidRDefault="00C823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718110"/>
      <w:docPartObj>
        <w:docPartGallery w:val="Page Numbers (Top of Page)"/>
        <w:docPartUnique/>
      </w:docPartObj>
    </w:sdtPr>
    <w:sdtEndPr/>
    <w:sdtContent>
      <w:p w:rsidR="00C82387" w:rsidRDefault="00974E3A">
        <w:pPr>
          <w:pStyle w:val="Header"/>
          <w:jc w:val="center"/>
        </w:pPr>
        <w:r>
          <w:fldChar w:fldCharType="begin"/>
        </w:r>
        <w:r>
          <w:instrText xml:space="preserve"> PAGE   \* MERGEFORMAT </w:instrText>
        </w:r>
        <w:r>
          <w:fldChar w:fldCharType="separate"/>
        </w:r>
        <w:r w:rsidR="004E6D68">
          <w:rPr>
            <w:noProof/>
          </w:rPr>
          <w:t>1</w:t>
        </w:r>
        <w:r>
          <w:rPr>
            <w:noProof/>
          </w:rPr>
          <w:fldChar w:fldCharType="end"/>
        </w:r>
      </w:p>
    </w:sdtContent>
  </w:sdt>
  <w:p w:rsidR="00C82387" w:rsidRDefault="00C823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35203"/>
    <w:multiLevelType w:val="hybridMultilevel"/>
    <w:tmpl w:val="4AB2ED2A"/>
    <w:lvl w:ilvl="0" w:tplc="5D18DDF2">
      <w:start w:val="1"/>
      <w:numFmt w:val="bullet"/>
      <w:lvlText w:val="-"/>
      <w:lvlJc w:val="left"/>
      <w:pPr>
        <w:tabs>
          <w:tab w:val="num" w:pos="1445"/>
        </w:tabs>
        <w:ind w:left="1445" w:hanging="885"/>
      </w:pPr>
      <w:rPr>
        <w:rFonts w:ascii="Times New Roman" w:eastAsia="Times New Roman" w:hAnsi="Times New Roman" w:cs="Times New Roman"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1">
    <w:nsid w:val="4F454D1A"/>
    <w:multiLevelType w:val="hybridMultilevel"/>
    <w:tmpl w:val="89FC0366"/>
    <w:lvl w:ilvl="0" w:tplc="C5A82F6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60526A31"/>
    <w:multiLevelType w:val="hybridMultilevel"/>
    <w:tmpl w:val="0846BCB8"/>
    <w:lvl w:ilvl="0" w:tplc="67E2ACC4">
      <w:start w:val="1"/>
      <w:numFmt w:val="decimal"/>
      <w:lvlText w:val="%1."/>
      <w:lvlJc w:val="left"/>
      <w:pPr>
        <w:tabs>
          <w:tab w:val="num" w:pos="1200"/>
        </w:tabs>
        <w:ind w:left="120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39023DF"/>
    <w:multiLevelType w:val="hybridMultilevel"/>
    <w:tmpl w:val="8D64A2C6"/>
    <w:lvl w:ilvl="0" w:tplc="CAD24F96">
      <w:start w:val="1"/>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7B"/>
    <w:rsid w:val="00000EDD"/>
    <w:rsid w:val="00001D78"/>
    <w:rsid w:val="00002D2D"/>
    <w:rsid w:val="00004174"/>
    <w:rsid w:val="000056E6"/>
    <w:rsid w:val="00005DFE"/>
    <w:rsid w:val="00007D5B"/>
    <w:rsid w:val="00010B8A"/>
    <w:rsid w:val="000122DD"/>
    <w:rsid w:val="000123BC"/>
    <w:rsid w:val="000152E0"/>
    <w:rsid w:val="0001559D"/>
    <w:rsid w:val="00016E95"/>
    <w:rsid w:val="00023133"/>
    <w:rsid w:val="00025548"/>
    <w:rsid w:val="00026D49"/>
    <w:rsid w:val="000276E1"/>
    <w:rsid w:val="000349DA"/>
    <w:rsid w:val="00036CCF"/>
    <w:rsid w:val="000407C7"/>
    <w:rsid w:val="00041B71"/>
    <w:rsid w:val="00042CE4"/>
    <w:rsid w:val="0004753A"/>
    <w:rsid w:val="000511F7"/>
    <w:rsid w:val="00053CC1"/>
    <w:rsid w:val="000540B9"/>
    <w:rsid w:val="00054336"/>
    <w:rsid w:val="00054FB7"/>
    <w:rsid w:val="00060FAC"/>
    <w:rsid w:val="00063D9F"/>
    <w:rsid w:val="0006476E"/>
    <w:rsid w:val="0006496B"/>
    <w:rsid w:val="00070CAA"/>
    <w:rsid w:val="00072B4C"/>
    <w:rsid w:val="00073C04"/>
    <w:rsid w:val="000759B7"/>
    <w:rsid w:val="00076A10"/>
    <w:rsid w:val="00077109"/>
    <w:rsid w:val="0008511D"/>
    <w:rsid w:val="00086128"/>
    <w:rsid w:val="00086D98"/>
    <w:rsid w:val="00090CD7"/>
    <w:rsid w:val="00091C55"/>
    <w:rsid w:val="00094117"/>
    <w:rsid w:val="00094781"/>
    <w:rsid w:val="00096BFB"/>
    <w:rsid w:val="000A3F21"/>
    <w:rsid w:val="000B3D47"/>
    <w:rsid w:val="000B7154"/>
    <w:rsid w:val="000C362C"/>
    <w:rsid w:val="000C5283"/>
    <w:rsid w:val="000C5337"/>
    <w:rsid w:val="000C5346"/>
    <w:rsid w:val="000C63EB"/>
    <w:rsid w:val="000D199B"/>
    <w:rsid w:val="000D678F"/>
    <w:rsid w:val="000E353B"/>
    <w:rsid w:val="000E52AC"/>
    <w:rsid w:val="000F237C"/>
    <w:rsid w:val="000F379B"/>
    <w:rsid w:val="000F6463"/>
    <w:rsid w:val="00102177"/>
    <w:rsid w:val="001024F2"/>
    <w:rsid w:val="00102FA5"/>
    <w:rsid w:val="00104029"/>
    <w:rsid w:val="001065D8"/>
    <w:rsid w:val="001124B6"/>
    <w:rsid w:val="00113F80"/>
    <w:rsid w:val="00116E37"/>
    <w:rsid w:val="001255CB"/>
    <w:rsid w:val="0013399F"/>
    <w:rsid w:val="00135354"/>
    <w:rsid w:val="001365B9"/>
    <w:rsid w:val="00141A50"/>
    <w:rsid w:val="00141FE2"/>
    <w:rsid w:val="00145A10"/>
    <w:rsid w:val="001517BD"/>
    <w:rsid w:val="00163128"/>
    <w:rsid w:val="00165284"/>
    <w:rsid w:val="001654A2"/>
    <w:rsid w:val="001735DB"/>
    <w:rsid w:val="00175DDA"/>
    <w:rsid w:val="00176E73"/>
    <w:rsid w:val="00177B83"/>
    <w:rsid w:val="00183F10"/>
    <w:rsid w:val="00191BD1"/>
    <w:rsid w:val="0019341A"/>
    <w:rsid w:val="0019423D"/>
    <w:rsid w:val="00194E9A"/>
    <w:rsid w:val="001A4E03"/>
    <w:rsid w:val="001A59F2"/>
    <w:rsid w:val="001B3FD6"/>
    <w:rsid w:val="001B706D"/>
    <w:rsid w:val="001C1657"/>
    <w:rsid w:val="001D5A1E"/>
    <w:rsid w:val="001E3B36"/>
    <w:rsid w:val="001E3E64"/>
    <w:rsid w:val="001E4917"/>
    <w:rsid w:val="001E4FEF"/>
    <w:rsid w:val="001E5CE8"/>
    <w:rsid w:val="001E6C60"/>
    <w:rsid w:val="001E761F"/>
    <w:rsid w:val="001F0919"/>
    <w:rsid w:val="001F097A"/>
    <w:rsid w:val="001F0BB2"/>
    <w:rsid w:val="001F42F9"/>
    <w:rsid w:val="001F6971"/>
    <w:rsid w:val="001F6B4E"/>
    <w:rsid w:val="002002F6"/>
    <w:rsid w:val="00200812"/>
    <w:rsid w:val="00202811"/>
    <w:rsid w:val="00202EF9"/>
    <w:rsid w:val="00204D9E"/>
    <w:rsid w:val="00210D08"/>
    <w:rsid w:val="00210DF1"/>
    <w:rsid w:val="00213C67"/>
    <w:rsid w:val="00215BA2"/>
    <w:rsid w:val="00215FCB"/>
    <w:rsid w:val="002163AB"/>
    <w:rsid w:val="00216FB5"/>
    <w:rsid w:val="00220942"/>
    <w:rsid w:val="00221589"/>
    <w:rsid w:val="002217FB"/>
    <w:rsid w:val="00224303"/>
    <w:rsid w:val="00227BFE"/>
    <w:rsid w:val="00230834"/>
    <w:rsid w:val="002337C2"/>
    <w:rsid w:val="00240FA0"/>
    <w:rsid w:val="002415AB"/>
    <w:rsid w:val="002421E8"/>
    <w:rsid w:val="002424ED"/>
    <w:rsid w:val="002449C5"/>
    <w:rsid w:val="002506B0"/>
    <w:rsid w:val="002509BE"/>
    <w:rsid w:val="002523D0"/>
    <w:rsid w:val="002627F4"/>
    <w:rsid w:val="00263F55"/>
    <w:rsid w:val="002660B0"/>
    <w:rsid w:val="0026779F"/>
    <w:rsid w:val="00272812"/>
    <w:rsid w:val="00274DCA"/>
    <w:rsid w:val="00275892"/>
    <w:rsid w:val="00277526"/>
    <w:rsid w:val="00277AAA"/>
    <w:rsid w:val="0028147C"/>
    <w:rsid w:val="002837DF"/>
    <w:rsid w:val="00284354"/>
    <w:rsid w:val="00284412"/>
    <w:rsid w:val="00284BC7"/>
    <w:rsid w:val="002924FA"/>
    <w:rsid w:val="002927D5"/>
    <w:rsid w:val="002933E3"/>
    <w:rsid w:val="00293609"/>
    <w:rsid w:val="00297294"/>
    <w:rsid w:val="00297993"/>
    <w:rsid w:val="00297B0C"/>
    <w:rsid w:val="00297E39"/>
    <w:rsid w:val="002A1D54"/>
    <w:rsid w:val="002A29A7"/>
    <w:rsid w:val="002A34EC"/>
    <w:rsid w:val="002A44B6"/>
    <w:rsid w:val="002A5ABC"/>
    <w:rsid w:val="002A706A"/>
    <w:rsid w:val="002A79C7"/>
    <w:rsid w:val="002B20A6"/>
    <w:rsid w:val="002B2A93"/>
    <w:rsid w:val="002B3962"/>
    <w:rsid w:val="002B54BA"/>
    <w:rsid w:val="002B6A4A"/>
    <w:rsid w:val="002B731A"/>
    <w:rsid w:val="002C06A3"/>
    <w:rsid w:val="002C66E3"/>
    <w:rsid w:val="002D0638"/>
    <w:rsid w:val="002D1FA5"/>
    <w:rsid w:val="002D26EA"/>
    <w:rsid w:val="002D2A06"/>
    <w:rsid w:val="002E00AD"/>
    <w:rsid w:val="002E0DB6"/>
    <w:rsid w:val="002E156F"/>
    <w:rsid w:val="002E3B3E"/>
    <w:rsid w:val="002E499F"/>
    <w:rsid w:val="002F0DE0"/>
    <w:rsid w:val="002F4A60"/>
    <w:rsid w:val="002F527D"/>
    <w:rsid w:val="002F7382"/>
    <w:rsid w:val="00303F96"/>
    <w:rsid w:val="00313DA9"/>
    <w:rsid w:val="00320AE2"/>
    <w:rsid w:val="00322FF2"/>
    <w:rsid w:val="00323459"/>
    <w:rsid w:val="00336226"/>
    <w:rsid w:val="00336435"/>
    <w:rsid w:val="00336574"/>
    <w:rsid w:val="00336FE6"/>
    <w:rsid w:val="00337187"/>
    <w:rsid w:val="0033738D"/>
    <w:rsid w:val="003413BF"/>
    <w:rsid w:val="00341A9B"/>
    <w:rsid w:val="00344CB9"/>
    <w:rsid w:val="00346835"/>
    <w:rsid w:val="00351809"/>
    <w:rsid w:val="00351DC8"/>
    <w:rsid w:val="00353299"/>
    <w:rsid w:val="0035765A"/>
    <w:rsid w:val="00360EB6"/>
    <w:rsid w:val="0036253A"/>
    <w:rsid w:val="00363B8D"/>
    <w:rsid w:val="00364EBC"/>
    <w:rsid w:val="00366D4C"/>
    <w:rsid w:val="00366EA5"/>
    <w:rsid w:val="003708F3"/>
    <w:rsid w:val="003717BD"/>
    <w:rsid w:val="00374415"/>
    <w:rsid w:val="00374454"/>
    <w:rsid w:val="00375847"/>
    <w:rsid w:val="003765FD"/>
    <w:rsid w:val="003818D6"/>
    <w:rsid w:val="00384D46"/>
    <w:rsid w:val="00385E0D"/>
    <w:rsid w:val="00386B2F"/>
    <w:rsid w:val="00387435"/>
    <w:rsid w:val="00387562"/>
    <w:rsid w:val="00392E92"/>
    <w:rsid w:val="00397F8D"/>
    <w:rsid w:val="003A0567"/>
    <w:rsid w:val="003A3C62"/>
    <w:rsid w:val="003A4BD1"/>
    <w:rsid w:val="003A51D5"/>
    <w:rsid w:val="003B0132"/>
    <w:rsid w:val="003B040E"/>
    <w:rsid w:val="003C05C4"/>
    <w:rsid w:val="003C486C"/>
    <w:rsid w:val="003C580A"/>
    <w:rsid w:val="003C7087"/>
    <w:rsid w:val="003C7634"/>
    <w:rsid w:val="003D2BD9"/>
    <w:rsid w:val="003D50B2"/>
    <w:rsid w:val="003E3065"/>
    <w:rsid w:val="003E6394"/>
    <w:rsid w:val="003E6AA0"/>
    <w:rsid w:val="003F417F"/>
    <w:rsid w:val="003F6DA8"/>
    <w:rsid w:val="003F7B99"/>
    <w:rsid w:val="00400788"/>
    <w:rsid w:val="00403E05"/>
    <w:rsid w:val="00404391"/>
    <w:rsid w:val="0041283C"/>
    <w:rsid w:val="0041476F"/>
    <w:rsid w:val="004154F0"/>
    <w:rsid w:val="0041730F"/>
    <w:rsid w:val="00420AE7"/>
    <w:rsid w:val="0042317C"/>
    <w:rsid w:val="00424F36"/>
    <w:rsid w:val="00432C2D"/>
    <w:rsid w:val="00434CB0"/>
    <w:rsid w:val="00435063"/>
    <w:rsid w:val="0043514F"/>
    <w:rsid w:val="004374C7"/>
    <w:rsid w:val="00441797"/>
    <w:rsid w:val="0044208C"/>
    <w:rsid w:val="00447F18"/>
    <w:rsid w:val="00451D44"/>
    <w:rsid w:val="00451D8B"/>
    <w:rsid w:val="0045236B"/>
    <w:rsid w:val="00457062"/>
    <w:rsid w:val="00461C3D"/>
    <w:rsid w:val="00463DA7"/>
    <w:rsid w:val="00464E89"/>
    <w:rsid w:val="0047191B"/>
    <w:rsid w:val="00471D9C"/>
    <w:rsid w:val="004731B7"/>
    <w:rsid w:val="004742C3"/>
    <w:rsid w:val="0047683A"/>
    <w:rsid w:val="00476B0C"/>
    <w:rsid w:val="00477AA0"/>
    <w:rsid w:val="00480CE9"/>
    <w:rsid w:val="004850CB"/>
    <w:rsid w:val="00491128"/>
    <w:rsid w:val="0049310E"/>
    <w:rsid w:val="004A01F8"/>
    <w:rsid w:val="004A1CD5"/>
    <w:rsid w:val="004A277D"/>
    <w:rsid w:val="004A2EEE"/>
    <w:rsid w:val="004A6D56"/>
    <w:rsid w:val="004B5001"/>
    <w:rsid w:val="004B67BA"/>
    <w:rsid w:val="004B7A58"/>
    <w:rsid w:val="004C5FCA"/>
    <w:rsid w:val="004C6A7F"/>
    <w:rsid w:val="004C76AF"/>
    <w:rsid w:val="004D1B75"/>
    <w:rsid w:val="004D1E11"/>
    <w:rsid w:val="004D2148"/>
    <w:rsid w:val="004D214C"/>
    <w:rsid w:val="004D579E"/>
    <w:rsid w:val="004E24A8"/>
    <w:rsid w:val="004E3260"/>
    <w:rsid w:val="004E3880"/>
    <w:rsid w:val="004E672F"/>
    <w:rsid w:val="004E6D68"/>
    <w:rsid w:val="004E7629"/>
    <w:rsid w:val="004F3E21"/>
    <w:rsid w:val="004F6697"/>
    <w:rsid w:val="00500ACA"/>
    <w:rsid w:val="00507D9E"/>
    <w:rsid w:val="00510C22"/>
    <w:rsid w:val="00512F05"/>
    <w:rsid w:val="00513B46"/>
    <w:rsid w:val="00515CB2"/>
    <w:rsid w:val="005169FB"/>
    <w:rsid w:val="005171ED"/>
    <w:rsid w:val="005216EB"/>
    <w:rsid w:val="00522218"/>
    <w:rsid w:val="00523697"/>
    <w:rsid w:val="0053464A"/>
    <w:rsid w:val="0054112D"/>
    <w:rsid w:val="00543C5B"/>
    <w:rsid w:val="00546710"/>
    <w:rsid w:val="0054797C"/>
    <w:rsid w:val="00551EB0"/>
    <w:rsid w:val="00552791"/>
    <w:rsid w:val="005532D8"/>
    <w:rsid w:val="00555047"/>
    <w:rsid w:val="00555EEE"/>
    <w:rsid w:val="005563A5"/>
    <w:rsid w:val="00556540"/>
    <w:rsid w:val="00556B56"/>
    <w:rsid w:val="005606D0"/>
    <w:rsid w:val="00564B90"/>
    <w:rsid w:val="0056589D"/>
    <w:rsid w:val="00570670"/>
    <w:rsid w:val="0057344F"/>
    <w:rsid w:val="00573C81"/>
    <w:rsid w:val="00573CEA"/>
    <w:rsid w:val="00576B11"/>
    <w:rsid w:val="00581E44"/>
    <w:rsid w:val="00583D46"/>
    <w:rsid w:val="00586FD5"/>
    <w:rsid w:val="00594BB2"/>
    <w:rsid w:val="00595CC3"/>
    <w:rsid w:val="005A23F2"/>
    <w:rsid w:val="005A2BBD"/>
    <w:rsid w:val="005A5CC4"/>
    <w:rsid w:val="005B2C91"/>
    <w:rsid w:val="005B6076"/>
    <w:rsid w:val="005B67CE"/>
    <w:rsid w:val="005B7EC3"/>
    <w:rsid w:val="005C088D"/>
    <w:rsid w:val="005C7A91"/>
    <w:rsid w:val="005D57E3"/>
    <w:rsid w:val="005D5F23"/>
    <w:rsid w:val="005E28F5"/>
    <w:rsid w:val="005E2EAD"/>
    <w:rsid w:val="005E6137"/>
    <w:rsid w:val="005E7935"/>
    <w:rsid w:val="005F0767"/>
    <w:rsid w:val="005F0932"/>
    <w:rsid w:val="005F0F48"/>
    <w:rsid w:val="005F10FC"/>
    <w:rsid w:val="005F334D"/>
    <w:rsid w:val="005F3FD7"/>
    <w:rsid w:val="005F5220"/>
    <w:rsid w:val="006015F4"/>
    <w:rsid w:val="00601C36"/>
    <w:rsid w:val="006045CA"/>
    <w:rsid w:val="00605764"/>
    <w:rsid w:val="00607140"/>
    <w:rsid w:val="00610FF9"/>
    <w:rsid w:val="006114A0"/>
    <w:rsid w:val="00612290"/>
    <w:rsid w:val="00615F10"/>
    <w:rsid w:val="00620CC3"/>
    <w:rsid w:val="006234BF"/>
    <w:rsid w:val="00624146"/>
    <w:rsid w:val="00625BF7"/>
    <w:rsid w:val="0063356F"/>
    <w:rsid w:val="00635886"/>
    <w:rsid w:val="00641000"/>
    <w:rsid w:val="00642C0F"/>
    <w:rsid w:val="00645B70"/>
    <w:rsid w:val="00650D06"/>
    <w:rsid w:val="006543D1"/>
    <w:rsid w:val="00654505"/>
    <w:rsid w:val="00655F02"/>
    <w:rsid w:val="006576F8"/>
    <w:rsid w:val="00664B99"/>
    <w:rsid w:val="00667FF1"/>
    <w:rsid w:val="00670286"/>
    <w:rsid w:val="006753C7"/>
    <w:rsid w:val="006809E3"/>
    <w:rsid w:val="006850D0"/>
    <w:rsid w:val="00685200"/>
    <w:rsid w:val="00685F0B"/>
    <w:rsid w:val="006903F2"/>
    <w:rsid w:val="0069106B"/>
    <w:rsid w:val="006916C2"/>
    <w:rsid w:val="006927AA"/>
    <w:rsid w:val="00692BB1"/>
    <w:rsid w:val="00694FC3"/>
    <w:rsid w:val="00695486"/>
    <w:rsid w:val="006A3BE9"/>
    <w:rsid w:val="006B3697"/>
    <w:rsid w:val="006C0692"/>
    <w:rsid w:val="006C24F4"/>
    <w:rsid w:val="006C55BE"/>
    <w:rsid w:val="006C6086"/>
    <w:rsid w:val="006D71D5"/>
    <w:rsid w:val="006E51FF"/>
    <w:rsid w:val="006F3174"/>
    <w:rsid w:val="006F3F11"/>
    <w:rsid w:val="006F54D2"/>
    <w:rsid w:val="006F55E3"/>
    <w:rsid w:val="006F5749"/>
    <w:rsid w:val="00703775"/>
    <w:rsid w:val="0071126D"/>
    <w:rsid w:val="0071337C"/>
    <w:rsid w:val="00714905"/>
    <w:rsid w:val="0071561D"/>
    <w:rsid w:val="007157EF"/>
    <w:rsid w:val="00716E08"/>
    <w:rsid w:val="00717C5D"/>
    <w:rsid w:val="00723BD4"/>
    <w:rsid w:val="00730386"/>
    <w:rsid w:val="007314D3"/>
    <w:rsid w:val="0073381B"/>
    <w:rsid w:val="00737BAD"/>
    <w:rsid w:val="007402BA"/>
    <w:rsid w:val="0074290B"/>
    <w:rsid w:val="00745F02"/>
    <w:rsid w:val="007514B9"/>
    <w:rsid w:val="00752182"/>
    <w:rsid w:val="00754D38"/>
    <w:rsid w:val="00755374"/>
    <w:rsid w:val="00760E11"/>
    <w:rsid w:val="00760ED4"/>
    <w:rsid w:val="007654E3"/>
    <w:rsid w:val="00765939"/>
    <w:rsid w:val="00771DA9"/>
    <w:rsid w:val="00773E86"/>
    <w:rsid w:val="00774EFA"/>
    <w:rsid w:val="00775311"/>
    <w:rsid w:val="007758DE"/>
    <w:rsid w:val="00775BA2"/>
    <w:rsid w:val="00775BE8"/>
    <w:rsid w:val="00782F63"/>
    <w:rsid w:val="007844CA"/>
    <w:rsid w:val="007906FC"/>
    <w:rsid w:val="00791DC5"/>
    <w:rsid w:val="00792690"/>
    <w:rsid w:val="00792E6D"/>
    <w:rsid w:val="007934B9"/>
    <w:rsid w:val="0079599F"/>
    <w:rsid w:val="007A2124"/>
    <w:rsid w:val="007A2460"/>
    <w:rsid w:val="007A36F8"/>
    <w:rsid w:val="007A396E"/>
    <w:rsid w:val="007B04C5"/>
    <w:rsid w:val="007B72C0"/>
    <w:rsid w:val="007C2715"/>
    <w:rsid w:val="007C2FFE"/>
    <w:rsid w:val="007C5D8C"/>
    <w:rsid w:val="007C7EEF"/>
    <w:rsid w:val="007D08DC"/>
    <w:rsid w:val="007D3853"/>
    <w:rsid w:val="007D3F09"/>
    <w:rsid w:val="007E5211"/>
    <w:rsid w:val="007E72D3"/>
    <w:rsid w:val="007E7CFE"/>
    <w:rsid w:val="007F3D3B"/>
    <w:rsid w:val="007F6230"/>
    <w:rsid w:val="007F7CAB"/>
    <w:rsid w:val="00800F58"/>
    <w:rsid w:val="0080129A"/>
    <w:rsid w:val="008019CC"/>
    <w:rsid w:val="00802ACC"/>
    <w:rsid w:val="00803CFE"/>
    <w:rsid w:val="00805036"/>
    <w:rsid w:val="0080721F"/>
    <w:rsid w:val="00813E14"/>
    <w:rsid w:val="00822A5B"/>
    <w:rsid w:val="00822C7D"/>
    <w:rsid w:val="00823530"/>
    <w:rsid w:val="008275F1"/>
    <w:rsid w:val="00832916"/>
    <w:rsid w:val="008377F1"/>
    <w:rsid w:val="00840B55"/>
    <w:rsid w:val="00841802"/>
    <w:rsid w:val="00843F7A"/>
    <w:rsid w:val="0084514C"/>
    <w:rsid w:val="008473F6"/>
    <w:rsid w:val="008477C0"/>
    <w:rsid w:val="0085188E"/>
    <w:rsid w:val="008545DA"/>
    <w:rsid w:val="008625EA"/>
    <w:rsid w:val="008628BB"/>
    <w:rsid w:val="00862C54"/>
    <w:rsid w:val="0086435A"/>
    <w:rsid w:val="0086626C"/>
    <w:rsid w:val="00866398"/>
    <w:rsid w:val="00871C1F"/>
    <w:rsid w:val="00871E73"/>
    <w:rsid w:val="008735E2"/>
    <w:rsid w:val="00874074"/>
    <w:rsid w:val="00877934"/>
    <w:rsid w:val="00877C8F"/>
    <w:rsid w:val="00882422"/>
    <w:rsid w:val="008840A3"/>
    <w:rsid w:val="008846F7"/>
    <w:rsid w:val="00885176"/>
    <w:rsid w:val="00886119"/>
    <w:rsid w:val="008936C9"/>
    <w:rsid w:val="00894AD6"/>
    <w:rsid w:val="008961FE"/>
    <w:rsid w:val="008A1A90"/>
    <w:rsid w:val="008A6125"/>
    <w:rsid w:val="008B2940"/>
    <w:rsid w:val="008B35BB"/>
    <w:rsid w:val="008B73C6"/>
    <w:rsid w:val="008C073F"/>
    <w:rsid w:val="008C13D1"/>
    <w:rsid w:val="008C4BEB"/>
    <w:rsid w:val="008C4E34"/>
    <w:rsid w:val="008C76AE"/>
    <w:rsid w:val="008D1FE8"/>
    <w:rsid w:val="008D2694"/>
    <w:rsid w:val="008E035E"/>
    <w:rsid w:val="008E1F2E"/>
    <w:rsid w:val="008E24EC"/>
    <w:rsid w:val="008E65F8"/>
    <w:rsid w:val="008E6BDA"/>
    <w:rsid w:val="008E7EF4"/>
    <w:rsid w:val="008F1172"/>
    <w:rsid w:val="008F6310"/>
    <w:rsid w:val="00901559"/>
    <w:rsid w:val="00906BEE"/>
    <w:rsid w:val="0090775E"/>
    <w:rsid w:val="009101F5"/>
    <w:rsid w:val="009117F1"/>
    <w:rsid w:val="00911BDE"/>
    <w:rsid w:val="0091296D"/>
    <w:rsid w:val="00913439"/>
    <w:rsid w:val="009154D4"/>
    <w:rsid w:val="00921AAC"/>
    <w:rsid w:val="00926266"/>
    <w:rsid w:val="00927EE5"/>
    <w:rsid w:val="00934428"/>
    <w:rsid w:val="00942214"/>
    <w:rsid w:val="009459F9"/>
    <w:rsid w:val="00946580"/>
    <w:rsid w:val="009469AA"/>
    <w:rsid w:val="00947FF9"/>
    <w:rsid w:val="0095102E"/>
    <w:rsid w:val="0095413D"/>
    <w:rsid w:val="0095482A"/>
    <w:rsid w:val="0096185F"/>
    <w:rsid w:val="00961932"/>
    <w:rsid w:val="00961DC6"/>
    <w:rsid w:val="00965AAE"/>
    <w:rsid w:val="0096661E"/>
    <w:rsid w:val="00966937"/>
    <w:rsid w:val="00974108"/>
    <w:rsid w:val="00974E3A"/>
    <w:rsid w:val="0097589C"/>
    <w:rsid w:val="00975934"/>
    <w:rsid w:val="00977189"/>
    <w:rsid w:val="0098211C"/>
    <w:rsid w:val="00985425"/>
    <w:rsid w:val="00985B1F"/>
    <w:rsid w:val="00991D93"/>
    <w:rsid w:val="0099338B"/>
    <w:rsid w:val="009972A8"/>
    <w:rsid w:val="009A3FC7"/>
    <w:rsid w:val="009B0CFD"/>
    <w:rsid w:val="009B6BF9"/>
    <w:rsid w:val="009C5709"/>
    <w:rsid w:val="009D0425"/>
    <w:rsid w:val="009D0585"/>
    <w:rsid w:val="009D2412"/>
    <w:rsid w:val="009D3B31"/>
    <w:rsid w:val="009D5C30"/>
    <w:rsid w:val="009D721B"/>
    <w:rsid w:val="009E21B6"/>
    <w:rsid w:val="009E6827"/>
    <w:rsid w:val="009F1B9D"/>
    <w:rsid w:val="009F535D"/>
    <w:rsid w:val="009F549F"/>
    <w:rsid w:val="009F704C"/>
    <w:rsid w:val="00A00B54"/>
    <w:rsid w:val="00A02671"/>
    <w:rsid w:val="00A0614F"/>
    <w:rsid w:val="00A12FE5"/>
    <w:rsid w:val="00A13FF4"/>
    <w:rsid w:val="00A16F57"/>
    <w:rsid w:val="00A21204"/>
    <w:rsid w:val="00A21890"/>
    <w:rsid w:val="00A24DEE"/>
    <w:rsid w:val="00A2577A"/>
    <w:rsid w:val="00A257D7"/>
    <w:rsid w:val="00A2618A"/>
    <w:rsid w:val="00A31719"/>
    <w:rsid w:val="00A3193F"/>
    <w:rsid w:val="00A32E44"/>
    <w:rsid w:val="00A33C00"/>
    <w:rsid w:val="00A34725"/>
    <w:rsid w:val="00A40A7B"/>
    <w:rsid w:val="00A445AF"/>
    <w:rsid w:val="00A501CD"/>
    <w:rsid w:val="00A537DE"/>
    <w:rsid w:val="00A55A86"/>
    <w:rsid w:val="00A60082"/>
    <w:rsid w:val="00A6646F"/>
    <w:rsid w:val="00A671E2"/>
    <w:rsid w:val="00A707E8"/>
    <w:rsid w:val="00A72905"/>
    <w:rsid w:val="00A7617A"/>
    <w:rsid w:val="00A77FA0"/>
    <w:rsid w:val="00A80A14"/>
    <w:rsid w:val="00A82FE8"/>
    <w:rsid w:val="00A91D55"/>
    <w:rsid w:val="00AA0082"/>
    <w:rsid w:val="00AA0170"/>
    <w:rsid w:val="00AA2A32"/>
    <w:rsid w:val="00AA332A"/>
    <w:rsid w:val="00AA6A0C"/>
    <w:rsid w:val="00AA6DC6"/>
    <w:rsid w:val="00AA76B9"/>
    <w:rsid w:val="00AB06FE"/>
    <w:rsid w:val="00AB6726"/>
    <w:rsid w:val="00AC029A"/>
    <w:rsid w:val="00AC2393"/>
    <w:rsid w:val="00AC2ECD"/>
    <w:rsid w:val="00AC38A4"/>
    <w:rsid w:val="00AC54D2"/>
    <w:rsid w:val="00AC6C42"/>
    <w:rsid w:val="00AD41FE"/>
    <w:rsid w:val="00AD7B9B"/>
    <w:rsid w:val="00AE0713"/>
    <w:rsid w:val="00AE309B"/>
    <w:rsid w:val="00AE4CE9"/>
    <w:rsid w:val="00AE5E1C"/>
    <w:rsid w:val="00AE70C2"/>
    <w:rsid w:val="00AE7E2A"/>
    <w:rsid w:val="00AF350F"/>
    <w:rsid w:val="00AF4E2A"/>
    <w:rsid w:val="00AF54CC"/>
    <w:rsid w:val="00AF7A62"/>
    <w:rsid w:val="00B00BF3"/>
    <w:rsid w:val="00B04590"/>
    <w:rsid w:val="00B05F6E"/>
    <w:rsid w:val="00B11B9B"/>
    <w:rsid w:val="00B11D86"/>
    <w:rsid w:val="00B14C0F"/>
    <w:rsid w:val="00B1759D"/>
    <w:rsid w:val="00B17F18"/>
    <w:rsid w:val="00B2050A"/>
    <w:rsid w:val="00B208C2"/>
    <w:rsid w:val="00B25168"/>
    <w:rsid w:val="00B268B0"/>
    <w:rsid w:val="00B35000"/>
    <w:rsid w:val="00B35717"/>
    <w:rsid w:val="00B40D93"/>
    <w:rsid w:val="00B41081"/>
    <w:rsid w:val="00B42FDC"/>
    <w:rsid w:val="00B43E32"/>
    <w:rsid w:val="00B46616"/>
    <w:rsid w:val="00B5106A"/>
    <w:rsid w:val="00B55408"/>
    <w:rsid w:val="00B56B7B"/>
    <w:rsid w:val="00B57EC4"/>
    <w:rsid w:val="00B61520"/>
    <w:rsid w:val="00B61DBC"/>
    <w:rsid w:val="00B65082"/>
    <w:rsid w:val="00B67B0C"/>
    <w:rsid w:val="00B708E5"/>
    <w:rsid w:val="00B70E75"/>
    <w:rsid w:val="00B736BE"/>
    <w:rsid w:val="00B741DF"/>
    <w:rsid w:val="00B74306"/>
    <w:rsid w:val="00B74D78"/>
    <w:rsid w:val="00B81510"/>
    <w:rsid w:val="00B82DFA"/>
    <w:rsid w:val="00B84DCC"/>
    <w:rsid w:val="00B87C07"/>
    <w:rsid w:val="00B87D61"/>
    <w:rsid w:val="00B914E4"/>
    <w:rsid w:val="00B92273"/>
    <w:rsid w:val="00B92DCA"/>
    <w:rsid w:val="00B9777C"/>
    <w:rsid w:val="00BA06C2"/>
    <w:rsid w:val="00BA4D07"/>
    <w:rsid w:val="00BA4E8F"/>
    <w:rsid w:val="00BA6F11"/>
    <w:rsid w:val="00BA72D1"/>
    <w:rsid w:val="00BA7C34"/>
    <w:rsid w:val="00BB1D2F"/>
    <w:rsid w:val="00BC0191"/>
    <w:rsid w:val="00BC2266"/>
    <w:rsid w:val="00BC3B3B"/>
    <w:rsid w:val="00BC4A90"/>
    <w:rsid w:val="00BC6191"/>
    <w:rsid w:val="00BC714A"/>
    <w:rsid w:val="00BC71E0"/>
    <w:rsid w:val="00BD03F8"/>
    <w:rsid w:val="00BD1E84"/>
    <w:rsid w:val="00BD421A"/>
    <w:rsid w:val="00BD42AB"/>
    <w:rsid w:val="00BD4E16"/>
    <w:rsid w:val="00BE309B"/>
    <w:rsid w:val="00BE4726"/>
    <w:rsid w:val="00BF07A3"/>
    <w:rsid w:val="00BF22AC"/>
    <w:rsid w:val="00BF4094"/>
    <w:rsid w:val="00BF70F5"/>
    <w:rsid w:val="00BF7D06"/>
    <w:rsid w:val="00C001E6"/>
    <w:rsid w:val="00C03461"/>
    <w:rsid w:val="00C05E89"/>
    <w:rsid w:val="00C061BD"/>
    <w:rsid w:val="00C10546"/>
    <w:rsid w:val="00C112E5"/>
    <w:rsid w:val="00C11E8E"/>
    <w:rsid w:val="00C16825"/>
    <w:rsid w:val="00C21857"/>
    <w:rsid w:val="00C23B6C"/>
    <w:rsid w:val="00C24251"/>
    <w:rsid w:val="00C2541B"/>
    <w:rsid w:val="00C25FBF"/>
    <w:rsid w:val="00C275BF"/>
    <w:rsid w:val="00C27637"/>
    <w:rsid w:val="00C30B0C"/>
    <w:rsid w:val="00C324DF"/>
    <w:rsid w:val="00C34082"/>
    <w:rsid w:val="00C34782"/>
    <w:rsid w:val="00C36034"/>
    <w:rsid w:val="00C3744B"/>
    <w:rsid w:val="00C409E5"/>
    <w:rsid w:val="00C41109"/>
    <w:rsid w:val="00C434E2"/>
    <w:rsid w:val="00C43B63"/>
    <w:rsid w:val="00C44753"/>
    <w:rsid w:val="00C44F5C"/>
    <w:rsid w:val="00C45925"/>
    <w:rsid w:val="00C45D04"/>
    <w:rsid w:val="00C479DA"/>
    <w:rsid w:val="00C548D2"/>
    <w:rsid w:val="00C54E67"/>
    <w:rsid w:val="00C5548C"/>
    <w:rsid w:val="00C57559"/>
    <w:rsid w:val="00C6092C"/>
    <w:rsid w:val="00C609F6"/>
    <w:rsid w:val="00C650CE"/>
    <w:rsid w:val="00C653F7"/>
    <w:rsid w:val="00C65ECB"/>
    <w:rsid w:val="00C65F4E"/>
    <w:rsid w:val="00C708A1"/>
    <w:rsid w:val="00C7787D"/>
    <w:rsid w:val="00C81BE8"/>
    <w:rsid w:val="00C82387"/>
    <w:rsid w:val="00C82475"/>
    <w:rsid w:val="00C84119"/>
    <w:rsid w:val="00C86D9A"/>
    <w:rsid w:val="00C875FE"/>
    <w:rsid w:val="00C87C74"/>
    <w:rsid w:val="00C92D8E"/>
    <w:rsid w:val="00C932E9"/>
    <w:rsid w:val="00C96453"/>
    <w:rsid w:val="00C976BA"/>
    <w:rsid w:val="00CA4FED"/>
    <w:rsid w:val="00CA5CF1"/>
    <w:rsid w:val="00CA61CC"/>
    <w:rsid w:val="00CB28C8"/>
    <w:rsid w:val="00CB6EE1"/>
    <w:rsid w:val="00CB72A8"/>
    <w:rsid w:val="00CB7521"/>
    <w:rsid w:val="00CD1A49"/>
    <w:rsid w:val="00CD3466"/>
    <w:rsid w:val="00CD5945"/>
    <w:rsid w:val="00CD689B"/>
    <w:rsid w:val="00CE21FB"/>
    <w:rsid w:val="00CE4D4C"/>
    <w:rsid w:val="00CF0BC6"/>
    <w:rsid w:val="00CF6FD7"/>
    <w:rsid w:val="00CF7008"/>
    <w:rsid w:val="00CF7875"/>
    <w:rsid w:val="00D051CD"/>
    <w:rsid w:val="00D13320"/>
    <w:rsid w:val="00D145F9"/>
    <w:rsid w:val="00D15657"/>
    <w:rsid w:val="00D15754"/>
    <w:rsid w:val="00D17713"/>
    <w:rsid w:val="00D23DB2"/>
    <w:rsid w:val="00D25017"/>
    <w:rsid w:val="00D26ED2"/>
    <w:rsid w:val="00D30DFE"/>
    <w:rsid w:val="00D30EE0"/>
    <w:rsid w:val="00D315FA"/>
    <w:rsid w:val="00D32607"/>
    <w:rsid w:val="00D3341C"/>
    <w:rsid w:val="00D337FD"/>
    <w:rsid w:val="00D33C7F"/>
    <w:rsid w:val="00D35840"/>
    <w:rsid w:val="00D44AFE"/>
    <w:rsid w:val="00D4748C"/>
    <w:rsid w:val="00D60AF8"/>
    <w:rsid w:val="00D63146"/>
    <w:rsid w:val="00D64868"/>
    <w:rsid w:val="00D66591"/>
    <w:rsid w:val="00D672F5"/>
    <w:rsid w:val="00D70DE5"/>
    <w:rsid w:val="00D71401"/>
    <w:rsid w:val="00D74294"/>
    <w:rsid w:val="00D766C6"/>
    <w:rsid w:val="00D769EF"/>
    <w:rsid w:val="00D81AF5"/>
    <w:rsid w:val="00D842FE"/>
    <w:rsid w:val="00D85BBD"/>
    <w:rsid w:val="00D863A4"/>
    <w:rsid w:val="00D91A03"/>
    <w:rsid w:val="00D96B94"/>
    <w:rsid w:val="00DA30FA"/>
    <w:rsid w:val="00DA52CD"/>
    <w:rsid w:val="00DA6274"/>
    <w:rsid w:val="00DA788B"/>
    <w:rsid w:val="00DA7A75"/>
    <w:rsid w:val="00DB078D"/>
    <w:rsid w:val="00DB3019"/>
    <w:rsid w:val="00DB4C53"/>
    <w:rsid w:val="00DB5EB2"/>
    <w:rsid w:val="00DB6A8B"/>
    <w:rsid w:val="00DB723F"/>
    <w:rsid w:val="00DB7284"/>
    <w:rsid w:val="00DC0556"/>
    <w:rsid w:val="00DC0BEC"/>
    <w:rsid w:val="00DC2AC7"/>
    <w:rsid w:val="00DD1499"/>
    <w:rsid w:val="00DD377F"/>
    <w:rsid w:val="00DD46B9"/>
    <w:rsid w:val="00DD5AEB"/>
    <w:rsid w:val="00DE00B2"/>
    <w:rsid w:val="00DE0413"/>
    <w:rsid w:val="00DE1341"/>
    <w:rsid w:val="00DE3076"/>
    <w:rsid w:val="00DE307B"/>
    <w:rsid w:val="00DE3661"/>
    <w:rsid w:val="00DE5E96"/>
    <w:rsid w:val="00DE7373"/>
    <w:rsid w:val="00DE74BA"/>
    <w:rsid w:val="00DF00F0"/>
    <w:rsid w:val="00DF021F"/>
    <w:rsid w:val="00DF20B4"/>
    <w:rsid w:val="00DF32C9"/>
    <w:rsid w:val="00DF3AE8"/>
    <w:rsid w:val="00DF4193"/>
    <w:rsid w:val="00DF4E96"/>
    <w:rsid w:val="00DF52AF"/>
    <w:rsid w:val="00DF5FAE"/>
    <w:rsid w:val="00E070BF"/>
    <w:rsid w:val="00E12F12"/>
    <w:rsid w:val="00E208CA"/>
    <w:rsid w:val="00E4112F"/>
    <w:rsid w:val="00E437E9"/>
    <w:rsid w:val="00E51D3C"/>
    <w:rsid w:val="00E53799"/>
    <w:rsid w:val="00E56445"/>
    <w:rsid w:val="00E61230"/>
    <w:rsid w:val="00E62DEF"/>
    <w:rsid w:val="00E6548B"/>
    <w:rsid w:val="00E67524"/>
    <w:rsid w:val="00E734BE"/>
    <w:rsid w:val="00E75D71"/>
    <w:rsid w:val="00E761C7"/>
    <w:rsid w:val="00E81F7A"/>
    <w:rsid w:val="00E83242"/>
    <w:rsid w:val="00E8469C"/>
    <w:rsid w:val="00E873A7"/>
    <w:rsid w:val="00E90225"/>
    <w:rsid w:val="00E95D57"/>
    <w:rsid w:val="00E9652E"/>
    <w:rsid w:val="00E96CB4"/>
    <w:rsid w:val="00EA2418"/>
    <w:rsid w:val="00EA358E"/>
    <w:rsid w:val="00EA68B8"/>
    <w:rsid w:val="00EA76F7"/>
    <w:rsid w:val="00EB156A"/>
    <w:rsid w:val="00EB769F"/>
    <w:rsid w:val="00EB7EE2"/>
    <w:rsid w:val="00EC11DB"/>
    <w:rsid w:val="00EC4A2E"/>
    <w:rsid w:val="00ED0D97"/>
    <w:rsid w:val="00EE0DFB"/>
    <w:rsid w:val="00EE2F79"/>
    <w:rsid w:val="00EE64E0"/>
    <w:rsid w:val="00EF536B"/>
    <w:rsid w:val="00EF7362"/>
    <w:rsid w:val="00F03AD1"/>
    <w:rsid w:val="00F05635"/>
    <w:rsid w:val="00F06C2E"/>
    <w:rsid w:val="00F06D62"/>
    <w:rsid w:val="00F13262"/>
    <w:rsid w:val="00F13517"/>
    <w:rsid w:val="00F14641"/>
    <w:rsid w:val="00F1494D"/>
    <w:rsid w:val="00F14ED7"/>
    <w:rsid w:val="00F15B99"/>
    <w:rsid w:val="00F2054F"/>
    <w:rsid w:val="00F20627"/>
    <w:rsid w:val="00F2287C"/>
    <w:rsid w:val="00F244EA"/>
    <w:rsid w:val="00F259FB"/>
    <w:rsid w:val="00F26729"/>
    <w:rsid w:val="00F32B3C"/>
    <w:rsid w:val="00F40CD7"/>
    <w:rsid w:val="00F410CE"/>
    <w:rsid w:val="00F438D9"/>
    <w:rsid w:val="00F45CAD"/>
    <w:rsid w:val="00F46D00"/>
    <w:rsid w:val="00F46DC3"/>
    <w:rsid w:val="00F47A3A"/>
    <w:rsid w:val="00F55B03"/>
    <w:rsid w:val="00F6095E"/>
    <w:rsid w:val="00F60D99"/>
    <w:rsid w:val="00F6786E"/>
    <w:rsid w:val="00F72777"/>
    <w:rsid w:val="00F72D2E"/>
    <w:rsid w:val="00F73239"/>
    <w:rsid w:val="00F75E23"/>
    <w:rsid w:val="00F77BAB"/>
    <w:rsid w:val="00F80058"/>
    <w:rsid w:val="00F82255"/>
    <w:rsid w:val="00F847F2"/>
    <w:rsid w:val="00F90D0A"/>
    <w:rsid w:val="00F91160"/>
    <w:rsid w:val="00F919AA"/>
    <w:rsid w:val="00F91AAF"/>
    <w:rsid w:val="00F91E64"/>
    <w:rsid w:val="00F97AA5"/>
    <w:rsid w:val="00FA2929"/>
    <w:rsid w:val="00FA2EF9"/>
    <w:rsid w:val="00FA4A21"/>
    <w:rsid w:val="00FA667F"/>
    <w:rsid w:val="00FB02FF"/>
    <w:rsid w:val="00FB0828"/>
    <w:rsid w:val="00FB1002"/>
    <w:rsid w:val="00FB692F"/>
    <w:rsid w:val="00FC190F"/>
    <w:rsid w:val="00FC5EFC"/>
    <w:rsid w:val="00FC6F90"/>
    <w:rsid w:val="00FC7401"/>
    <w:rsid w:val="00FD7245"/>
    <w:rsid w:val="00FE505C"/>
    <w:rsid w:val="00FE5D8E"/>
    <w:rsid w:val="00FE6648"/>
    <w:rsid w:val="00FE77C8"/>
    <w:rsid w:val="00FE79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B32D25-238D-4C5A-89DA-5F574CBA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781"/>
    <w:rPr>
      <w:sz w:val="28"/>
      <w:szCs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5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44CB9"/>
    <w:rPr>
      <w:rFonts w:ascii="Tahoma" w:hAnsi="Tahoma" w:cs="Tahoma"/>
      <w:sz w:val="16"/>
      <w:szCs w:val="16"/>
    </w:rPr>
  </w:style>
  <w:style w:type="paragraph" w:styleId="Header">
    <w:name w:val="header"/>
    <w:basedOn w:val="Normal"/>
    <w:link w:val="HeaderChar"/>
    <w:uiPriority w:val="99"/>
    <w:rsid w:val="00AA0170"/>
    <w:pPr>
      <w:tabs>
        <w:tab w:val="center" w:pos="4320"/>
        <w:tab w:val="right" w:pos="8640"/>
      </w:tabs>
    </w:pPr>
  </w:style>
  <w:style w:type="paragraph" w:styleId="Footer">
    <w:name w:val="footer"/>
    <w:basedOn w:val="Normal"/>
    <w:rsid w:val="00AA0170"/>
    <w:pPr>
      <w:tabs>
        <w:tab w:val="center" w:pos="4320"/>
        <w:tab w:val="right" w:pos="8640"/>
      </w:tabs>
    </w:pPr>
  </w:style>
  <w:style w:type="paragraph" w:styleId="BodyText">
    <w:name w:val="Body Text"/>
    <w:basedOn w:val="Normal"/>
    <w:rsid w:val="004D214C"/>
    <w:pPr>
      <w:spacing w:before="80" w:after="80" w:line="360" w:lineRule="exact"/>
      <w:jc w:val="both"/>
    </w:pPr>
    <w:rPr>
      <w:rFonts w:ascii=".VnTime" w:hAnsi=".VnTime"/>
      <w:szCs w:val="20"/>
      <w:lang w:val="en-US"/>
    </w:rPr>
  </w:style>
  <w:style w:type="paragraph" w:styleId="BodyTextIndent2">
    <w:name w:val="Body Text Indent 2"/>
    <w:basedOn w:val="Normal"/>
    <w:rsid w:val="00716E08"/>
    <w:pPr>
      <w:widowControl w:val="0"/>
      <w:ind w:firstLine="720"/>
      <w:jc w:val="both"/>
    </w:pPr>
    <w:rPr>
      <w:rFonts w:ascii=".VnTime" w:hAnsi=".VnTime"/>
      <w:sz w:val="26"/>
      <w:szCs w:val="20"/>
      <w:lang w:val="en-US"/>
    </w:rPr>
  </w:style>
  <w:style w:type="paragraph" w:customStyle="1" w:styleId="CharCharCharChar">
    <w:name w:val="Char Char Char Char"/>
    <w:basedOn w:val="Normal"/>
    <w:semiHidden/>
    <w:rsid w:val="00573CEA"/>
    <w:pPr>
      <w:spacing w:after="160" w:line="240" w:lineRule="exact"/>
    </w:pPr>
    <w:rPr>
      <w:rFonts w:ascii="Arial" w:hAnsi="Arial"/>
      <w:sz w:val="22"/>
      <w:szCs w:val="22"/>
      <w:lang w:val="en-US"/>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4742C3"/>
    <w:pPr>
      <w:spacing w:after="160" w:line="240" w:lineRule="exact"/>
    </w:pPr>
    <w:rPr>
      <w:rFonts w:ascii="Arial" w:hAnsi="Arial"/>
      <w:sz w:val="22"/>
      <w:szCs w:val="22"/>
      <w:lang w:val="en-US"/>
    </w:rPr>
  </w:style>
  <w:style w:type="paragraph" w:customStyle="1" w:styleId="Char">
    <w:name w:val="Char"/>
    <w:basedOn w:val="Normal"/>
    <w:rsid w:val="00275892"/>
    <w:pPr>
      <w:spacing w:after="160" w:line="240" w:lineRule="exact"/>
    </w:pPr>
    <w:rPr>
      <w:sz w:val="20"/>
      <w:szCs w:val="20"/>
      <w:lang w:val="en-US"/>
    </w:rPr>
  </w:style>
  <w:style w:type="character" w:styleId="CommentReference">
    <w:name w:val="annotation reference"/>
    <w:basedOn w:val="DefaultParagraphFont"/>
    <w:rsid w:val="00F91AAF"/>
    <w:rPr>
      <w:sz w:val="16"/>
      <w:szCs w:val="16"/>
    </w:rPr>
  </w:style>
  <w:style w:type="paragraph" w:styleId="CommentText">
    <w:name w:val="annotation text"/>
    <w:basedOn w:val="Normal"/>
    <w:link w:val="CommentTextChar"/>
    <w:rsid w:val="00F91AAF"/>
    <w:rPr>
      <w:rFonts w:eastAsia="MS Mincho"/>
      <w:sz w:val="20"/>
      <w:szCs w:val="20"/>
      <w:lang w:val="en-US" w:eastAsia="ja-JP"/>
    </w:rPr>
  </w:style>
  <w:style w:type="character" w:customStyle="1" w:styleId="CommentTextChar">
    <w:name w:val="Comment Text Char"/>
    <w:basedOn w:val="DefaultParagraphFont"/>
    <w:link w:val="CommentText"/>
    <w:rsid w:val="00F91AAF"/>
    <w:rPr>
      <w:rFonts w:eastAsia="MS Mincho"/>
      <w:lang w:val="en-US" w:eastAsia="ja-JP"/>
    </w:rPr>
  </w:style>
  <w:style w:type="character" w:styleId="Hyperlink">
    <w:name w:val="Hyperlink"/>
    <w:basedOn w:val="DefaultParagraphFont"/>
    <w:uiPriority w:val="99"/>
    <w:rsid w:val="00B42FDC"/>
    <w:rPr>
      <w:color w:val="0000FF" w:themeColor="hyperlink"/>
      <w:u w:val="single"/>
    </w:rPr>
  </w:style>
  <w:style w:type="paragraph" w:styleId="ListParagraph">
    <w:name w:val="List Paragraph"/>
    <w:basedOn w:val="Normal"/>
    <w:uiPriority w:val="34"/>
    <w:qFormat/>
    <w:rsid w:val="00213C67"/>
    <w:pPr>
      <w:ind w:left="720"/>
      <w:contextualSpacing/>
    </w:pPr>
  </w:style>
  <w:style w:type="character" w:customStyle="1" w:styleId="HeaderChar">
    <w:name w:val="Header Char"/>
    <w:basedOn w:val="DefaultParagraphFont"/>
    <w:link w:val="Header"/>
    <w:uiPriority w:val="99"/>
    <w:rsid w:val="00C82387"/>
    <w:rPr>
      <w:sz w:val="28"/>
      <w:szCs w:val="2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525049">
      <w:bodyDiv w:val="1"/>
      <w:marLeft w:val="0"/>
      <w:marRight w:val="0"/>
      <w:marTop w:val="0"/>
      <w:marBottom w:val="0"/>
      <w:divBdr>
        <w:top w:val="none" w:sz="0" w:space="0" w:color="auto"/>
        <w:left w:val="none" w:sz="0" w:space="0" w:color="auto"/>
        <w:bottom w:val="none" w:sz="0" w:space="0" w:color="auto"/>
        <w:right w:val="none" w:sz="0" w:space="0" w:color="auto"/>
      </w:divBdr>
      <w:divsChild>
        <w:div w:id="1944802415">
          <w:marLeft w:val="0"/>
          <w:marRight w:val="0"/>
          <w:marTop w:val="0"/>
          <w:marBottom w:val="0"/>
          <w:divBdr>
            <w:top w:val="none" w:sz="0" w:space="0" w:color="auto"/>
            <w:left w:val="none" w:sz="0" w:space="0" w:color="auto"/>
            <w:bottom w:val="none" w:sz="0" w:space="0" w:color="auto"/>
            <w:right w:val="none" w:sz="0" w:space="0" w:color="auto"/>
          </w:divBdr>
          <w:divsChild>
            <w:div w:id="734546999">
              <w:marLeft w:val="0"/>
              <w:marRight w:val="0"/>
              <w:marTop w:val="0"/>
              <w:marBottom w:val="0"/>
              <w:divBdr>
                <w:top w:val="none" w:sz="0" w:space="0" w:color="auto"/>
                <w:left w:val="none" w:sz="0" w:space="0" w:color="auto"/>
                <w:bottom w:val="none" w:sz="0" w:space="0" w:color="auto"/>
                <w:right w:val="none" w:sz="0" w:space="0" w:color="auto"/>
              </w:divBdr>
              <w:divsChild>
                <w:div w:id="1829394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606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961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40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uyenngocanh3@mof.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B2D80-12E3-4D14-80E3-54B8E64C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BỘ TÀI CHÍNH</vt:lpstr>
    </vt:vector>
  </TitlesOfParts>
  <Company>Hewlett-Packard Company</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btc</dc:creator>
  <cp:lastModifiedBy>PC</cp:lastModifiedBy>
  <cp:revision>2</cp:revision>
  <cp:lastPrinted>2024-05-20T04:08:00Z</cp:lastPrinted>
  <dcterms:created xsi:type="dcterms:W3CDTF">2024-11-20T02:06:00Z</dcterms:created>
  <dcterms:modified xsi:type="dcterms:W3CDTF">2024-11-20T02:06:00Z</dcterms:modified>
</cp:coreProperties>
</file>