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11"/>
        <w:gridCol w:w="5761"/>
      </w:tblGrid>
      <w:tr w:rsidR="00002C62" w:rsidRPr="00C23EDE" w14:paraId="7D704FFB" w14:textId="77777777" w:rsidTr="00D50E74">
        <w:trPr>
          <w:tblCellSpacing w:w="0" w:type="dxa"/>
        </w:trPr>
        <w:tc>
          <w:tcPr>
            <w:tcW w:w="3311" w:type="dxa"/>
            <w:shd w:val="clear" w:color="auto" w:fill="FFFFFF"/>
            <w:tcMar>
              <w:top w:w="0" w:type="dxa"/>
              <w:left w:w="108" w:type="dxa"/>
              <w:bottom w:w="0" w:type="dxa"/>
              <w:right w:w="108" w:type="dxa"/>
            </w:tcMar>
            <w:hideMark/>
          </w:tcPr>
          <w:p w14:paraId="46B8A362" w14:textId="77777777" w:rsidR="0021393C" w:rsidRPr="00C23EDE" w:rsidRDefault="00002C62" w:rsidP="002F7B7A">
            <w:pPr>
              <w:spacing w:before="120" w:after="120" w:line="234" w:lineRule="atLeast"/>
              <w:jc w:val="center"/>
              <w:rPr>
                <w:rFonts w:eastAsia="Times New Roman"/>
                <w:color w:val="000000"/>
                <w:sz w:val="26"/>
                <w:szCs w:val="26"/>
              </w:rPr>
            </w:pPr>
            <w:bookmarkStart w:id="0" w:name="_GoBack"/>
            <w:bookmarkEnd w:id="0"/>
            <w:r w:rsidRPr="00C23EDE">
              <w:rPr>
                <w:rFonts w:eastAsia="Times New Roman"/>
                <w:b/>
                <w:bCs/>
                <w:color w:val="000000"/>
                <w:sz w:val="26"/>
                <w:szCs w:val="26"/>
                <w:lang w:val="vi-VN"/>
              </w:rPr>
              <w:t>CHÍNH PHỦ</w:t>
            </w:r>
            <w:r w:rsidRPr="00C23EDE">
              <w:rPr>
                <w:rFonts w:eastAsia="Times New Roman"/>
                <w:b/>
                <w:bCs/>
                <w:color w:val="000000"/>
                <w:sz w:val="26"/>
                <w:szCs w:val="26"/>
                <w:lang w:val="vi-VN"/>
              </w:rPr>
              <w:br/>
              <w:t>-------</w:t>
            </w:r>
          </w:p>
        </w:tc>
        <w:tc>
          <w:tcPr>
            <w:tcW w:w="5761" w:type="dxa"/>
            <w:shd w:val="clear" w:color="auto" w:fill="FFFFFF"/>
            <w:tcMar>
              <w:top w:w="0" w:type="dxa"/>
              <w:left w:w="108" w:type="dxa"/>
              <w:bottom w:w="0" w:type="dxa"/>
              <w:right w:w="108" w:type="dxa"/>
            </w:tcMar>
            <w:hideMark/>
          </w:tcPr>
          <w:p w14:paraId="3460B79A" w14:textId="77777777" w:rsidR="0021393C" w:rsidRPr="00C23EDE" w:rsidRDefault="00002C62" w:rsidP="002F7B7A">
            <w:pPr>
              <w:spacing w:before="120" w:after="120" w:line="234" w:lineRule="atLeast"/>
              <w:jc w:val="center"/>
              <w:rPr>
                <w:rFonts w:eastAsia="Times New Roman"/>
                <w:color w:val="000000"/>
                <w:sz w:val="26"/>
                <w:szCs w:val="26"/>
              </w:rPr>
            </w:pPr>
            <w:r w:rsidRPr="00C23EDE">
              <w:rPr>
                <w:rFonts w:eastAsia="Times New Roman"/>
                <w:b/>
                <w:bCs/>
                <w:color w:val="000000"/>
                <w:sz w:val="26"/>
                <w:szCs w:val="26"/>
                <w:lang w:val="vi-VN"/>
              </w:rPr>
              <w:t>CỘNG HÒA XÃ HỘI CHỦ NGHĨA VIỆT NAM</w:t>
            </w:r>
            <w:r w:rsidRPr="00C23EDE">
              <w:rPr>
                <w:rFonts w:eastAsia="Times New Roman"/>
                <w:b/>
                <w:bCs/>
                <w:color w:val="000000"/>
                <w:sz w:val="26"/>
                <w:szCs w:val="26"/>
                <w:lang w:val="vi-VN"/>
              </w:rPr>
              <w:br/>
              <w:t>Độc lập - Tự do - Hạnh phúc</w:t>
            </w:r>
            <w:r w:rsidRPr="00C23EDE">
              <w:rPr>
                <w:rFonts w:eastAsia="Times New Roman"/>
                <w:b/>
                <w:bCs/>
                <w:color w:val="000000"/>
                <w:sz w:val="26"/>
                <w:szCs w:val="26"/>
                <w:lang w:val="vi-VN"/>
              </w:rPr>
              <w:br/>
              <w:t>---------------</w:t>
            </w:r>
          </w:p>
        </w:tc>
      </w:tr>
      <w:tr w:rsidR="00002C62" w:rsidRPr="00C23EDE" w14:paraId="213E7C48" w14:textId="77777777" w:rsidTr="00D50E74">
        <w:trPr>
          <w:tblCellSpacing w:w="0" w:type="dxa"/>
        </w:trPr>
        <w:tc>
          <w:tcPr>
            <w:tcW w:w="3311" w:type="dxa"/>
            <w:shd w:val="clear" w:color="auto" w:fill="FFFFFF"/>
            <w:tcMar>
              <w:top w:w="0" w:type="dxa"/>
              <w:left w:w="108" w:type="dxa"/>
              <w:bottom w:w="0" w:type="dxa"/>
              <w:right w:w="108" w:type="dxa"/>
            </w:tcMar>
            <w:hideMark/>
          </w:tcPr>
          <w:p w14:paraId="58B9437F" w14:textId="321824F7" w:rsidR="0021393C" w:rsidRPr="00C23EDE" w:rsidRDefault="00002C62" w:rsidP="00A418DA">
            <w:pPr>
              <w:spacing w:before="120" w:after="120" w:line="234" w:lineRule="atLeast"/>
              <w:jc w:val="center"/>
              <w:rPr>
                <w:rFonts w:eastAsia="Times New Roman"/>
                <w:color w:val="000000"/>
                <w:sz w:val="26"/>
                <w:szCs w:val="26"/>
              </w:rPr>
            </w:pPr>
            <w:r w:rsidRPr="00C23EDE">
              <w:rPr>
                <w:rFonts w:eastAsia="Times New Roman"/>
                <w:color w:val="000000"/>
                <w:sz w:val="26"/>
                <w:szCs w:val="26"/>
                <w:lang w:val="vi-VN"/>
              </w:rPr>
              <w:t>S</w:t>
            </w:r>
            <w:r w:rsidRPr="00C23EDE">
              <w:rPr>
                <w:rFonts w:eastAsia="Times New Roman"/>
                <w:color w:val="000000"/>
                <w:sz w:val="26"/>
                <w:szCs w:val="26"/>
              </w:rPr>
              <w:t>ố</w:t>
            </w:r>
            <w:r w:rsidRPr="00C23EDE">
              <w:rPr>
                <w:rFonts w:eastAsia="Times New Roman"/>
                <w:color w:val="000000"/>
                <w:sz w:val="26"/>
                <w:szCs w:val="26"/>
                <w:lang w:val="vi-VN"/>
              </w:rPr>
              <w:t xml:space="preserve">: </w:t>
            </w:r>
            <w:r>
              <w:rPr>
                <w:rFonts w:eastAsia="Times New Roman"/>
                <w:color w:val="000000"/>
                <w:sz w:val="26"/>
                <w:szCs w:val="26"/>
              </w:rPr>
              <w:t xml:space="preserve">     </w:t>
            </w:r>
            <w:r w:rsidR="00003025">
              <w:rPr>
                <w:rFonts w:eastAsia="Times New Roman"/>
                <w:color w:val="000000"/>
                <w:sz w:val="26"/>
                <w:szCs w:val="26"/>
              </w:rPr>
              <w:t xml:space="preserve">  </w:t>
            </w:r>
            <w:r>
              <w:rPr>
                <w:rFonts w:eastAsia="Times New Roman"/>
                <w:color w:val="000000"/>
                <w:sz w:val="26"/>
                <w:szCs w:val="26"/>
              </w:rPr>
              <w:t xml:space="preserve"> </w:t>
            </w:r>
            <w:r w:rsidRPr="00C23EDE">
              <w:rPr>
                <w:rFonts w:eastAsia="Times New Roman"/>
                <w:color w:val="000000"/>
                <w:sz w:val="26"/>
                <w:szCs w:val="26"/>
                <w:lang w:val="vi-VN"/>
              </w:rPr>
              <w:t>/NĐ-CP</w:t>
            </w:r>
          </w:p>
        </w:tc>
        <w:tc>
          <w:tcPr>
            <w:tcW w:w="5761" w:type="dxa"/>
            <w:shd w:val="clear" w:color="auto" w:fill="FFFFFF"/>
            <w:tcMar>
              <w:top w:w="0" w:type="dxa"/>
              <w:left w:w="108" w:type="dxa"/>
              <w:bottom w:w="0" w:type="dxa"/>
              <w:right w:w="108" w:type="dxa"/>
            </w:tcMar>
            <w:hideMark/>
          </w:tcPr>
          <w:p w14:paraId="565F4DF4" w14:textId="0D1B164F" w:rsidR="0021393C" w:rsidRPr="00C23EDE" w:rsidRDefault="00002C62" w:rsidP="00A418DA">
            <w:pPr>
              <w:spacing w:before="120" w:after="120" w:line="234" w:lineRule="atLeast"/>
              <w:jc w:val="center"/>
              <w:rPr>
                <w:rFonts w:eastAsia="Times New Roman"/>
                <w:color w:val="000000"/>
                <w:sz w:val="26"/>
                <w:szCs w:val="26"/>
              </w:rPr>
            </w:pPr>
            <w:r>
              <w:rPr>
                <w:rFonts w:eastAsia="Times New Roman"/>
                <w:i/>
                <w:iCs/>
                <w:color w:val="000000"/>
                <w:sz w:val="26"/>
                <w:szCs w:val="26"/>
              </w:rPr>
              <w:t xml:space="preserve">               </w:t>
            </w:r>
            <w:r w:rsidRPr="00C23EDE">
              <w:rPr>
                <w:rFonts w:eastAsia="Times New Roman"/>
                <w:i/>
                <w:iCs/>
                <w:color w:val="000000"/>
                <w:sz w:val="26"/>
                <w:szCs w:val="26"/>
                <w:lang w:val="vi-VN"/>
              </w:rPr>
              <w:t>Hà Nộ</w:t>
            </w:r>
            <w:r w:rsidRPr="00C23EDE">
              <w:rPr>
                <w:rFonts w:eastAsia="Times New Roman"/>
                <w:i/>
                <w:iCs/>
                <w:color w:val="000000"/>
                <w:sz w:val="26"/>
                <w:szCs w:val="26"/>
              </w:rPr>
              <w:t>i</w:t>
            </w:r>
            <w:r w:rsidRPr="00C23EDE">
              <w:rPr>
                <w:rFonts w:eastAsia="Times New Roman"/>
                <w:i/>
                <w:iCs/>
                <w:color w:val="000000"/>
                <w:sz w:val="26"/>
                <w:szCs w:val="26"/>
                <w:lang w:val="vi-VN"/>
              </w:rPr>
              <w:t xml:space="preserve">, ngày </w:t>
            </w:r>
            <w:r>
              <w:rPr>
                <w:rFonts w:eastAsia="Times New Roman"/>
                <w:i/>
                <w:iCs/>
                <w:color w:val="000000"/>
                <w:sz w:val="26"/>
                <w:szCs w:val="26"/>
              </w:rPr>
              <w:t xml:space="preserve">   </w:t>
            </w:r>
            <w:r w:rsidRPr="00C23EDE">
              <w:rPr>
                <w:rFonts w:eastAsia="Times New Roman"/>
                <w:i/>
                <w:iCs/>
                <w:color w:val="000000"/>
                <w:sz w:val="26"/>
                <w:szCs w:val="26"/>
                <w:lang w:val="vi-VN"/>
              </w:rPr>
              <w:t xml:space="preserve"> tháng </w:t>
            </w:r>
            <w:r>
              <w:rPr>
                <w:rFonts w:eastAsia="Times New Roman"/>
                <w:i/>
                <w:iCs/>
                <w:color w:val="000000"/>
                <w:sz w:val="26"/>
                <w:szCs w:val="26"/>
              </w:rPr>
              <w:t xml:space="preserve">   </w:t>
            </w:r>
            <w:r w:rsidRPr="00C23EDE">
              <w:rPr>
                <w:rFonts w:eastAsia="Times New Roman"/>
                <w:i/>
                <w:iCs/>
                <w:color w:val="000000"/>
                <w:sz w:val="26"/>
                <w:szCs w:val="26"/>
                <w:lang w:val="vi-VN"/>
              </w:rPr>
              <w:t xml:space="preserve">năm </w:t>
            </w:r>
            <w:r>
              <w:rPr>
                <w:rFonts w:eastAsia="Times New Roman"/>
                <w:i/>
                <w:iCs/>
                <w:color w:val="000000"/>
                <w:sz w:val="26"/>
                <w:szCs w:val="26"/>
              </w:rPr>
              <w:t xml:space="preserve">  </w:t>
            </w:r>
          </w:p>
        </w:tc>
      </w:tr>
    </w:tbl>
    <w:p w14:paraId="7532AC8C" w14:textId="57FD2FDE" w:rsidR="00002C62" w:rsidRPr="00ED4AFB" w:rsidRDefault="00ED4AFB" w:rsidP="00ED4AFB">
      <w:pPr>
        <w:shd w:val="clear" w:color="auto" w:fill="FFFFFF"/>
        <w:spacing w:before="240"/>
        <w:jc w:val="center"/>
        <w:rPr>
          <w:rFonts w:eastAsia="Times New Roman"/>
          <w:b/>
          <w:bCs/>
          <w:color w:val="000000"/>
          <w:szCs w:val="28"/>
          <w:lang w:val="vi-VN"/>
        </w:rPr>
      </w:pPr>
      <w:bookmarkStart w:id="1" w:name="loai_1"/>
      <w:r>
        <w:rPr>
          <w:rFonts w:eastAsia="Times New Roman"/>
          <w:b/>
          <w:bCs/>
          <w:color w:val="000000"/>
          <w:szCs w:val="28"/>
        </w:rPr>
        <w:t xml:space="preserve">DỰ THẢO </w:t>
      </w:r>
      <w:r w:rsidRPr="00ED4AFB">
        <w:rPr>
          <w:rFonts w:eastAsia="Times New Roman"/>
          <w:b/>
          <w:bCs/>
          <w:color w:val="000000"/>
          <w:szCs w:val="28"/>
        </w:rPr>
        <w:t>ĐỀ CƯƠNG</w:t>
      </w:r>
      <w:r w:rsidRPr="00ED4AFB">
        <w:rPr>
          <w:rFonts w:eastAsia="Times New Roman"/>
          <w:b/>
          <w:bCs/>
          <w:color w:val="000000"/>
          <w:szCs w:val="28"/>
          <w:lang w:val="vi-VN"/>
        </w:rPr>
        <w:t xml:space="preserve"> </w:t>
      </w:r>
    </w:p>
    <w:p w14:paraId="34126142" w14:textId="23A1907D" w:rsidR="00002C62" w:rsidRPr="006774BF" w:rsidRDefault="00002C62" w:rsidP="00002C62">
      <w:pPr>
        <w:shd w:val="clear" w:color="auto" w:fill="FFFFFF"/>
        <w:spacing w:line="234" w:lineRule="atLeast"/>
        <w:jc w:val="center"/>
        <w:rPr>
          <w:rFonts w:eastAsia="Times New Roman"/>
          <w:color w:val="000000"/>
          <w:szCs w:val="28"/>
        </w:rPr>
      </w:pPr>
      <w:r w:rsidRPr="006774BF">
        <w:rPr>
          <w:rFonts w:eastAsia="Times New Roman"/>
          <w:b/>
          <w:bCs/>
          <w:color w:val="000000"/>
          <w:szCs w:val="28"/>
          <w:lang w:val="vi-VN"/>
        </w:rPr>
        <w:t>NGHỊ ĐỊNH</w:t>
      </w:r>
      <w:bookmarkEnd w:id="1"/>
    </w:p>
    <w:p w14:paraId="25207A41" w14:textId="44863892" w:rsidR="00002C62" w:rsidRPr="00634114" w:rsidRDefault="00A77B04" w:rsidP="00634114">
      <w:pPr>
        <w:shd w:val="clear" w:color="auto" w:fill="FFFFFF"/>
        <w:spacing w:line="234" w:lineRule="atLeast"/>
        <w:jc w:val="center"/>
        <w:rPr>
          <w:rFonts w:eastAsia="Times New Roman"/>
          <w:b/>
          <w:bCs/>
          <w:color w:val="000000"/>
          <w:szCs w:val="28"/>
        </w:rPr>
      </w:pPr>
      <w:r>
        <w:rPr>
          <w:rFonts w:eastAsia="Times New Roman"/>
          <w:b/>
          <w:bCs/>
          <w:color w:val="000000"/>
          <w:szCs w:val="28"/>
        </w:rPr>
        <w:t xml:space="preserve">Về </w:t>
      </w:r>
      <w:r w:rsidR="00A418DA">
        <w:rPr>
          <w:rFonts w:eastAsia="Times New Roman"/>
          <w:b/>
          <w:bCs/>
          <w:color w:val="000000"/>
          <w:szCs w:val="28"/>
        </w:rPr>
        <w:t xml:space="preserve">xây dựng và phát triển nhãn hiệu, </w:t>
      </w:r>
      <w:r w:rsidR="00634114">
        <w:rPr>
          <w:rFonts w:eastAsia="Times New Roman"/>
          <w:b/>
          <w:bCs/>
          <w:color w:val="000000"/>
          <w:szCs w:val="28"/>
        </w:rPr>
        <w:t>thương hiệ</w:t>
      </w:r>
      <w:r>
        <w:rPr>
          <w:rFonts w:eastAsia="Times New Roman"/>
          <w:b/>
          <w:bCs/>
          <w:color w:val="000000"/>
          <w:szCs w:val="28"/>
        </w:rPr>
        <w:t>u</w:t>
      </w:r>
      <w:r w:rsidR="00634114">
        <w:rPr>
          <w:rFonts w:eastAsia="Times New Roman"/>
          <w:b/>
          <w:bCs/>
          <w:color w:val="000000"/>
          <w:szCs w:val="28"/>
        </w:rPr>
        <w:t xml:space="preserve"> nông sản</w:t>
      </w:r>
      <w:r w:rsidR="00A418DA">
        <w:rPr>
          <w:rFonts w:eastAsia="Times New Roman"/>
          <w:b/>
          <w:bCs/>
          <w:color w:val="000000"/>
          <w:szCs w:val="28"/>
        </w:rPr>
        <w:t xml:space="preserve"> Việt Nam</w:t>
      </w:r>
    </w:p>
    <w:p w14:paraId="69FEE3E8" w14:textId="77777777" w:rsidR="00002C62" w:rsidRPr="00C23EDE" w:rsidRDefault="00002C62" w:rsidP="00002C62">
      <w:pPr>
        <w:shd w:val="clear" w:color="auto" w:fill="FFFFFF"/>
        <w:spacing w:line="234" w:lineRule="atLeast"/>
        <w:jc w:val="center"/>
        <w:rPr>
          <w:rFonts w:eastAsia="Times New Roman"/>
          <w:color w:val="000000"/>
          <w:szCs w:val="28"/>
        </w:rPr>
      </w:pPr>
    </w:p>
    <w:p w14:paraId="727A2261" w14:textId="0686E424" w:rsidR="00002C62" w:rsidRPr="00C23EDE" w:rsidRDefault="00002C62" w:rsidP="00002C62">
      <w:pPr>
        <w:shd w:val="clear" w:color="auto" w:fill="FFFFFF"/>
        <w:spacing w:before="120" w:after="120" w:line="234" w:lineRule="atLeast"/>
        <w:rPr>
          <w:rFonts w:eastAsia="Times New Roman"/>
          <w:color w:val="000000" w:themeColor="text1"/>
          <w:szCs w:val="28"/>
        </w:rPr>
      </w:pPr>
      <w:r w:rsidRPr="00C23EDE">
        <w:rPr>
          <w:rFonts w:eastAsia="Times New Roman"/>
          <w:i/>
          <w:iCs/>
          <w:color w:val="000000" w:themeColor="text1"/>
          <w:szCs w:val="28"/>
          <w:lang w:val="vi-VN"/>
        </w:rPr>
        <w:t>C</w:t>
      </w:r>
      <w:r w:rsidRPr="00C23EDE">
        <w:rPr>
          <w:rFonts w:eastAsia="Times New Roman"/>
          <w:i/>
          <w:iCs/>
          <w:color w:val="000000" w:themeColor="text1"/>
          <w:szCs w:val="28"/>
        </w:rPr>
        <w:t>ă</w:t>
      </w:r>
      <w:r w:rsidRPr="00C23EDE">
        <w:rPr>
          <w:rFonts w:eastAsia="Times New Roman"/>
          <w:i/>
          <w:iCs/>
          <w:color w:val="000000" w:themeColor="text1"/>
          <w:szCs w:val="28"/>
          <w:lang w:val="vi-VN"/>
        </w:rPr>
        <w:t>n cứ </w:t>
      </w:r>
      <w:bookmarkStart w:id="2" w:name="tvpllink_jofmpsyqcp"/>
      <w:r w:rsidRPr="00C23EDE">
        <w:rPr>
          <w:rFonts w:eastAsia="Times New Roman"/>
          <w:i/>
          <w:iCs/>
          <w:color w:val="000000" w:themeColor="text1"/>
          <w:szCs w:val="28"/>
          <w:lang w:val="vi-VN"/>
        </w:rPr>
        <w:fldChar w:fldCharType="begin"/>
      </w:r>
      <w:r w:rsidRPr="00C23EDE">
        <w:rPr>
          <w:rFonts w:eastAsia="Times New Roman"/>
          <w:i/>
          <w:iCs/>
          <w:color w:val="000000" w:themeColor="text1"/>
          <w:szCs w:val="28"/>
          <w:lang w:val="vi-VN"/>
        </w:rPr>
        <w:instrText xml:space="preserve"> HYPERLINK "https://thuvienphapluat.vn/van-ban/Bo-may-hanh-chinh/Luat-to-chuc-Chinh-phu-2015-282379.aspx" \t "_blank" </w:instrText>
      </w:r>
      <w:r w:rsidRPr="00C23EDE">
        <w:rPr>
          <w:rFonts w:eastAsia="Times New Roman"/>
          <w:i/>
          <w:iCs/>
          <w:color w:val="000000" w:themeColor="text1"/>
          <w:szCs w:val="28"/>
          <w:lang w:val="vi-VN"/>
        </w:rPr>
        <w:fldChar w:fldCharType="separate"/>
      </w:r>
      <w:r w:rsidRPr="00C70E12">
        <w:rPr>
          <w:rFonts w:eastAsia="Times New Roman"/>
          <w:i/>
          <w:iCs/>
          <w:color w:val="000000" w:themeColor="text1"/>
          <w:szCs w:val="28"/>
          <w:lang w:val="vi-VN"/>
        </w:rPr>
        <w:t>Luật tổ chức Chính phủ</w:t>
      </w:r>
      <w:r w:rsidRPr="00C23EDE">
        <w:rPr>
          <w:rFonts w:eastAsia="Times New Roman"/>
          <w:i/>
          <w:iCs/>
          <w:color w:val="000000" w:themeColor="text1"/>
          <w:szCs w:val="28"/>
          <w:lang w:val="vi-VN"/>
        </w:rPr>
        <w:fldChar w:fldCharType="end"/>
      </w:r>
      <w:bookmarkEnd w:id="2"/>
      <w:r w:rsidRPr="00C23EDE">
        <w:rPr>
          <w:rFonts w:eastAsia="Times New Roman"/>
          <w:i/>
          <w:iCs/>
          <w:color w:val="000000" w:themeColor="text1"/>
          <w:szCs w:val="28"/>
          <w:lang w:val="vi-VN"/>
        </w:rPr>
        <w:t> ngày 19 tháng 6 n</w:t>
      </w:r>
      <w:r w:rsidRPr="00C23EDE">
        <w:rPr>
          <w:rFonts w:eastAsia="Times New Roman"/>
          <w:i/>
          <w:iCs/>
          <w:color w:val="000000" w:themeColor="text1"/>
          <w:szCs w:val="28"/>
        </w:rPr>
        <w:t>ă</w:t>
      </w:r>
      <w:r w:rsidRPr="00C23EDE">
        <w:rPr>
          <w:rFonts w:eastAsia="Times New Roman"/>
          <w:i/>
          <w:iCs/>
          <w:color w:val="000000" w:themeColor="text1"/>
          <w:szCs w:val="28"/>
          <w:lang w:val="vi-VN"/>
        </w:rPr>
        <w:t>m 2015</w:t>
      </w:r>
      <w:r w:rsidR="00E801D4">
        <w:rPr>
          <w:rFonts w:eastAsia="Times New Roman"/>
          <w:i/>
          <w:iCs/>
          <w:color w:val="000000" w:themeColor="text1"/>
          <w:szCs w:val="28"/>
        </w:rPr>
        <w:t xml:space="preserve"> và Luật sửa đổi, bổ sung một số điều của Luật Tổ chức Chính phủ ngày 22 tháng 11 năm 2019</w:t>
      </w:r>
      <w:r w:rsidRPr="00C23EDE">
        <w:rPr>
          <w:rFonts w:eastAsia="Times New Roman"/>
          <w:i/>
          <w:iCs/>
          <w:color w:val="000000" w:themeColor="text1"/>
          <w:szCs w:val="28"/>
          <w:lang w:val="vi-VN"/>
        </w:rPr>
        <w:t>;</w:t>
      </w:r>
    </w:p>
    <w:p w14:paraId="5285E10B" w14:textId="77777777" w:rsidR="00002C62" w:rsidRDefault="00002C62" w:rsidP="00002C62">
      <w:pPr>
        <w:shd w:val="clear" w:color="auto" w:fill="FFFFFF"/>
        <w:spacing w:before="120" w:after="120" w:line="234" w:lineRule="atLeast"/>
        <w:rPr>
          <w:rFonts w:eastAsia="Times New Roman"/>
          <w:i/>
          <w:iCs/>
          <w:color w:val="000000"/>
          <w:szCs w:val="28"/>
        </w:rPr>
      </w:pPr>
      <w:r w:rsidRPr="00C23EDE">
        <w:rPr>
          <w:rFonts w:eastAsia="Times New Roman"/>
          <w:i/>
          <w:iCs/>
          <w:color w:val="000000" w:themeColor="text1"/>
          <w:szCs w:val="28"/>
          <w:lang w:val="vi-VN"/>
        </w:rPr>
        <w:t>Căn cứ </w:t>
      </w:r>
      <w:bookmarkStart w:id="3" w:name="tvpllink_pugiufdkvo"/>
      <w:r w:rsidRPr="00C23EDE">
        <w:rPr>
          <w:rFonts w:eastAsia="Times New Roman"/>
          <w:i/>
          <w:iCs/>
          <w:color w:val="000000" w:themeColor="text1"/>
          <w:szCs w:val="28"/>
          <w:lang w:val="vi-VN"/>
        </w:rPr>
        <w:fldChar w:fldCharType="begin"/>
      </w:r>
      <w:r w:rsidRPr="00C23EDE">
        <w:rPr>
          <w:rFonts w:eastAsia="Times New Roman"/>
          <w:i/>
          <w:iCs/>
          <w:color w:val="000000" w:themeColor="text1"/>
          <w:szCs w:val="28"/>
          <w:lang w:val="vi-VN"/>
        </w:rPr>
        <w:instrText xml:space="preserve"> HYPERLINK "https://thuvienphapluat.vn/van-ban/Thuong-mai/Luat-Quan-ly-ngoai-thuong-2017-322219.aspx" \t "_blank" </w:instrText>
      </w:r>
      <w:r w:rsidRPr="00C23EDE">
        <w:rPr>
          <w:rFonts w:eastAsia="Times New Roman"/>
          <w:i/>
          <w:iCs/>
          <w:color w:val="000000" w:themeColor="text1"/>
          <w:szCs w:val="28"/>
          <w:lang w:val="vi-VN"/>
        </w:rPr>
        <w:fldChar w:fldCharType="separate"/>
      </w:r>
      <w:r w:rsidRPr="00C70E12">
        <w:rPr>
          <w:rFonts w:eastAsia="Times New Roman"/>
          <w:i/>
          <w:iCs/>
          <w:color w:val="000000" w:themeColor="text1"/>
          <w:szCs w:val="28"/>
          <w:lang w:val="vi-VN"/>
        </w:rPr>
        <w:t>Luật Quản lý ngoại thương</w:t>
      </w:r>
      <w:r w:rsidRPr="00C23EDE">
        <w:rPr>
          <w:rFonts w:eastAsia="Times New Roman"/>
          <w:i/>
          <w:iCs/>
          <w:color w:val="000000" w:themeColor="text1"/>
          <w:szCs w:val="28"/>
          <w:lang w:val="vi-VN"/>
        </w:rPr>
        <w:fldChar w:fldCharType="end"/>
      </w:r>
      <w:bookmarkEnd w:id="3"/>
      <w:r w:rsidRPr="00C23EDE">
        <w:rPr>
          <w:rFonts w:eastAsia="Times New Roman"/>
          <w:i/>
          <w:iCs/>
          <w:color w:val="000000"/>
          <w:szCs w:val="28"/>
          <w:lang w:val="vi-VN"/>
        </w:rPr>
        <w:t> ngày 12 tháng 6 năm 2017;</w:t>
      </w:r>
    </w:p>
    <w:p w14:paraId="75173BEF" w14:textId="77777777" w:rsidR="00002C62" w:rsidRDefault="00002C62" w:rsidP="00002C62">
      <w:pPr>
        <w:shd w:val="clear" w:color="auto" w:fill="FFFFFF"/>
        <w:spacing w:before="120" w:after="120" w:line="234" w:lineRule="atLeast"/>
        <w:rPr>
          <w:rFonts w:eastAsia="Times New Roman"/>
          <w:i/>
          <w:iCs/>
          <w:color w:val="000000"/>
          <w:szCs w:val="28"/>
        </w:rPr>
      </w:pPr>
      <w:r>
        <w:rPr>
          <w:rFonts w:eastAsia="Times New Roman"/>
          <w:i/>
          <w:iCs/>
          <w:color w:val="000000"/>
          <w:szCs w:val="28"/>
        </w:rPr>
        <w:t>Căn cứ Luật Trồng trọt ngày 19 tháng 11 năm 2018;</w:t>
      </w:r>
    </w:p>
    <w:p w14:paraId="176330F8" w14:textId="77777777" w:rsidR="00002C62" w:rsidRDefault="00002C62" w:rsidP="00002C62">
      <w:pPr>
        <w:shd w:val="clear" w:color="auto" w:fill="FFFFFF"/>
        <w:spacing w:before="120" w:after="120" w:line="234" w:lineRule="atLeast"/>
        <w:rPr>
          <w:rFonts w:eastAsia="Times New Roman"/>
          <w:i/>
          <w:iCs/>
          <w:color w:val="000000"/>
          <w:szCs w:val="28"/>
        </w:rPr>
      </w:pPr>
      <w:r>
        <w:rPr>
          <w:rFonts w:eastAsia="Times New Roman"/>
          <w:i/>
          <w:iCs/>
          <w:color w:val="000000"/>
          <w:szCs w:val="28"/>
        </w:rPr>
        <w:t>Căn cứ Luật Chăn nuôi ngày 19 tháng 11 năm 2018;</w:t>
      </w:r>
    </w:p>
    <w:p w14:paraId="535A585C" w14:textId="77777777" w:rsidR="00002C62" w:rsidRDefault="00002C62" w:rsidP="00002C62">
      <w:pPr>
        <w:shd w:val="clear" w:color="auto" w:fill="FFFFFF"/>
        <w:spacing w:before="120" w:after="120" w:line="234" w:lineRule="atLeast"/>
        <w:rPr>
          <w:rFonts w:eastAsia="Times New Roman"/>
          <w:i/>
          <w:iCs/>
          <w:color w:val="000000"/>
          <w:szCs w:val="28"/>
        </w:rPr>
      </w:pPr>
      <w:r>
        <w:rPr>
          <w:rFonts w:eastAsia="Times New Roman"/>
          <w:i/>
          <w:iCs/>
          <w:color w:val="000000"/>
          <w:szCs w:val="28"/>
        </w:rPr>
        <w:t>Căn cứ Luật Thủy sản ngày 21 tháng 11 năm 2017;</w:t>
      </w:r>
    </w:p>
    <w:p w14:paraId="11C8E7E6" w14:textId="269E24E8" w:rsidR="001E3B84" w:rsidRDefault="00FD6580" w:rsidP="00002C62">
      <w:pPr>
        <w:shd w:val="clear" w:color="auto" w:fill="FFFFFF"/>
        <w:spacing w:before="120" w:after="120" w:line="234" w:lineRule="atLeast"/>
        <w:rPr>
          <w:rFonts w:eastAsia="Times New Roman"/>
          <w:i/>
          <w:iCs/>
          <w:color w:val="000000"/>
          <w:szCs w:val="28"/>
        </w:rPr>
      </w:pPr>
      <w:r>
        <w:rPr>
          <w:rFonts w:eastAsia="Times New Roman"/>
          <w:i/>
          <w:iCs/>
          <w:color w:val="000000"/>
          <w:szCs w:val="28"/>
        </w:rPr>
        <w:t>Căn cứ Luật Chất lượng, sản phẩm hàng hóa ngày 21 tháng 11 năm 2007;</w:t>
      </w:r>
    </w:p>
    <w:p w14:paraId="5E014A46" w14:textId="309627DD" w:rsidR="00404A9A" w:rsidRDefault="00404A9A" w:rsidP="00002C62">
      <w:pPr>
        <w:shd w:val="clear" w:color="auto" w:fill="FFFFFF"/>
        <w:spacing w:before="120" w:after="120" w:line="234" w:lineRule="atLeast"/>
        <w:rPr>
          <w:rFonts w:eastAsia="Times New Roman"/>
          <w:i/>
          <w:iCs/>
          <w:color w:val="000000"/>
          <w:szCs w:val="28"/>
        </w:rPr>
      </w:pPr>
      <w:r>
        <w:rPr>
          <w:rFonts w:eastAsia="Times New Roman"/>
          <w:i/>
          <w:iCs/>
          <w:color w:val="000000"/>
          <w:szCs w:val="28"/>
        </w:rPr>
        <w:t xml:space="preserve">Căn cứ Luật Sở hữu trí tuệ ngày 16 tháng 6 năm 2022 </w:t>
      </w:r>
      <w:r w:rsidRPr="00404A9A">
        <w:rPr>
          <w:rFonts w:eastAsia="Times New Roman"/>
          <w:i/>
          <w:iCs/>
          <w:color w:val="000000"/>
          <w:szCs w:val="28"/>
        </w:rPr>
        <w:t>sửa đổi, bổ sung một số điều của Luật Sở hữu trí tuệ số 50/2005/QH11 đã được sửa đổi, bổ sung một số điều theo Luật số 36/2009/QH12 và Luật số 42/</w:t>
      </w:r>
      <w:r>
        <w:rPr>
          <w:rFonts w:eastAsia="Times New Roman"/>
          <w:i/>
          <w:iCs/>
          <w:color w:val="000000"/>
          <w:szCs w:val="28"/>
        </w:rPr>
        <w:t>2019/QH14;</w:t>
      </w:r>
    </w:p>
    <w:p w14:paraId="4BFC9916" w14:textId="77777777" w:rsidR="00002C62" w:rsidRPr="00C23EDE" w:rsidRDefault="00002C62" w:rsidP="00002C62">
      <w:pPr>
        <w:shd w:val="clear" w:color="auto" w:fill="FFFFFF"/>
        <w:spacing w:before="120" w:after="120" w:line="234" w:lineRule="atLeast"/>
        <w:rPr>
          <w:rFonts w:eastAsia="Times New Roman"/>
          <w:color w:val="000000"/>
          <w:szCs w:val="28"/>
        </w:rPr>
      </w:pPr>
      <w:r w:rsidRPr="00C23EDE">
        <w:rPr>
          <w:rFonts w:eastAsia="Times New Roman"/>
          <w:i/>
          <w:iCs/>
          <w:color w:val="000000"/>
          <w:szCs w:val="28"/>
          <w:lang w:val="vi-VN"/>
        </w:rPr>
        <w:t xml:space="preserve">Theo đề nghị của Bộ trưởng Bộ </w:t>
      </w:r>
      <w:r>
        <w:rPr>
          <w:rFonts w:eastAsia="Times New Roman"/>
          <w:i/>
          <w:iCs/>
          <w:color w:val="000000"/>
          <w:szCs w:val="28"/>
        </w:rPr>
        <w:t>Nông nghiệp và Phát triển nông thôn</w:t>
      </w:r>
      <w:r w:rsidRPr="00C23EDE">
        <w:rPr>
          <w:rFonts w:eastAsia="Times New Roman"/>
          <w:i/>
          <w:iCs/>
          <w:color w:val="000000"/>
          <w:szCs w:val="28"/>
          <w:lang w:val="vi-VN"/>
        </w:rPr>
        <w:t>;</w:t>
      </w:r>
    </w:p>
    <w:p w14:paraId="3489CEC3" w14:textId="2B351757" w:rsidR="00002C62" w:rsidRPr="00C23EDE" w:rsidRDefault="00002C62" w:rsidP="00002C62">
      <w:pPr>
        <w:shd w:val="clear" w:color="auto" w:fill="FFFFFF"/>
        <w:spacing w:before="120" w:after="120" w:line="234" w:lineRule="atLeast"/>
        <w:rPr>
          <w:rFonts w:eastAsia="Times New Roman"/>
          <w:color w:val="000000"/>
          <w:szCs w:val="28"/>
        </w:rPr>
      </w:pPr>
      <w:r w:rsidRPr="00C23EDE">
        <w:rPr>
          <w:rFonts w:eastAsia="Times New Roman"/>
          <w:i/>
          <w:iCs/>
          <w:color w:val="000000"/>
          <w:szCs w:val="28"/>
          <w:lang w:val="vi-VN"/>
        </w:rPr>
        <w:t xml:space="preserve">Chính phủ ban hành Nghị định </w:t>
      </w:r>
      <w:r w:rsidR="00AB1065">
        <w:rPr>
          <w:rFonts w:eastAsia="Times New Roman"/>
          <w:i/>
          <w:iCs/>
          <w:color w:val="000000"/>
          <w:szCs w:val="28"/>
        </w:rPr>
        <w:t>về</w:t>
      </w:r>
      <w:r w:rsidR="00AB1065" w:rsidRPr="00AB1065">
        <w:rPr>
          <w:rFonts w:eastAsia="Times New Roman"/>
          <w:i/>
          <w:iCs/>
          <w:color w:val="000000"/>
          <w:szCs w:val="28"/>
        </w:rPr>
        <w:t xml:space="preserve"> xây dựng và phát triển nhãn hiệu, thương hiệu nông sản Việt Nam</w:t>
      </w:r>
      <w:r>
        <w:rPr>
          <w:rFonts w:eastAsia="Times New Roman"/>
          <w:i/>
          <w:iCs/>
          <w:color w:val="000000"/>
          <w:szCs w:val="28"/>
        </w:rPr>
        <w:t>.</w:t>
      </w:r>
    </w:p>
    <w:p w14:paraId="25CDECA7" w14:textId="77777777" w:rsidR="00002C62" w:rsidRPr="00C23EDE" w:rsidRDefault="00002C62" w:rsidP="00002C62">
      <w:pPr>
        <w:spacing w:line="360" w:lineRule="atLeast"/>
        <w:jc w:val="center"/>
        <w:rPr>
          <w:b/>
          <w:szCs w:val="28"/>
        </w:rPr>
      </w:pPr>
    </w:p>
    <w:p w14:paraId="67FC8607" w14:textId="77777777" w:rsidR="00002C62" w:rsidRPr="0015642F" w:rsidRDefault="00002C62" w:rsidP="00D50E74">
      <w:pPr>
        <w:pStyle w:val="NormalWeb"/>
        <w:shd w:val="clear" w:color="auto" w:fill="FFFFFF"/>
        <w:spacing w:before="120" w:beforeAutospacing="0" w:after="120" w:afterAutospacing="0" w:line="234" w:lineRule="atLeast"/>
        <w:jc w:val="center"/>
        <w:rPr>
          <w:color w:val="000000"/>
          <w:sz w:val="28"/>
          <w:szCs w:val="28"/>
        </w:rPr>
      </w:pPr>
      <w:bookmarkStart w:id="4" w:name="chuong_1"/>
      <w:r w:rsidRPr="0015642F">
        <w:rPr>
          <w:b/>
          <w:bCs/>
          <w:color w:val="000000"/>
          <w:sz w:val="28"/>
          <w:szCs w:val="28"/>
          <w:lang w:val="vi-VN"/>
        </w:rPr>
        <w:t>Chương I</w:t>
      </w:r>
      <w:bookmarkEnd w:id="4"/>
    </w:p>
    <w:p w14:paraId="0F3151C0" w14:textId="797FBE89" w:rsidR="00002C62" w:rsidRPr="00F4591A" w:rsidRDefault="00002C62" w:rsidP="00F4591A">
      <w:pPr>
        <w:pStyle w:val="NormalWeb"/>
        <w:shd w:val="clear" w:color="auto" w:fill="FFFFFF"/>
        <w:spacing w:before="120" w:beforeAutospacing="0" w:after="120" w:afterAutospacing="0" w:line="234" w:lineRule="atLeast"/>
        <w:jc w:val="center"/>
        <w:rPr>
          <w:b/>
          <w:bCs/>
          <w:color w:val="000000"/>
          <w:sz w:val="28"/>
          <w:szCs w:val="28"/>
        </w:rPr>
      </w:pPr>
      <w:bookmarkStart w:id="5" w:name="chuong_1_name"/>
      <w:r w:rsidRPr="0015642F">
        <w:rPr>
          <w:b/>
          <w:bCs/>
          <w:color w:val="000000"/>
          <w:sz w:val="28"/>
          <w:szCs w:val="28"/>
          <w:lang w:val="vi-VN"/>
        </w:rPr>
        <w:t>QUY ĐỊNH CHUNG</w:t>
      </w:r>
      <w:bookmarkEnd w:id="5"/>
    </w:p>
    <w:p w14:paraId="63338FE4" w14:textId="77777777" w:rsidR="00A418DA" w:rsidRDefault="00A418DA" w:rsidP="00F4591A">
      <w:pPr>
        <w:pStyle w:val="NormalWeb"/>
        <w:shd w:val="clear" w:color="auto" w:fill="FFFFFF"/>
        <w:spacing w:before="120" w:beforeAutospacing="0" w:after="0" w:afterAutospacing="0"/>
        <w:ind w:firstLine="567"/>
        <w:rPr>
          <w:b/>
          <w:bCs/>
          <w:color w:val="000000"/>
          <w:sz w:val="28"/>
          <w:szCs w:val="28"/>
        </w:rPr>
      </w:pPr>
      <w:bookmarkStart w:id="6" w:name="dieu_1"/>
    </w:p>
    <w:p w14:paraId="6FF1218F" w14:textId="1ED71372" w:rsidR="00D50E74" w:rsidRPr="00003025" w:rsidRDefault="00002C62" w:rsidP="007F1982">
      <w:pPr>
        <w:pStyle w:val="NormalWeb"/>
        <w:shd w:val="clear" w:color="auto" w:fill="FFFFFF"/>
        <w:spacing w:before="120" w:beforeAutospacing="0" w:after="120" w:afterAutospacing="0"/>
        <w:ind w:firstLine="720"/>
        <w:rPr>
          <w:b/>
          <w:bCs/>
          <w:color w:val="000000"/>
          <w:sz w:val="28"/>
          <w:szCs w:val="28"/>
          <w:lang w:val="vi-VN"/>
        </w:rPr>
      </w:pPr>
      <w:r w:rsidRPr="0015642F">
        <w:rPr>
          <w:b/>
          <w:bCs/>
          <w:color w:val="000000"/>
          <w:sz w:val="28"/>
          <w:szCs w:val="28"/>
          <w:lang w:val="vi-VN"/>
        </w:rPr>
        <w:t>Điều 1. Phạm vi Điều chỉnh</w:t>
      </w:r>
      <w:bookmarkEnd w:id="6"/>
    </w:p>
    <w:p w14:paraId="354D36FD" w14:textId="3C97EF46" w:rsidR="001D280F" w:rsidRDefault="008F622D" w:rsidP="007F1982">
      <w:pPr>
        <w:pStyle w:val="TB"/>
        <w:tabs>
          <w:tab w:val="left" w:pos="851"/>
        </w:tabs>
        <w:spacing w:after="120"/>
        <w:rPr>
          <w:sz w:val="28"/>
          <w:szCs w:val="28"/>
        </w:rPr>
      </w:pPr>
      <w:r>
        <w:rPr>
          <w:sz w:val="28"/>
          <w:szCs w:val="28"/>
        </w:rPr>
        <w:t>Ngh</w:t>
      </w:r>
      <w:r w:rsidR="002564D0">
        <w:rPr>
          <w:sz w:val="28"/>
          <w:szCs w:val="28"/>
        </w:rPr>
        <w:t>ị định này quy định về xây dựng,</w:t>
      </w:r>
      <w:r>
        <w:rPr>
          <w:sz w:val="28"/>
          <w:szCs w:val="28"/>
        </w:rPr>
        <w:t xml:space="preserve"> </w:t>
      </w:r>
      <w:r w:rsidR="00D50E74">
        <w:rPr>
          <w:sz w:val="28"/>
          <w:szCs w:val="28"/>
        </w:rPr>
        <w:t>phát triển</w:t>
      </w:r>
      <w:r w:rsidR="00D31AB3">
        <w:rPr>
          <w:sz w:val="28"/>
          <w:szCs w:val="28"/>
        </w:rPr>
        <w:t xml:space="preserve"> thương hiệu </w:t>
      </w:r>
      <w:r w:rsidR="00F0062F">
        <w:rPr>
          <w:sz w:val="28"/>
          <w:szCs w:val="28"/>
        </w:rPr>
        <w:t xml:space="preserve">ngành hàng </w:t>
      </w:r>
      <w:r w:rsidR="00D31AB3">
        <w:rPr>
          <w:sz w:val="28"/>
          <w:szCs w:val="28"/>
        </w:rPr>
        <w:t>nông lâm thủy sản (gọi tắt là nông sản)</w:t>
      </w:r>
      <w:r w:rsidR="002564D0">
        <w:rPr>
          <w:sz w:val="28"/>
          <w:szCs w:val="28"/>
        </w:rPr>
        <w:t xml:space="preserve"> </w:t>
      </w:r>
      <w:r w:rsidR="00F0062F">
        <w:rPr>
          <w:sz w:val="28"/>
          <w:szCs w:val="28"/>
        </w:rPr>
        <w:t xml:space="preserve">Việt Nam </w:t>
      </w:r>
      <w:r w:rsidR="002564D0">
        <w:rPr>
          <w:sz w:val="28"/>
          <w:szCs w:val="28"/>
        </w:rPr>
        <w:t xml:space="preserve">và </w:t>
      </w:r>
      <w:r w:rsidR="00D72077">
        <w:rPr>
          <w:sz w:val="28"/>
          <w:szCs w:val="28"/>
        </w:rPr>
        <w:t xml:space="preserve">các </w:t>
      </w:r>
      <w:r w:rsidR="002564D0">
        <w:rPr>
          <w:sz w:val="28"/>
          <w:szCs w:val="28"/>
        </w:rPr>
        <w:t xml:space="preserve">chính sách </w:t>
      </w:r>
      <w:r w:rsidR="00D31AB3">
        <w:rPr>
          <w:sz w:val="28"/>
          <w:szCs w:val="28"/>
        </w:rPr>
        <w:t>hỗ trợ</w:t>
      </w:r>
      <w:r w:rsidR="002564D0">
        <w:rPr>
          <w:sz w:val="28"/>
          <w:szCs w:val="28"/>
        </w:rPr>
        <w:t xml:space="preserve"> </w:t>
      </w:r>
      <w:r w:rsidR="00D50E74">
        <w:rPr>
          <w:sz w:val="28"/>
          <w:szCs w:val="28"/>
        </w:rPr>
        <w:t>cho các sản phẩm</w:t>
      </w:r>
      <w:r w:rsidR="00D31AB3">
        <w:rPr>
          <w:sz w:val="28"/>
          <w:szCs w:val="28"/>
        </w:rPr>
        <w:t xml:space="preserve"> nông sản</w:t>
      </w:r>
      <w:r w:rsidR="00D50E74">
        <w:rPr>
          <w:sz w:val="28"/>
          <w:szCs w:val="28"/>
        </w:rPr>
        <w:t xml:space="preserve"> mang </w:t>
      </w:r>
      <w:r w:rsidR="00D72077">
        <w:rPr>
          <w:sz w:val="28"/>
          <w:szCs w:val="28"/>
        </w:rPr>
        <w:t xml:space="preserve">nhãn hiệu, </w:t>
      </w:r>
      <w:r w:rsidR="00D50E74">
        <w:rPr>
          <w:sz w:val="28"/>
          <w:szCs w:val="28"/>
        </w:rPr>
        <w:t xml:space="preserve">thương hiệu </w:t>
      </w:r>
      <w:r w:rsidR="00F0062F">
        <w:rPr>
          <w:sz w:val="28"/>
          <w:szCs w:val="28"/>
        </w:rPr>
        <w:t>nông sản Việt Nam</w:t>
      </w:r>
      <w:r w:rsidR="00D50E74">
        <w:rPr>
          <w:sz w:val="28"/>
          <w:szCs w:val="28"/>
        </w:rPr>
        <w:t xml:space="preserve"> và thương hiệu vùng</w:t>
      </w:r>
      <w:r w:rsidR="00D31AB3">
        <w:rPr>
          <w:sz w:val="28"/>
          <w:szCs w:val="28"/>
        </w:rPr>
        <w:t>,</w:t>
      </w:r>
      <w:r w:rsidR="00D50E74">
        <w:rPr>
          <w:sz w:val="28"/>
          <w:szCs w:val="28"/>
        </w:rPr>
        <w:t xml:space="preserve"> miền</w:t>
      </w:r>
      <w:r w:rsidR="007213E2">
        <w:rPr>
          <w:sz w:val="28"/>
          <w:szCs w:val="28"/>
        </w:rPr>
        <w:t>.</w:t>
      </w:r>
      <w:r w:rsidR="004E780A">
        <w:rPr>
          <w:sz w:val="28"/>
          <w:szCs w:val="28"/>
        </w:rPr>
        <w:t xml:space="preserve"> Nghị định không quy định về xây dựng, phát triển thương hiệu cho sản phẩm của doanh nghiệp.</w:t>
      </w:r>
    </w:p>
    <w:p w14:paraId="6B5F9CF2" w14:textId="77777777" w:rsidR="002564D0" w:rsidRDefault="00002C62" w:rsidP="007F1982">
      <w:pPr>
        <w:pStyle w:val="NormalWeb"/>
        <w:shd w:val="clear" w:color="auto" w:fill="FFFFFF"/>
        <w:spacing w:before="120" w:beforeAutospacing="0" w:after="120" w:afterAutospacing="0"/>
        <w:ind w:firstLine="720"/>
        <w:rPr>
          <w:b/>
          <w:bCs/>
          <w:color w:val="000000"/>
          <w:sz w:val="28"/>
          <w:szCs w:val="28"/>
          <w:lang w:val="af-ZA"/>
        </w:rPr>
      </w:pPr>
      <w:bookmarkStart w:id="7" w:name="dieu_2"/>
      <w:r w:rsidRPr="0015642F">
        <w:rPr>
          <w:b/>
          <w:bCs/>
          <w:color w:val="000000"/>
          <w:sz w:val="28"/>
          <w:szCs w:val="28"/>
          <w:lang w:val="vi-VN"/>
        </w:rPr>
        <w:t>Điều 2. Đối tượng áp dụng</w:t>
      </w:r>
      <w:bookmarkEnd w:id="7"/>
    </w:p>
    <w:p w14:paraId="38F71352" w14:textId="6EA7F8AB" w:rsidR="00FB24A9" w:rsidRDefault="00B31F3B" w:rsidP="007F1982">
      <w:pPr>
        <w:pStyle w:val="NormalWeb"/>
        <w:shd w:val="clear" w:color="auto" w:fill="FFFFFF"/>
        <w:spacing w:before="120" w:beforeAutospacing="0" w:after="120" w:afterAutospacing="0"/>
        <w:ind w:firstLine="720"/>
        <w:jc w:val="both"/>
        <w:rPr>
          <w:color w:val="000000"/>
          <w:sz w:val="28"/>
          <w:szCs w:val="28"/>
          <w:shd w:val="clear" w:color="auto" w:fill="FFFFFF"/>
          <w:lang w:val="af-ZA"/>
        </w:rPr>
      </w:pPr>
      <w:r>
        <w:rPr>
          <w:color w:val="000000"/>
          <w:sz w:val="28"/>
          <w:szCs w:val="28"/>
          <w:shd w:val="clear" w:color="auto" w:fill="FFFFFF"/>
          <w:lang w:val="af-ZA"/>
        </w:rPr>
        <w:t>1.</w:t>
      </w:r>
      <w:r w:rsidR="00FB24A9">
        <w:rPr>
          <w:color w:val="000000"/>
          <w:sz w:val="28"/>
          <w:szCs w:val="28"/>
          <w:shd w:val="clear" w:color="auto" w:fill="FFFFFF"/>
          <w:lang w:val="af-ZA"/>
        </w:rPr>
        <w:t xml:space="preserve"> Tổ chức, cá nhân sản xuất, kinh doanh gắn với xây dựng và phát triển</w:t>
      </w:r>
      <w:r w:rsidR="00F91D64">
        <w:rPr>
          <w:color w:val="000000"/>
          <w:sz w:val="28"/>
          <w:szCs w:val="28"/>
          <w:shd w:val="clear" w:color="auto" w:fill="FFFFFF"/>
          <w:lang w:val="af-ZA"/>
        </w:rPr>
        <w:t>, quản lý sử dụng</w:t>
      </w:r>
      <w:r w:rsidR="00FB24A9">
        <w:rPr>
          <w:color w:val="000000"/>
          <w:sz w:val="28"/>
          <w:szCs w:val="28"/>
          <w:shd w:val="clear" w:color="auto" w:fill="FFFFFF"/>
          <w:lang w:val="af-ZA"/>
        </w:rPr>
        <w:t xml:space="preserve"> nhãn hiệu, thương hiệu nông sản;</w:t>
      </w:r>
    </w:p>
    <w:p w14:paraId="79AD09CD" w14:textId="4C532E1E" w:rsidR="00FB24A9" w:rsidRDefault="00B31F3B" w:rsidP="007F1982">
      <w:pPr>
        <w:pStyle w:val="NormalWeb"/>
        <w:shd w:val="clear" w:color="auto" w:fill="FFFFFF"/>
        <w:spacing w:before="120" w:beforeAutospacing="0" w:after="120" w:afterAutospacing="0"/>
        <w:ind w:firstLine="720"/>
        <w:jc w:val="both"/>
        <w:rPr>
          <w:color w:val="000000"/>
          <w:sz w:val="28"/>
          <w:szCs w:val="28"/>
          <w:shd w:val="clear" w:color="auto" w:fill="FFFFFF"/>
          <w:lang w:val="af-ZA"/>
        </w:rPr>
      </w:pPr>
      <w:r>
        <w:rPr>
          <w:color w:val="000000"/>
          <w:sz w:val="28"/>
          <w:szCs w:val="28"/>
          <w:shd w:val="clear" w:color="auto" w:fill="FFFFFF"/>
          <w:lang w:val="af-ZA"/>
        </w:rPr>
        <w:t>2.</w:t>
      </w:r>
      <w:r w:rsidR="00FB24A9">
        <w:rPr>
          <w:color w:val="000000"/>
          <w:sz w:val="28"/>
          <w:szCs w:val="28"/>
          <w:shd w:val="clear" w:color="auto" w:fill="FFFFFF"/>
          <w:lang w:val="af-ZA"/>
        </w:rPr>
        <w:t xml:space="preserve"> Tổ chức đánh giá sự phù hợp, chứng nhận, giám định thuộc</w:t>
      </w:r>
      <w:r w:rsidR="00D72077">
        <w:rPr>
          <w:color w:val="000000"/>
          <w:sz w:val="28"/>
          <w:szCs w:val="28"/>
          <w:shd w:val="clear" w:color="auto" w:fill="FFFFFF"/>
          <w:lang w:val="af-ZA"/>
        </w:rPr>
        <w:t xml:space="preserve"> tính</w:t>
      </w:r>
      <w:r w:rsidR="00FB24A9">
        <w:rPr>
          <w:color w:val="000000"/>
          <w:sz w:val="28"/>
          <w:szCs w:val="28"/>
          <w:shd w:val="clear" w:color="auto" w:fill="FFFFFF"/>
          <w:lang w:val="af-ZA"/>
        </w:rPr>
        <w:t xml:space="preserve">, chất lượng sản phẩm; </w:t>
      </w:r>
    </w:p>
    <w:p w14:paraId="7E5DF594" w14:textId="1DD11714" w:rsidR="00FB24A9" w:rsidRPr="00500470" w:rsidRDefault="00B31F3B" w:rsidP="007F1982">
      <w:pPr>
        <w:pStyle w:val="NormalWeb"/>
        <w:shd w:val="clear" w:color="auto" w:fill="FFFFFF"/>
        <w:spacing w:before="120" w:beforeAutospacing="0" w:after="120" w:afterAutospacing="0"/>
        <w:ind w:firstLine="720"/>
        <w:jc w:val="both"/>
        <w:rPr>
          <w:color w:val="000000"/>
          <w:sz w:val="28"/>
          <w:szCs w:val="28"/>
          <w:shd w:val="clear" w:color="auto" w:fill="FFFFFF"/>
          <w:lang w:val="af-ZA"/>
        </w:rPr>
      </w:pPr>
      <w:r>
        <w:rPr>
          <w:color w:val="000000"/>
          <w:sz w:val="28"/>
          <w:szCs w:val="28"/>
          <w:shd w:val="clear" w:color="auto" w:fill="FFFFFF"/>
          <w:lang w:val="af-ZA"/>
        </w:rPr>
        <w:lastRenderedPageBreak/>
        <w:t>3.</w:t>
      </w:r>
      <w:r w:rsidR="00FB24A9">
        <w:rPr>
          <w:color w:val="000000"/>
          <w:sz w:val="28"/>
          <w:szCs w:val="28"/>
          <w:shd w:val="clear" w:color="auto" w:fill="FFFFFF"/>
          <w:lang w:val="af-ZA"/>
        </w:rPr>
        <w:t xml:space="preserve"> Các cơ quan quản lý nhà nước có</w:t>
      </w:r>
      <w:r w:rsidR="00FB24A9" w:rsidRPr="002564D0">
        <w:rPr>
          <w:color w:val="000000"/>
          <w:sz w:val="28"/>
          <w:szCs w:val="28"/>
          <w:shd w:val="clear" w:color="auto" w:fill="FFFFFF"/>
          <w:lang w:val="af-ZA"/>
        </w:rPr>
        <w:t xml:space="preserve"> liên quan đến </w:t>
      </w:r>
      <w:r w:rsidR="00FB24A9">
        <w:rPr>
          <w:color w:val="000000"/>
          <w:sz w:val="28"/>
          <w:szCs w:val="28"/>
          <w:shd w:val="clear" w:color="auto" w:fill="FFFFFF"/>
          <w:lang w:val="af-ZA"/>
        </w:rPr>
        <w:t xml:space="preserve">quản lý </w:t>
      </w:r>
      <w:r w:rsidR="00FB24A9" w:rsidRPr="002564D0">
        <w:rPr>
          <w:color w:val="000000"/>
          <w:sz w:val="28"/>
          <w:szCs w:val="28"/>
          <w:shd w:val="clear" w:color="auto" w:fill="FFFFFF"/>
          <w:lang w:val="af-ZA"/>
        </w:rPr>
        <w:t xml:space="preserve">sản xuất, kinh doanh sản phẩm nông lâm thủy sản gắn với quản lý khai thác và sử dụng </w:t>
      </w:r>
      <w:r w:rsidR="00D72077">
        <w:rPr>
          <w:color w:val="000000"/>
          <w:sz w:val="28"/>
          <w:szCs w:val="28"/>
          <w:shd w:val="clear" w:color="auto" w:fill="FFFFFF"/>
          <w:lang w:val="af-ZA"/>
        </w:rPr>
        <w:t xml:space="preserve">nhãn hiệu, </w:t>
      </w:r>
      <w:r w:rsidR="00FB24A9" w:rsidRPr="002564D0">
        <w:rPr>
          <w:color w:val="000000"/>
          <w:sz w:val="28"/>
          <w:szCs w:val="28"/>
          <w:shd w:val="clear" w:color="auto" w:fill="FFFFFF"/>
          <w:lang w:val="af-ZA"/>
        </w:rPr>
        <w:t>thương hiệu nông sản</w:t>
      </w:r>
      <w:r w:rsidR="00031A08">
        <w:rPr>
          <w:color w:val="000000"/>
          <w:sz w:val="28"/>
          <w:szCs w:val="28"/>
          <w:shd w:val="clear" w:color="auto" w:fill="FFFFFF"/>
          <w:lang w:val="af-ZA"/>
        </w:rPr>
        <w:t xml:space="preserve"> Việt Nam</w:t>
      </w:r>
      <w:r w:rsidR="00FB24A9" w:rsidRPr="002564D0">
        <w:rPr>
          <w:color w:val="000000"/>
          <w:sz w:val="28"/>
          <w:szCs w:val="28"/>
          <w:shd w:val="clear" w:color="auto" w:fill="FFFFFF"/>
          <w:lang w:val="af-ZA"/>
        </w:rPr>
        <w:t>.</w:t>
      </w:r>
    </w:p>
    <w:p w14:paraId="2FADE980" w14:textId="77777777" w:rsidR="00002C62" w:rsidRPr="00BA011B" w:rsidRDefault="00002C62" w:rsidP="007F1982">
      <w:pPr>
        <w:spacing w:before="120" w:after="120"/>
        <w:ind w:firstLine="720"/>
        <w:rPr>
          <w:b/>
          <w:szCs w:val="28"/>
          <w:lang w:val="af-ZA"/>
        </w:rPr>
      </w:pPr>
      <w:r w:rsidRPr="0015642F">
        <w:rPr>
          <w:b/>
          <w:szCs w:val="28"/>
          <w:lang w:val="vi-VN"/>
        </w:rPr>
        <w:t>Điều 3. Giải thích từ ngữ</w:t>
      </w:r>
    </w:p>
    <w:p w14:paraId="2B0EDFCA" w14:textId="28200DD9" w:rsidR="00D72077" w:rsidRPr="005926BD" w:rsidRDefault="00B31F3B" w:rsidP="00D72077">
      <w:pPr>
        <w:spacing w:before="120" w:after="120"/>
        <w:ind w:firstLine="720"/>
        <w:rPr>
          <w:bCs/>
          <w:iCs/>
          <w:szCs w:val="28"/>
          <w:lang w:val="af-ZA"/>
        </w:rPr>
      </w:pPr>
      <w:r>
        <w:rPr>
          <w:szCs w:val="28"/>
          <w:lang w:val="af-ZA"/>
        </w:rPr>
        <w:t>1.</w:t>
      </w:r>
      <w:r w:rsidR="00FB24A9" w:rsidRPr="005926BD">
        <w:rPr>
          <w:szCs w:val="28"/>
          <w:lang w:val="af-ZA"/>
        </w:rPr>
        <w:t xml:space="preserve"> </w:t>
      </w:r>
      <w:r w:rsidR="00D72077" w:rsidRPr="005926BD">
        <w:rPr>
          <w:szCs w:val="28"/>
          <w:lang w:val="af-ZA"/>
        </w:rPr>
        <w:t xml:space="preserve">Nhãn hiệu, </w:t>
      </w:r>
      <w:r w:rsidR="00FB24A9" w:rsidRPr="005926BD">
        <w:rPr>
          <w:bCs/>
          <w:iCs/>
          <w:szCs w:val="28"/>
          <w:lang w:val="af-ZA"/>
        </w:rPr>
        <w:t xml:space="preserve">Thương hiệu nông sản </w:t>
      </w:r>
      <w:r w:rsidR="00F0062F">
        <w:rPr>
          <w:bCs/>
          <w:iCs/>
          <w:szCs w:val="28"/>
          <w:lang w:val="af-ZA"/>
        </w:rPr>
        <w:t>Việt Nam</w:t>
      </w:r>
    </w:p>
    <w:p w14:paraId="60DCE707" w14:textId="6C5AD2D4" w:rsidR="00002C62" w:rsidRPr="005926BD" w:rsidRDefault="00B31F3B" w:rsidP="00D72077">
      <w:pPr>
        <w:spacing w:before="120" w:after="120"/>
        <w:ind w:firstLine="720"/>
        <w:rPr>
          <w:bCs/>
          <w:szCs w:val="28"/>
          <w:lang w:val="af-ZA"/>
        </w:rPr>
      </w:pPr>
      <w:r>
        <w:rPr>
          <w:bCs/>
          <w:iCs/>
          <w:szCs w:val="28"/>
          <w:lang w:val="af-ZA"/>
        </w:rPr>
        <w:t>2.</w:t>
      </w:r>
      <w:r w:rsidR="00FB24A9" w:rsidRPr="005926BD">
        <w:rPr>
          <w:bCs/>
          <w:iCs/>
          <w:szCs w:val="28"/>
          <w:lang w:val="af-ZA"/>
        </w:rPr>
        <w:t xml:space="preserve"> </w:t>
      </w:r>
      <w:r w:rsidR="00D72077" w:rsidRPr="005926BD">
        <w:rPr>
          <w:bCs/>
          <w:iCs/>
          <w:szCs w:val="28"/>
          <w:lang w:val="af-ZA"/>
        </w:rPr>
        <w:t xml:space="preserve">Nhãn hiệu, </w:t>
      </w:r>
      <w:r w:rsidR="00D50E74" w:rsidRPr="005926BD">
        <w:rPr>
          <w:bCs/>
          <w:iCs/>
          <w:szCs w:val="28"/>
          <w:lang w:val="af-ZA"/>
        </w:rPr>
        <w:t>Thương hiệu</w:t>
      </w:r>
      <w:r w:rsidR="00BF3B33" w:rsidRPr="005926BD">
        <w:rPr>
          <w:bCs/>
          <w:iCs/>
          <w:szCs w:val="28"/>
          <w:lang w:val="af-ZA"/>
        </w:rPr>
        <w:t xml:space="preserve"> nông sản</w:t>
      </w:r>
      <w:r w:rsidR="00D50E74" w:rsidRPr="005926BD">
        <w:rPr>
          <w:bCs/>
          <w:iCs/>
          <w:szCs w:val="28"/>
          <w:lang w:val="af-ZA"/>
        </w:rPr>
        <w:t xml:space="preserve"> vùng</w:t>
      </w:r>
      <w:r w:rsidR="004E780A">
        <w:rPr>
          <w:bCs/>
          <w:iCs/>
          <w:szCs w:val="28"/>
          <w:lang w:val="af-ZA"/>
        </w:rPr>
        <w:t>,</w:t>
      </w:r>
      <w:r w:rsidR="00D50E74" w:rsidRPr="005926BD">
        <w:rPr>
          <w:bCs/>
          <w:iCs/>
          <w:szCs w:val="28"/>
          <w:lang w:val="af-ZA"/>
        </w:rPr>
        <w:t xml:space="preserve"> miền</w:t>
      </w:r>
      <w:r w:rsidR="00D50E74" w:rsidRPr="005926BD">
        <w:rPr>
          <w:bCs/>
          <w:szCs w:val="28"/>
          <w:lang w:val="af-ZA"/>
        </w:rPr>
        <w:t xml:space="preserve"> </w:t>
      </w:r>
    </w:p>
    <w:p w14:paraId="4036DDBE" w14:textId="3CFB9914" w:rsidR="00AC1566" w:rsidRPr="00F91D64" w:rsidRDefault="00F4591A" w:rsidP="007F1982">
      <w:pPr>
        <w:spacing w:before="120" w:after="120"/>
        <w:ind w:firstLine="720"/>
        <w:jc w:val="both"/>
        <w:rPr>
          <w:b/>
          <w:bCs/>
          <w:color w:val="000000"/>
          <w:szCs w:val="28"/>
          <w:shd w:val="clear" w:color="auto" w:fill="FFFFFF"/>
          <w:lang w:val="vi-VN"/>
        </w:rPr>
      </w:pPr>
      <w:bookmarkStart w:id="8" w:name="dieu_16"/>
      <w:r w:rsidRPr="0015642F">
        <w:rPr>
          <w:b/>
          <w:bCs/>
          <w:color w:val="000000"/>
          <w:szCs w:val="28"/>
          <w:shd w:val="clear" w:color="auto" w:fill="FFFFFF"/>
          <w:lang w:val="vi-VN"/>
        </w:rPr>
        <w:t xml:space="preserve">Điều </w:t>
      </w:r>
      <w:r w:rsidRPr="00BA011B">
        <w:rPr>
          <w:b/>
          <w:bCs/>
          <w:color w:val="000000"/>
          <w:szCs w:val="28"/>
          <w:shd w:val="clear" w:color="auto" w:fill="FFFFFF"/>
          <w:lang w:val="af-ZA"/>
        </w:rPr>
        <w:t>4</w:t>
      </w:r>
      <w:r w:rsidRPr="0015642F">
        <w:rPr>
          <w:b/>
          <w:bCs/>
          <w:color w:val="000000"/>
          <w:szCs w:val="28"/>
          <w:shd w:val="clear" w:color="auto" w:fill="FFFFFF"/>
          <w:lang w:val="vi-VN"/>
        </w:rPr>
        <w:t>. Nguyên tắc</w:t>
      </w:r>
      <w:r w:rsidRPr="00D172A4">
        <w:rPr>
          <w:b/>
          <w:bCs/>
          <w:color w:val="000000"/>
          <w:szCs w:val="28"/>
          <w:shd w:val="clear" w:color="auto" w:fill="FFFFFF"/>
          <w:lang w:val="vi-VN"/>
        </w:rPr>
        <w:t xml:space="preserve"> chung </w:t>
      </w:r>
      <w:r w:rsidRPr="0015642F">
        <w:rPr>
          <w:b/>
          <w:bCs/>
          <w:color w:val="000000"/>
          <w:szCs w:val="28"/>
          <w:shd w:val="clear" w:color="auto" w:fill="FFFFFF"/>
          <w:lang w:val="vi-VN"/>
        </w:rPr>
        <w:t>đối với xây dự</w:t>
      </w:r>
      <w:r w:rsidR="00D172A4">
        <w:rPr>
          <w:b/>
          <w:bCs/>
          <w:color w:val="000000"/>
          <w:szCs w:val="28"/>
          <w:shd w:val="clear" w:color="auto" w:fill="FFFFFF"/>
          <w:lang w:val="vi-VN"/>
        </w:rPr>
        <w:t>ng và</w:t>
      </w:r>
      <w:r w:rsidRPr="0015642F">
        <w:rPr>
          <w:b/>
          <w:bCs/>
          <w:color w:val="000000"/>
          <w:szCs w:val="28"/>
          <w:shd w:val="clear" w:color="auto" w:fill="FFFFFF"/>
          <w:lang w:val="vi-VN"/>
        </w:rPr>
        <w:t xml:space="preserve"> phát triển</w:t>
      </w:r>
      <w:r w:rsidR="00D172A4" w:rsidRPr="00D172A4">
        <w:rPr>
          <w:b/>
          <w:bCs/>
          <w:color w:val="000000"/>
          <w:szCs w:val="28"/>
          <w:shd w:val="clear" w:color="auto" w:fill="FFFFFF"/>
          <w:lang w:val="vi-VN"/>
        </w:rPr>
        <w:t xml:space="preserve"> nhãn hiệu,</w:t>
      </w:r>
      <w:r w:rsidRPr="0015642F">
        <w:rPr>
          <w:b/>
          <w:bCs/>
          <w:color w:val="000000"/>
          <w:szCs w:val="28"/>
          <w:shd w:val="clear" w:color="auto" w:fill="FFFFFF"/>
          <w:lang w:val="vi-VN"/>
        </w:rPr>
        <w:t xml:space="preserve"> thương hiệu</w:t>
      </w:r>
      <w:bookmarkEnd w:id="8"/>
      <w:r w:rsidRPr="0015642F">
        <w:rPr>
          <w:b/>
          <w:bCs/>
          <w:color w:val="000000"/>
          <w:szCs w:val="28"/>
          <w:shd w:val="clear" w:color="auto" w:fill="FFFFFF"/>
          <w:lang w:val="vi-VN"/>
        </w:rPr>
        <w:t xml:space="preserve"> nông sản</w:t>
      </w:r>
      <w:r w:rsidR="00F91D64" w:rsidRPr="00F91D64">
        <w:rPr>
          <w:b/>
          <w:bCs/>
          <w:color w:val="000000"/>
          <w:szCs w:val="28"/>
          <w:shd w:val="clear" w:color="auto" w:fill="FFFFFF"/>
          <w:lang w:val="vi-VN"/>
        </w:rPr>
        <w:t xml:space="preserve"> Việt Nam</w:t>
      </w:r>
    </w:p>
    <w:p w14:paraId="74DC8839" w14:textId="75AD82B2" w:rsidR="00FB24A9" w:rsidRPr="00A54560" w:rsidRDefault="00B31F3B" w:rsidP="007F1982">
      <w:pPr>
        <w:tabs>
          <w:tab w:val="left" w:pos="567"/>
          <w:tab w:val="left" w:pos="851"/>
        </w:tabs>
        <w:spacing w:before="120" w:after="120"/>
        <w:ind w:firstLine="720"/>
        <w:jc w:val="both"/>
        <w:rPr>
          <w:bCs/>
          <w:szCs w:val="28"/>
          <w:lang w:val="vi-VN"/>
        </w:rPr>
      </w:pPr>
      <w:r w:rsidRPr="00B31F3B">
        <w:rPr>
          <w:bCs/>
          <w:szCs w:val="28"/>
          <w:lang w:val="vi-VN"/>
        </w:rPr>
        <w:t>1.</w:t>
      </w:r>
      <w:r w:rsidR="00A54560" w:rsidRPr="007F1982">
        <w:rPr>
          <w:bCs/>
          <w:szCs w:val="28"/>
          <w:lang w:val="vi-VN"/>
        </w:rPr>
        <w:t xml:space="preserve"> </w:t>
      </w:r>
      <w:r w:rsidR="00AC1566" w:rsidRPr="00A54560">
        <w:rPr>
          <w:bCs/>
          <w:szCs w:val="28"/>
          <w:lang w:val="vi-VN"/>
        </w:rPr>
        <w:t xml:space="preserve">Thúc đẩy phát triển </w:t>
      </w:r>
      <w:r w:rsidR="004E780A" w:rsidRPr="004E780A">
        <w:rPr>
          <w:bCs/>
          <w:szCs w:val="28"/>
          <w:lang w:val="vi-VN"/>
        </w:rPr>
        <w:t>thị trường</w:t>
      </w:r>
      <w:r w:rsidR="00AC1566" w:rsidRPr="00A54560">
        <w:rPr>
          <w:bCs/>
          <w:szCs w:val="28"/>
          <w:lang w:val="vi-VN"/>
        </w:rPr>
        <w:t xml:space="preserve">, quảng bá sản phẩm nông sản </w:t>
      </w:r>
    </w:p>
    <w:p w14:paraId="448D955B" w14:textId="60C6F42F" w:rsidR="00FB24A9" w:rsidRPr="00AF5D38" w:rsidRDefault="00B31F3B" w:rsidP="007F1982">
      <w:pPr>
        <w:pStyle w:val="ListParagraph"/>
        <w:tabs>
          <w:tab w:val="left" w:pos="567"/>
          <w:tab w:val="left" w:pos="851"/>
        </w:tabs>
        <w:spacing w:before="120" w:after="120"/>
        <w:ind w:left="0" w:firstLine="720"/>
        <w:contextualSpacing w:val="0"/>
        <w:jc w:val="both"/>
        <w:rPr>
          <w:bCs/>
          <w:szCs w:val="28"/>
          <w:lang w:val="vi-VN"/>
        </w:rPr>
      </w:pPr>
      <w:r w:rsidRPr="00B31F3B">
        <w:rPr>
          <w:bCs/>
          <w:szCs w:val="28"/>
          <w:lang w:val="vi-VN"/>
        </w:rPr>
        <w:t>2.</w:t>
      </w:r>
      <w:r w:rsidR="00A54560" w:rsidRPr="00A54560">
        <w:rPr>
          <w:bCs/>
          <w:szCs w:val="28"/>
          <w:lang w:val="vi-VN"/>
        </w:rPr>
        <w:t xml:space="preserve"> </w:t>
      </w:r>
      <w:r w:rsidR="00AC1566" w:rsidRPr="00A93204">
        <w:rPr>
          <w:bCs/>
          <w:szCs w:val="28"/>
          <w:lang w:val="vi-VN"/>
        </w:rPr>
        <w:t>Bảo đảm nguồn lực để thực hiện phù hợp với mục tiêu và năng lực tổ chức triển khai từ trung ương đến địa phương.</w:t>
      </w:r>
    </w:p>
    <w:p w14:paraId="4224B5BA" w14:textId="4F592DA7" w:rsidR="00F4591A" w:rsidRPr="00FB24A9" w:rsidRDefault="00B31F3B" w:rsidP="007F1982">
      <w:pPr>
        <w:pStyle w:val="ListParagraph"/>
        <w:tabs>
          <w:tab w:val="left" w:pos="567"/>
          <w:tab w:val="left" w:pos="851"/>
        </w:tabs>
        <w:spacing w:before="120" w:after="120"/>
        <w:ind w:left="0" w:firstLine="720"/>
        <w:contextualSpacing w:val="0"/>
        <w:jc w:val="both"/>
        <w:rPr>
          <w:bCs/>
          <w:szCs w:val="28"/>
          <w:lang w:val="vi-VN"/>
        </w:rPr>
      </w:pPr>
      <w:r w:rsidRPr="00B31F3B">
        <w:rPr>
          <w:bCs/>
          <w:szCs w:val="28"/>
          <w:lang w:val="vi-VN"/>
        </w:rPr>
        <w:t>3.</w:t>
      </w:r>
      <w:r w:rsidR="00A54560" w:rsidRPr="00A54560">
        <w:rPr>
          <w:bCs/>
          <w:szCs w:val="28"/>
          <w:lang w:val="vi-VN"/>
        </w:rPr>
        <w:t xml:space="preserve"> </w:t>
      </w:r>
      <w:r w:rsidR="00AC1566" w:rsidRPr="00FB24A9">
        <w:rPr>
          <w:bCs/>
          <w:szCs w:val="28"/>
          <w:lang w:val="vi-VN"/>
        </w:rPr>
        <w:t xml:space="preserve">Bảo đảm công khai, minh bạch trong xây dựng, quản lý và phát triển </w:t>
      </w:r>
      <w:r w:rsidR="00D72077" w:rsidRPr="00D72077">
        <w:rPr>
          <w:bCs/>
          <w:szCs w:val="28"/>
          <w:lang w:val="vi-VN"/>
        </w:rPr>
        <w:t xml:space="preserve">nhãn hiệu, </w:t>
      </w:r>
      <w:r w:rsidR="00AC1566" w:rsidRPr="00FB24A9">
        <w:rPr>
          <w:bCs/>
          <w:szCs w:val="28"/>
          <w:lang w:val="vi-VN"/>
        </w:rPr>
        <w:t>thương hiệu nông sản.</w:t>
      </w:r>
    </w:p>
    <w:p w14:paraId="2E64D4DD" w14:textId="77777777" w:rsidR="00F4591A" w:rsidRPr="00A93204" w:rsidRDefault="00F4591A" w:rsidP="00BF3B33">
      <w:pPr>
        <w:spacing w:before="120" w:after="120"/>
        <w:jc w:val="center"/>
        <w:rPr>
          <w:b/>
          <w:szCs w:val="28"/>
          <w:lang w:val="vi-VN"/>
        </w:rPr>
      </w:pPr>
    </w:p>
    <w:p w14:paraId="1597E70A" w14:textId="37BB7ADA" w:rsidR="00002C62" w:rsidRPr="0015642F" w:rsidRDefault="00002C62" w:rsidP="007F1982">
      <w:pPr>
        <w:jc w:val="center"/>
        <w:rPr>
          <w:b/>
          <w:szCs w:val="28"/>
          <w:lang w:val="vi-VN"/>
        </w:rPr>
      </w:pPr>
      <w:r w:rsidRPr="0015642F">
        <w:rPr>
          <w:b/>
          <w:szCs w:val="28"/>
          <w:lang w:val="vi-VN"/>
        </w:rPr>
        <w:t>Chương II</w:t>
      </w:r>
    </w:p>
    <w:p w14:paraId="7DEC471A" w14:textId="77777777" w:rsidR="00A54560" w:rsidRPr="00BA011B" w:rsidRDefault="00002C62" w:rsidP="007F1982">
      <w:pPr>
        <w:jc w:val="center"/>
        <w:rPr>
          <w:b/>
          <w:szCs w:val="28"/>
          <w:lang w:val="vi-VN"/>
        </w:rPr>
      </w:pPr>
      <w:r w:rsidRPr="0015642F">
        <w:rPr>
          <w:b/>
          <w:szCs w:val="28"/>
          <w:lang w:val="vi-VN"/>
        </w:rPr>
        <w:t xml:space="preserve">XÂY DỰNG VÀ PHÁT TRIỂN </w:t>
      </w:r>
      <w:r w:rsidR="00D172A4" w:rsidRPr="00A93204">
        <w:rPr>
          <w:b/>
          <w:szCs w:val="28"/>
          <w:lang w:val="vi-VN"/>
        </w:rPr>
        <w:t xml:space="preserve">NHÃN HIỆU, </w:t>
      </w:r>
      <w:r w:rsidRPr="0015642F">
        <w:rPr>
          <w:b/>
          <w:szCs w:val="28"/>
          <w:lang w:val="vi-VN"/>
        </w:rPr>
        <w:t xml:space="preserve">THƯƠNG HIỆU </w:t>
      </w:r>
    </w:p>
    <w:p w14:paraId="37E0DF7A" w14:textId="39F17288" w:rsidR="00634114" w:rsidRPr="00F0062F" w:rsidRDefault="00F0062F" w:rsidP="007F1982">
      <w:pPr>
        <w:jc w:val="center"/>
        <w:rPr>
          <w:b/>
          <w:szCs w:val="28"/>
          <w:lang w:val="vi-VN"/>
        </w:rPr>
      </w:pPr>
      <w:r w:rsidRPr="00F0062F">
        <w:rPr>
          <w:b/>
          <w:szCs w:val="28"/>
          <w:lang w:val="vi-VN"/>
        </w:rPr>
        <w:t>NGÀNH HÀNG NÔNG LÂM THỦY SẢN VIỆT NAM</w:t>
      </w:r>
    </w:p>
    <w:p w14:paraId="05C24D66" w14:textId="77777777" w:rsidR="007F1982" w:rsidRPr="00BA011B" w:rsidRDefault="007F1982" w:rsidP="00F4591A">
      <w:pPr>
        <w:spacing w:before="120" w:after="120" w:line="360" w:lineRule="atLeast"/>
        <w:ind w:firstLine="567"/>
        <w:jc w:val="both"/>
        <w:rPr>
          <w:b/>
          <w:bCs/>
          <w:color w:val="000000"/>
          <w:szCs w:val="28"/>
          <w:shd w:val="clear" w:color="auto" w:fill="FFFFFF"/>
          <w:lang w:val="vi-VN"/>
        </w:rPr>
      </w:pPr>
    </w:p>
    <w:p w14:paraId="234A0059" w14:textId="65F32E4D" w:rsidR="00002C62" w:rsidRPr="00F0062F" w:rsidRDefault="00002C62" w:rsidP="007D01BB">
      <w:pPr>
        <w:spacing w:before="120" w:after="120"/>
        <w:ind w:firstLine="720"/>
        <w:jc w:val="both"/>
        <w:rPr>
          <w:b/>
          <w:bCs/>
          <w:color w:val="000000"/>
          <w:szCs w:val="28"/>
          <w:shd w:val="clear" w:color="auto" w:fill="FFFFFF"/>
          <w:lang w:val="vi-VN"/>
        </w:rPr>
      </w:pPr>
      <w:r w:rsidRPr="001242A5">
        <w:rPr>
          <w:b/>
          <w:bCs/>
          <w:color w:val="000000"/>
          <w:szCs w:val="28"/>
          <w:shd w:val="clear" w:color="auto" w:fill="FFFFFF"/>
          <w:lang w:val="vi-VN"/>
        </w:rPr>
        <w:t xml:space="preserve">Điều </w:t>
      </w:r>
      <w:r w:rsidR="00F4591A" w:rsidRPr="00DA3446">
        <w:rPr>
          <w:b/>
          <w:bCs/>
          <w:color w:val="000000"/>
          <w:szCs w:val="28"/>
          <w:shd w:val="clear" w:color="auto" w:fill="FFFFFF"/>
          <w:lang w:val="vi-VN"/>
        </w:rPr>
        <w:t>5</w:t>
      </w:r>
      <w:r w:rsidRPr="001242A5">
        <w:rPr>
          <w:b/>
          <w:bCs/>
          <w:color w:val="000000"/>
          <w:szCs w:val="28"/>
          <w:shd w:val="clear" w:color="auto" w:fill="FFFFFF"/>
          <w:lang w:val="vi-VN"/>
        </w:rPr>
        <w:t xml:space="preserve">. Nội dung xây dựng và phát triển </w:t>
      </w:r>
      <w:r w:rsidR="00D172A4" w:rsidRPr="00D172A4">
        <w:rPr>
          <w:b/>
          <w:bCs/>
          <w:color w:val="000000"/>
          <w:szCs w:val="28"/>
          <w:shd w:val="clear" w:color="auto" w:fill="FFFFFF"/>
          <w:lang w:val="vi-VN"/>
        </w:rPr>
        <w:t xml:space="preserve">nhãn hiệu, </w:t>
      </w:r>
      <w:r w:rsidRPr="001242A5">
        <w:rPr>
          <w:b/>
          <w:bCs/>
          <w:color w:val="000000"/>
          <w:szCs w:val="28"/>
          <w:shd w:val="clear" w:color="auto" w:fill="FFFFFF"/>
          <w:lang w:val="vi-VN"/>
        </w:rPr>
        <w:t xml:space="preserve">thương hiệu </w:t>
      </w:r>
      <w:r w:rsidR="00F0062F" w:rsidRPr="00F0062F">
        <w:rPr>
          <w:b/>
          <w:bCs/>
          <w:color w:val="000000"/>
          <w:szCs w:val="28"/>
          <w:shd w:val="clear" w:color="auto" w:fill="FFFFFF"/>
          <w:lang w:val="vi-VN"/>
        </w:rPr>
        <w:t>ngành hàng nông lâm thủy sản Việt Nam</w:t>
      </w:r>
    </w:p>
    <w:p w14:paraId="135B0AFD" w14:textId="0F01F2A6" w:rsidR="00AF5D38" w:rsidRPr="00BA011B" w:rsidRDefault="005926BD" w:rsidP="007D01BB">
      <w:pPr>
        <w:tabs>
          <w:tab w:val="left" w:pos="851"/>
        </w:tabs>
        <w:spacing w:before="120" w:after="120"/>
        <w:ind w:firstLine="720"/>
        <w:jc w:val="both"/>
        <w:rPr>
          <w:color w:val="000000"/>
          <w:szCs w:val="28"/>
          <w:shd w:val="clear" w:color="auto" w:fill="FFFFFF"/>
          <w:lang w:val="vi-VN"/>
        </w:rPr>
      </w:pPr>
      <w:r w:rsidRPr="005926BD">
        <w:rPr>
          <w:color w:val="000000"/>
          <w:szCs w:val="28"/>
          <w:shd w:val="clear" w:color="auto" w:fill="FFFFFF"/>
          <w:lang w:val="vi-VN"/>
        </w:rPr>
        <w:t>1.</w:t>
      </w:r>
      <w:r w:rsidR="00AF5D38" w:rsidRPr="00BA011B">
        <w:rPr>
          <w:color w:val="000000"/>
          <w:szCs w:val="28"/>
          <w:shd w:val="clear" w:color="auto" w:fill="FFFFFF"/>
          <w:lang w:val="vi-VN"/>
        </w:rPr>
        <w:t xml:space="preserve"> </w:t>
      </w:r>
      <w:r w:rsidR="00FB65B2" w:rsidRPr="00BA011B">
        <w:rPr>
          <w:color w:val="000000"/>
          <w:szCs w:val="28"/>
          <w:shd w:val="clear" w:color="auto" w:fill="FFFFFF"/>
          <w:lang w:val="vi-VN"/>
        </w:rPr>
        <w:t>Quy định n</w:t>
      </w:r>
      <w:r w:rsidR="00E5477F" w:rsidRPr="00AF5D38">
        <w:rPr>
          <w:color w:val="000000"/>
          <w:szCs w:val="28"/>
          <w:shd w:val="clear" w:color="auto" w:fill="FFFFFF"/>
          <w:lang w:val="vi-VN"/>
        </w:rPr>
        <w:t xml:space="preserve">ội dung </w:t>
      </w:r>
      <w:r w:rsidR="00785845" w:rsidRPr="00AF5D38">
        <w:rPr>
          <w:color w:val="000000"/>
          <w:szCs w:val="28"/>
          <w:shd w:val="clear" w:color="auto" w:fill="FFFFFF"/>
          <w:lang w:val="vi-VN"/>
        </w:rPr>
        <w:t xml:space="preserve">xây dựng </w:t>
      </w:r>
      <w:r w:rsidR="00D72077" w:rsidRPr="00D72077">
        <w:rPr>
          <w:color w:val="000000"/>
          <w:szCs w:val="28"/>
          <w:shd w:val="clear" w:color="auto" w:fill="FFFFFF"/>
          <w:lang w:val="vi-VN"/>
        </w:rPr>
        <w:t xml:space="preserve">nhãn hiệu, </w:t>
      </w:r>
      <w:r w:rsidR="00785845" w:rsidRPr="00AF5D38">
        <w:rPr>
          <w:color w:val="000000"/>
          <w:szCs w:val="28"/>
          <w:shd w:val="clear" w:color="auto" w:fill="FFFFFF"/>
          <w:lang w:val="vi-VN"/>
        </w:rPr>
        <w:t xml:space="preserve">thương hiệu nông sản </w:t>
      </w:r>
      <w:r w:rsidR="00F0062F" w:rsidRPr="00F0062F">
        <w:rPr>
          <w:color w:val="000000"/>
          <w:szCs w:val="28"/>
          <w:shd w:val="clear" w:color="auto" w:fill="FFFFFF"/>
          <w:lang w:val="vi-VN"/>
        </w:rPr>
        <w:t>Việt Nam</w:t>
      </w:r>
      <w:r w:rsidR="00785845" w:rsidRPr="00AF5D38">
        <w:rPr>
          <w:color w:val="000000"/>
          <w:szCs w:val="28"/>
          <w:shd w:val="clear" w:color="auto" w:fill="FFFFFF"/>
          <w:lang w:val="vi-VN"/>
        </w:rPr>
        <w:t xml:space="preserve"> </w:t>
      </w:r>
    </w:p>
    <w:p w14:paraId="5ADB5A69" w14:textId="5213707B" w:rsidR="00AF5D38" w:rsidRPr="00BA011B" w:rsidRDefault="005926BD" w:rsidP="007D01BB">
      <w:pPr>
        <w:tabs>
          <w:tab w:val="left" w:pos="851"/>
        </w:tabs>
        <w:spacing w:before="120" w:after="120"/>
        <w:ind w:firstLine="720"/>
        <w:jc w:val="both"/>
        <w:rPr>
          <w:color w:val="000000"/>
          <w:szCs w:val="28"/>
          <w:shd w:val="clear" w:color="auto" w:fill="FFFFFF"/>
          <w:lang w:val="vi-VN"/>
        </w:rPr>
      </w:pPr>
      <w:r w:rsidRPr="005926BD">
        <w:rPr>
          <w:color w:val="000000"/>
          <w:szCs w:val="28"/>
          <w:shd w:val="clear" w:color="auto" w:fill="FFFFFF"/>
          <w:lang w:val="vi-VN"/>
        </w:rPr>
        <w:t>2.</w:t>
      </w:r>
      <w:r w:rsidR="00AF5D38" w:rsidRPr="00BA011B">
        <w:rPr>
          <w:color w:val="000000"/>
          <w:szCs w:val="28"/>
          <w:shd w:val="clear" w:color="auto" w:fill="FFFFFF"/>
          <w:lang w:val="vi-VN"/>
        </w:rPr>
        <w:t xml:space="preserve"> </w:t>
      </w:r>
      <w:r w:rsidR="00FB65B2" w:rsidRPr="00BA011B">
        <w:rPr>
          <w:color w:val="000000"/>
          <w:szCs w:val="28"/>
          <w:shd w:val="clear" w:color="auto" w:fill="FFFFFF"/>
          <w:lang w:val="vi-VN"/>
        </w:rPr>
        <w:t>Quy định n</w:t>
      </w:r>
      <w:r w:rsidR="00E5477F" w:rsidRPr="00DA3446">
        <w:rPr>
          <w:color w:val="000000"/>
          <w:szCs w:val="28"/>
          <w:shd w:val="clear" w:color="auto" w:fill="FFFFFF"/>
          <w:lang w:val="vi-VN"/>
        </w:rPr>
        <w:t>ội dung</w:t>
      </w:r>
      <w:r w:rsidR="00785845" w:rsidRPr="00DA3446">
        <w:rPr>
          <w:color w:val="000000"/>
          <w:szCs w:val="28"/>
          <w:shd w:val="clear" w:color="auto" w:fill="FFFFFF"/>
          <w:lang w:val="vi-VN"/>
        </w:rPr>
        <w:t xml:space="preserve"> quản lý</w:t>
      </w:r>
      <w:r w:rsidR="00B31F3B" w:rsidRPr="00B31F3B">
        <w:rPr>
          <w:color w:val="000000"/>
          <w:szCs w:val="28"/>
          <w:shd w:val="clear" w:color="auto" w:fill="FFFFFF"/>
          <w:lang w:val="vi-VN"/>
        </w:rPr>
        <w:t xml:space="preserve"> sử dụng</w:t>
      </w:r>
      <w:r w:rsidR="00D72077" w:rsidRPr="00D72077">
        <w:rPr>
          <w:color w:val="000000"/>
          <w:szCs w:val="28"/>
          <w:shd w:val="clear" w:color="auto" w:fill="FFFFFF"/>
          <w:lang w:val="vi-VN"/>
        </w:rPr>
        <w:t xml:space="preserve"> nhãn hiệu,</w:t>
      </w:r>
      <w:r w:rsidR="00785845" w:rsidRPr="00DA3446">
        <w:rPr>
          <w:color w:val="000000"/>
          <w:szCs w:val="28"/>
          <w:shd w:val="clear" w:color="auto" w:fill="FFFFFF"/>
          <w:lang w:val="vi-VN"/>
        </w:rPr>
        <w:t xml:space="preserve"> thương hiệu nông sản </w:t>
      </w:r>
      <w:r w:rsidR="00F0062F" w:rsidRPr="00F0062F">
        <w:rPr>
          <w:color w:val="000000"/>
          <w:szCs w:val="28"/>
          <w:shd w:val="clear" w:color="auto" w:fill="FFFFFF"/>
          <w:lang w:val="vi-VN"/>
        </w:rPr>
        <w:t>Việt Nam</w:t>
      </w:r>
      <w:r w:rsidR="00785845" w:rsidRPr="00DA3446">
        <w:rPr>
          <w:color w:val="000000"/>
          <w:szCs w:val="28"/>
          <w:shd w:val="clear" w:color="auto" w:fill="FFFFFF"/>
          <w:lang w:val="vi-VN"/>
        </w:rPr>
        <w:t xml:space="preserve"> </w:t>
      </w:r>
    </w:p>
    <w:p w14:paraId="3487C0C7" w14:textId="56570FDE" w:rsidR="00F91D64" w:rsidRPr="0096680B" w:rsidRDefault="0096680B" w:rsidP="00F91D64">
      <w:pPr>
        <w:tabs>
          <w:tab w:val="left" w:pos="851"/>
        </w:tabs>
        <w:spacing w:before="120" w:after="120"/>
        <w:ind w:firstLine="720"/>
        <w:jc w:val="both"/>
        <w:rPr>
          <w:color w:val="000000"/>
          <w:szCs w:val="28"/>
          <w:shd w:val="clear" w:color="auto" w:fill="FFFFFF"/>
          <w:lang w:val="vi-VN"/>
        </w:rPr>
      </w:pPr>
      <w:r w:rsidRPr="0096680B">
        <w:rPr>
          <w:color w:val="000000"/>
          <w:szCs w:val="28"/>
          <w:shd w:val="clear" w:color="auto" w:fill="FFFFFF"/>
          <w:lang w:val="vi-VN"/>
        </w:rPr>
        <w:t>3</w:t>
      </w:r>
      <w:r w:rsidR="00F91D64" w:rsidRPr="0096680B">
        <w:rPr>
          <w:color w:val="000000"/>
          <w:szCs w:val="28"/>
          <w:shd w:val="clear" w:color="auto" w:fill="FFFFFF"/>
          <w:lang w:val="vi-VN"/>
        </w:rPr>
        <w:t xml:space="preserve">. </w:t>
      </w:r>
      <w:r w:rsidR="00F91D64" w:rsidRPr="00F91D64">
        <w:rPr>
          <w:color w:val="000000"/>
          <w:szCs w:val="28"/>
          <w:shd w:val="clear" w:color="auto" w:fill="FFFFFF"/>
          <w:lang w:val="vi-VN"/>
        </w:rPr>
        <w:t>Hỗ trợ bảo hộ thương hiệu ngành hàng, sản phẩm nông sản Việt Nam</w:t>
      </w:r>
      <w:r w:rsidRPr="0096680B">
        <w:rPr>
          <w:color w:val="000000"/>
          <w:szCs w:val="28"/>
          <w:shd w:val="clear" w:color="auto" w:fill="FFFFFF"/>
          <w:lang w:val="vi-VN"/>
        </w:rPr>
        <w:t xml:space="preserve"> ở trong nước và nước ngoài</w:t>
      </w:r>
      <w:r w:rsidR="00F91D64" w:rsidRPr="00F91D64">
        <w:rPr>
          <w:color w:val="000000"/>
          <w:szCs w:val="28"/>
          <w:shd w:val="clear" w:color="auto" w:fill="FFFFFF"/>
          <w:lang w:val="vi-VN"/>
        </w:rPr>
        <w:t>.</w:t>
      </w:r>
    </w:p>
    <w:p w14:paraId="1D8DBAF9" w14:textId="5615BE42" w:rsidR="003647E7" w:rsidRPr="00AF5D38" w:rsidRDefault="003647E7" w:rsidP="003647E7">
      <w:pPr>
        <w:tabs>
          <w:tab w:val="left" w:pos="851"/>
        </w:tabs>
        <w:spacing w:before="120" w:after="120"/>
        <w:ind w:firstLine="720"/>
        <w:jc w:val="both"/>
        <w:rPr>
          <w:color w:val="000000"/>
          <w:szCs w:val="28"/>
          <w:shd w:val="clear" w:color="auto" w:fill="FFFFFF"/>
          <w:lang w:val="vi-VN"/>
        </w:rPr>
      </w:pPr>
      <w:r w:rsidRPr="0096680B">
        <w:rPr>
          <w:color w:val="000000"/>
          <w:szCs w:val="28"/>
          <w:shd w:val="clear" w:color="auto" w:fill="FFFFFF"/>
          <w:lang w:val="vi-VN"/>
        </w:rPr>
        <w:t>a)</w:t>
      </w:r>
      <w:r w:rsidRPr="007F1982">
        <w:rPr>
          <w:color w:val="000000"/>
          <w:szCs w:val="28"/>
          <w:shd w:val="clear" w:color="auto" w:fill="FFFFFF"/>
          <w:lang w:val="vi-VN"/>
        </w:rPr>
        <w:t xml:space="preserve"> </w:t>
      </w:r>
      <w:r w:rsidRPr="00D72077">
        <w:rPr>
          <w:color w:val="000000"/>
          <w:szCs w:val="28"/>
          <w:shd w:val="clear" w:color="auto" w:fill="FFFFFF"/>
          <w:lang w:val="vi-VN"/>
        </w:rPr>
        <w:t>Nhãn hiệu, thương hiệu c</w:t>
      </w:r>
      <w:r w:rsidRPr="00AF5D38">
        <w:rPr>
          <w:color w:val="000000"/>
          <w:szCs w:val="28"/>
          <w:shd w:val="clear" w:color="auto" w:fill="FFFFFF"/>
          <w:lang w:val="vi-VN"/>
        </w:rPr>
        <w:t xml:space="preserve">ác sản phẩm </w:t>
      </w:r>
      <w:r w:rsidR="004E780A" w:rsidRPr="004E780A">
        <w:rPr>
          <w:color w:val="000000"/>
          <w:szCs w:val="28"/>
          <w:shd w:val="clear" w:color="auto" w:fill="FFFFFF"/>
          <w:lang w:val="vi-VN"/>
        </w:rPr>
        <w:t>ngành hàng nông lâm thủy sản</w:t>
      </w:r>
      <w:r w:rsidRPr="00AF5D38">
        <w:rPr>
          <w:color w:val="000000"/>
          <w:szCs w:val="28"/>
          <w:shd w:val="clear" w:color="auto" w:fill="FFFFFF"/>
          <w:lang w:val="vi-VN"/>
        </w:rPr>
        <w:t xml:space="preserve"> được sử dụng tên gọi địa danh quốc gia “Việt Nam”</w:t>
      </w:r>
      <w:r w:rsidRPr="005926BD">
        <w:rPr>
          <w:color w:val="000000"/>
          <w:szCs w:val="28"/>
          <w:shd w:val="clear" w:color="auto" w:fill="FFFFFF"/>
          <w:lang w:val="vi-VN"/>
        </w:rPr>
        <w:t>;</w:t>
      </w:r>
      <w:r w:rsidRPr="00AF5D38">
        <w:rPr>
          <w:color w:val="000000"/>
          <w:szCs w:val="28"/>
          <w:shd w:val="clear" w:color="auto" w:fill="FFFFFF"/>
          <w:lang w:val="vi-VN"/>
        </w:rPr>
        <w:t xml:space="preserve"> </w:t>
      </w:r>
    </w:p>
    <w:p w14:paraId="614A9C60" w14:textId="6DF33D4D" w:rsidR="003647E7" w:rsidRPr="00F91D64" w:rsidRDefault="003647E7" w:rsidP="003647E7">
      <w:pPr>
        <w:tabs>
          <w:tab w:val="left" w:pos="851"/>
        </w:tabs>
        <w:spacing w:before="120" w:after="120"/>
        <w:ind w:firstLine="720"/>
        <w:jc w:val="both"/>
        <w:rPr>
          <w:color w:val="000000"/>
          <w:szCs w:val="28"/>
          <w:shd w:val="clear" w:color="auto" w:fill="FFFFFF"/>
          <w:lang w:val="vi-VN"/>
        </w:rPr>
      </w:pPr>
      <w:r w:rsidRPr="003647E7">
        <w:rPr>
          <w:color w:val="000000"/>
          <w:szCs w:val="28"/>
          <w:shd w:val="clear" w:color="auto" w:fill="FFFFFF"/>
          <w:lang w:val="vi-VN"/>
        </w:rPr>
        <w:t>b)</w:t>
      </w:r>
      <w:r w:rsidRPr="007F1982">
        <w:rPr>
          <w:color w:val="000000"/>
          <w:szCs w:val="28"/>
          <w:shd w:val="clear" w:color="auto" w:fill="FFFFFF"/>
          <w:lang w:val="vi-VN"/>
        </w:rPr>
        <w:t xml:space="preserve"> </w:t>
      </w:r>
      <w:r w:rsidRPr="00AF5D38">
        <w:rPr>
          <w:color w:val="000000"/>
          <w:szCs w:val="28"/>
          <w:shd w:val="clear" w:color="auto" w:fill="FFFFFF"/>
          <w:lang w:val="vi-VN"/>
        </w:rPr>
        <w:t xml:space="preserve">Các Hiệp hội ngành hàng được giao quyền đứng tên chủ đơn đăng ký bảo hộ </w:t>
      </w:r>
      <w:r w:rsidRPr="007F1982">
        <w:rPr>
          <w:color w:val="000000"/>
          <w:szCs w:val="28"/>
          <w:shd w:val="clear" w:color="auto" w:fill="FFFFFF"/>
          <w:lang w:val="vi-VN"/>
        </w:rPr>
        <w:t>các</w:t>
      </w:r>
      <w:r w:rsidRPr="00AF5D38">
        <w:rPr>
          <w:color w:val="000000"/>
          <w:szCs w:val="28"/>
          <w:shd w:val="clear" w:color="auto" w:fill="FFFFFF"/>
          <w:lang w:val="vi-VN"/>
        </w:rPr>
        <w:t xml:space="preserve"> </w:t>
      </w:r>
      <w:r w:rsidRPr="00D72077">
        <w:rPr>
          <w:color w:val="000000"/>
          <w:szCs w:val="28"/>
          <w:shd w:val="clear" w:color="auto" w:fill="FFFFFF"/>
          <w:lang w:val="vi-VN"/>
        </w:rPr>
        <w:t xml:space="preserve">nhãn hiệu, </w:t>
      </w:r>
      <w:r w:rsidRPr="00AF5D38">
        <w:rPr>
          <w:color w:val="000000"/>
          <w:szCs w:val="28"/>
          <w:shd w:val="clear" w:color="auto" w:fill="FFFFFF"/>
          <w:lang w:val="vi-VN"/>
        </w:rPr>
        <w:t xml:space="preserve">thương hiệu nông sản </w:t>
      </w:r>
      <w:r w:rsidR="0096680B" w:rsidRPr="0096680B">
        <w:rPr>
          <w:color w:val="000000"/>
          <w:szCs w:val="28"/>
          <w:shd w:val="clear" w:color="auto" w:fill="FFFFFF"/>
          <w:lang w:val="vi-VN"/>
        </w:rPr>
        <w:t>Việt Nam</w:t>
      </w:r>
      <w:r w:rsidRPr="00AF5D38">
        <w:rPr>
          <w:color w:val="000000"/>
          <w:szCs w:val="28"/>
          <w:shd w:val="clear" w:color="auto" w:fill="FFFFFF"/>
          <w:lang w:val="vi-VN"/>
        </w:rPr>
        <w:t xml:space="preserve">. </w:t>
      </w:r>
    </w:p>
    <w:p w14:paraId="59E35CE3" w14:textId="585728B5" w:rsidR="00F4591A" w:rsidRPr="004E780A" w:rsidRDefault="0096680B" w:rsidP="007D01BB">
      <w:pPr>
        <w:tabs>
          <w:tab w:val="left" w:pos="851"/>
        </w:tabs>
        <w:spacing w:before="120" w:after="120"/>
        <w:ind w:firstLine="720"/>
        <w:jc w:val="both"/>
        <w:rPr>
          <w:color w:val="000000"/>
          <w:szCs w:val="28"/>
          <w:shd w:val="clear" w:color="auto" w:fill="FFFFFF"/>
          <w:lang w:val="vi-VN"/>
        </w:rPr>
      </w:pPr>
      <w:r w:rsidRPr="0096680B">
        <w:rPr>
          <w:color w:val="000000"/>
          <w:szCs w:val="28"/>
          <w:shd w:val="clear" w:color="auto" w:fill="FFFFFF"/>
          <w:lang w:val="vi-VN"/>
        </w:rPr>
        <w:t>4</w:t>
      </w:r>
      <w:r w:rsidR="00B31F3B" w:rsidRPr="00F91D64">
        <w:rPr>
          <w:color w:val="000000"/>
          <w:szCs w:val="28"/>
          <w:shd w:val="clear" w:color="auto" w:fill="FFFFFF"/>
          <w:lang w:val="vi-VN"/>
        </w:rPr>
        <w:t xml:space="preserve">. Nội dung chương trình phát triển nhãn hiệu, thương hiệu </w:t>
      </w:r>
      <w:r w:rsidR="00F0062F" w:rsidRPr="00F91D64">
        <w:rPr>
          <w:color w:val="000000"/>
          <w:szCs w:val="28"/>
          <w:shd w:val="clear" w:color="auto" w:fill="FFFFFF"/>
          <w:lang w:val="vi-VN"/>
        </w:rPr>
        <w:t>ngành hàng nông lâm thủy sản</w:t>
      </w:r>
      <w:r w:rsidR="00B31F3B" w:rsidRPr="00F91D64">
        <w:rPr>
          <w:color w:val="000000"/>
          <w:szCs w:val="28"/>
          <w:shd w:val="clear" w:color="auto" w:fill="FFFFFF"/>
          <w:lang w:val="vi-VN"/>
        </w:rPr>
        <w:t xml:space="preserve"> </w:t>
      </w:r>
      <w:r w:rsidR="00F0062F" w:rsidRPr="00F91D64">
        <w:rPr>
          <w:color w:val="000000"/>
          <w:szCs w:val="28"/>
          <w:shd w:val="clear" w:color="auto" w:fill="FFFFFF"/>
          <w:lang w:val="vi-VN"/>
        </w:rPr>
        <w:t>Việt Nam</w:t>
      </w:r>
      <w:r w:rsidR="00785845" w:rsidRPr="00DA3446">
        <w:rPr>
          <w:color w:val="000000"/>
          <w:szCs w:val="28"/>
          <w:shd w:val="clear" w:color="auto" w:fill="FFFFFF"/>
          <w:lang w:val="vi-VN"/>
        </w:rPr>
        <w:t xml:space="preserve"> </w:t>
      </w:r>
    </w:p>
    <w:p w14:paraId="22C1942D" w14:textId="6BA9107C" w:rsidR="0096680B" w:rsidRPr="004E780A" w:rsidRDefault="0096680B" w:rsidP="007D01BB">
      <w:pPr>
        <w:tabs>
          <w:tab w:val="left" w:pos="851"/>
        </w:tabs>
        <w:spacing w:before="120" w:after="120"/>
        <w:ind w:firstLine="720"/>
        <w:jc w:val="both"/>
        <w:rPr>
          <w:color w:val="000000"/>
          <w:szCs w:val="28"/>
          <w:shd w:val="clear" w:color="auto" w:fill="FFFFFF"/>
          <w:lang w:val="vi-VN"/>
        </w:rPr>
      </w:pPr>
      <w:r w:rsidRPr="004E780A">
        <w:rPr>
          <w:color w:val="000000"/>
          <w:szCs w:val="28"/>
          <w:shd w:val="clear" w:color="auto" w:fill="FFFFFF"/>
          <w:lang w:val="vi-VN"/>
        </w:rPr>
        <w:t>a) Hỗ trợ tổ chức, doanh nghiệp phát triển sản phẩm đáp ứng hệ thống tiêu chí, quy chế sử dụng nhãn hiệu, thương hiệu nông sản Việt Nam</w:t>
      </w:r>
    </w:p>
    <w:p w14:paraId="2783B49A" w14:textId="04604733" w:rsidR="0096680B" w:rsidRPr="004E780A" w:rsidRDefault="0096680B" w:rsidP="007D01BB">
      <w:pPr>
        <w:tabs>
          <w:tab w:val="left" w:pos="851"/>
        </w:tabs>
        <w:spacing w:before="120" w:after="120"/>
        <w:ind w:firstLine="720"/>
        <w:jc w:val="both"/>
        <w:rPr>
          <w:color w:val="000000"/>
          <w:szCs w:val="28"/>
          <w:shd w:val="clear" w:color="auto" w:fill="FFFFFF"/>
          <w:lang w:val="vi-VN"/>
        </w:rPr>
      </w:pPr>
      <w:r w:rsidRPr="004E780A">
        <w:rPr>
          <w:color w:val="000000"/>
          <w:szCs w:val="28"/>
          <w:shd w:val="clear" w:color="auto" w:fill="FFFFFF"/>
          <w:lang w:val="vi-VN"/>
        </w:rPr>
        <w:t xml:space="preserve">b) Hỗ trợ tổ chức, doanh nghiệp các chương trình truyền thông, quảng bá </w:t>
      </w:r>
      <w:r w:rsidRPr="00F91D64">
        <w:rPr>
          <w:color w:val="000000"/>
          <w:szCs w:val="28"/>
          <w:shd w:val="clear" w:color="auto" w:fill="FFFFFF"/>
          <w:lang w:val="vi-VN"/>
        </w:rPr>
        <w:t>nhãn hiệu, thương hiệu ngành hàng nông lâm thủy sản Việt Nam</w:t>
      </w:r>
      <w:r w:rsidRPr="00DA3446">
        <w:rPr>
          <w:color w:val="000000"/>
          <w:szCs w:val="28"/>
          <w:shd w:val="clear" w:color="auto" w:fill="FFFFFF"/>
          <w:lang w:val="vi-VN"/>
        </w:rPr>
        <w:t xml:space="preserve"> </w:t>
      </w:r>
      <w:r w:rsidRPr="004E780A">
        <w:rPr>
          <w:color w:val="000000"/>
          <w:szCs w:val="28"/>
          <w:shd w:val="clear" w:color="auto" w:fill="FFFFFF"/>
          <w:lang w:val="vi-VN"/>
        </w:rPr>
        <w:t>ở trong nước và ngoài nước</w:t>
      </w:r>
    </w:p>
    <w:p w14:paraId="0089A667" w14:textId="4E8BDE90" w:rsidR="0096680B" w:rsidRPr="004E780A" w:rsidRDefault="0096680B" w:rsidP="0096680B">
      <w:pPr>
        <w:tabs>
          <w:tab w:val="left" w:pos="851"/>
        </w:tabs>
        <w:spacing w:before="120" w:after="120"/>
        <w:ind w:firstLine="720"/>
        <w:jc w:val="both"/>
        <w:rPr>
          <w:color w:val="000000"/>
          <w:szCs w:val="28"/>
          <w:shd w:val="clear" w:color="auto" w:fill="FFFFFF"/>
          <w:lang w:val="vi-VN"/>
        </w:rPr>
      </w:pPr>
      <w:r w:rsidRPr="004E780A">
        <w:rPr>
          <w:color w:val="000000"/>
          <w:szCs w:val="28"/>
          <w:shd w:val="clear" w:color="auto" w:fill="FFFFFF"/>
          <w:lang w:val="vi-VN"/>
        </w:rPr>
        <w:lastRenderedPageBreak/>
        <w:t xml:space="preserve">c) Hỗ trợ tổ chức, doanh nghiệp các chương trình phát triển thị trường cho sản phẩm mang </w:t>
      </w:r>
      <w:r w:rsidRPr="00F91D64">
        <w:rPr>
          <w:color w:val="000000"/>
          <w:szCs w:val="28"/>
          <w:shd w:val="clear" w:color="auto" w:fill="FFFFFF"/>
          <w:lang w:val="vi-VN"/>
        </w:rPr>
        <w:t>nhãn hiệu, thương hiệu ngành hàng nông lâm thủy sản Việt Nam</w:t>
      </w:r>
      <w:r w:rsidRPr="00DA3446">
        <w:rPr>
          <w:color w:val="000000"/>
          <w:szCs w:val="28"/>
          <w:shd w:val="clear" w:color="auto" w:fill="FFFFFF"/>
          <w:lang w:val="vi-VN"/>
        </w:rPr>
        <w:t xml:space="preserve"> </w:t>
      </w:r>
      <w:r w:rsidRPr="004E780A">
        <w:rPr>
          <w:color w:val="000000"/>
          <w:szCs w:val="28"/>
          <w:shd w:val="clear" w:color="auto" w:fill="FFFFFF"/>
          <w:lang w:val="vi-VN"/>
        </w:rPr>
        <w:t>ở trong nước và ngoài nước</w:t>
      </w:r>
    </w:p>
    <w:p w14:paraId="3B389DD3" w14:textId="21D8DEBC" w:rsidR="00D311F3" w:rsidRPr="004E780A" w:rsidRDefault="00D311F3" w:rsidP="0096680B">
      <w:pPr>
        <w:tabs>
          <w:tab w:val="left" w:pos="851"/>
        </w:tabs>
        <w:spacing w:before="120" w:after="120"/>
        <w:ind w:firstLine="720"/>
        <w:jc w:val="both"/>
        <w:rPr>
          <w:color w:val="000000"/>
          <w:szCs w:val="28"/>
          <w:shd w:val="clear" w:color="auto" w:fill="FFFFFF"/>
          <w:lang w:val="vi-VN"/>
        </w:rPr>
      </w:pPr>
      <w:r w:rsidRPr="004E780A">
        <w:rPr>
          <w:color w:val="000000"/>
          <w:szCs w:val="28"/>
          <w:shd w:val="clear" w:color="auto" w:fill="FFFFFF"/>
          <w:lang w:val="vi-VN"/>
        </w:rPr>
        <w:t>5. Cơ quan quản lý chương trình, đơn vị chủ trì Đề án của Chương trình phát triển nhãn hiệu, thương hiệu ngành hàng nông lâm thủy sản Việt Nam</w:t>
      </w:r>
    </w:p>
    <w:p w14:paraId="2E8483AA" w14:textId="272FDCE1" w:rsidR="00D311F3" w:rsidRPr="004E780A" w:rsidRDefault="00D311F3" w:rsidP="0096680B">
      <w:pPr>
        <w:tabs>
          <w:tab w:val="left" w:pos="851"/>
        </w:tabs>
        <w:spacing w:before="120" w:after="120"/>
        <w:ind w:firstLine="720"/>
        <w:jc w:val="both"/>
        <w:rPr>
          <w:color w:val="000000"/>
          <w:spacing w:val="-4"/>
          <w:szCs w:val="28"/>
          <w:shd w:val="clear" w:color="auto" w:fill="FFFFFF"/>
          <w:lang w:val="vi-VN"/>
        </w:rPr>
      </w:pPr>
      <w:r w:rsidRPr="004E780A">
        <w:rPr>
          <w:color w:val="000000"/>
          <w:spacing w:val="-4"/>
          <w:szCs w:val="28"/>
          <w:shd w:val="clear" w:color="auto" w:fill="FFFFFF"/>
          <w:lang w:val="vi-VN"/>
        </w:rPr>
        <w:t>a) Bộ Nông nghiệp và Phát triển nông thôn là cơ quan quản lý Chương trình</w:t>
      </w:r>
    </w:p>
    <w:p w14:paraId="723964B3" w14:textId="17E5851A" w:rsidR="00D311F3" w:rsidRDefault="00D311F3" w:rsidP="0096680B">
      <w:pPr>
        <w:tabs>
          <w:tab w:val="left" w:pos="851"/>
        </w:tabs>
        <w:spacing w:before="120" w:after="120"/>
        <w:ind w:firstLine="720"/>
        <w:jc w:val="both"/>
        <w:rPr>
          <w:color w:val="000000"/>
          <w:szCs w:val="28"/>
          <w:shd w:val="clear" w:color="auto" w:fill="FFFFFF"/>
          <w:lang w:val="vi-VN"/>
        </w:rPr>
      </w:pPr>
      <w:r w:rsidRPr="00031A08">
        <w:rPr>
          <w:color w:val="000000"/>
          <w:szCs w:val="28"/>
          <w:shd w:val="clear" w:color="auto" w:fill="FFFFFF"/>
          <w:lang w:val="vi-VN"/>
        </w:rPr>
        <w:t>b) Đơn vị chủ trì đề án là các cơ quan thuộc Bộ, tỉnh/thành phố, hiệp hội ngành hàng được giao nhiệm vụ thực hiện các Đề án.</w:t>
      </w:r>
    </w:p>
    <w:p w14:paraId="20370194" w14:textId="4C7BC685" w:rsidR="00E6458E" w:rsidRPr="0038536C" w:rsidRDefault="00E6458E" w:rsidP="00E6458E">
      <w:pPr>
        <w:widowControl w:val="0"/>
        <w:spacing w:before="120" w:after="120"/>
        <w:ind w:firstLine="720"/>
        <w:jc w:val="both"/>
        <w:rPr>
          <w:szCs w:val="28"/>
          <w:lang w:val="nl-NL"/>
        </w:rPr>
      </w:pPr>
      <w:r>
        <w:rPr>
          <w:szCs w:val="28"/>
          <w:lang w:val="nl-NL"/>
        </w:rPr>
        <w:t>6. Quy định thủ tục, xét duyệt các Chương trình/đề án</w:t>
      </w:r>
    </w:p>
    <w:p w14:paraId="6EF4A9CE" w14:textId="5574ECB5" w:rsidR="005D75CF" w:rsidRPr="00F0062F" w:rsidRDefault="00BF3B33" w:rsidP="007F1982">
      <w:pPr>
        <w:spacing w:before="120" w:after="120"/>
        <w:ind w:firstLine="720"/>
        <w:jc w:val="both"/>
        <w:rPr>
          <w:b/>
          <w:bCs/>
          <w:color w:val="000000"/>
          <w:szCs w:val="28"/>
          <w:shd w:val="clear" w:color="auto" w:fill="FFFFFF"/>
          <w:lang w:val="vi-VN"/>
        </w:rPr>
      </w:pPr>
      <w:r w:rsidRPr="00DA3446">
        <w:rPr>
          <w:b/>
          <w:bCs/>
          <w:color w:val="000000"/>
          <w:szCs w:val="28"/>
          <w:shd w:val="clear" w:color="auto" w:fill="FFFFFF"/>
          <w:lang w:val="vi-VN"/>
        </w:rPr>
        <w:t xml:space="preserve">Điều </w:t>
      </w:r>
      <w:r w:rsidR="003647E7" w:rsidRPr="00031A08">
        <w:rPr>
          <w:b/>
          <w:bCs/>
          <w:color w:val="000000"/>
          <w:szCs w:val="28"/>
          <w:shd w:val="clear" w:color="auto" w:fill="FFFFFF"/>
          <w:lang w:val="vi-VN"/>
        </w:rPr>
        <w:t>6</w:t>
      </w:r>
      <w:r w:rsidRPr="00DA3446">
        <w:rPr>
          <w:b/>
          <w:bCs/>
          <w:color w:val="000000"/>
          <w:szCs w:val="28"/>
          <w:shd w:val="clear" w:color="auto" w:fill="FFFFFF"/>
          <w:lang w:val="vi-VN"/>
        </w:rPr>
        <w:t xml:space="preserve">. Quản lý </w:t>
      </w:r>
      <w:r w:rsidR="002B4837" w:rsidRPr="002B4837">
        <w:rPr>
          <w:b/>
          <w:bCs/>
          <w:color w:val="000000"/>
          <w:szCs w:val="28"/>
          <w:shd w:val="clear" w:color="auto" w:fill="FFFFFF"/>
          <w:lang w:val="vi-VN"/>
        </w:rPr>
        <w:t xml:space="preserve">nhãn hiệu, </w:t>
      </w:r>
      <w:r w:rsidRPr="00DA3446">
        <w:rPr>
          <w:b/>
          <w:bCs/>
          <w:color w:val="000000"/>
          <w:szCs w:val="28"/>
          <w:shd w:val="clear" w:color="auto" w:fill="FFFFFF"/>
          <w:lang w:val="vi-VN"/>
        </w:rPr>
        <w:t xml:space="preserve">thương hiệu nông sản </w:t>
      </w:r>
      <w:r w:rsidR="00F0062F" w:rsidRPr="00F0062F">
        <w:rPr>
          <w:b/>
          <w:bCs/>
          <w:color w:val="000000"/>
          <w:szCs w:val="28"/>
          <w:shd w:val="clear" w:color="auto" w:fill="FFFFFF"/>
          <w:lang w:val="vi-VN"/>
        </w:rPr>
        <w:t>Việt Nam</w:t>
      </w:r>
    </w:p>
    <w:p w14:paraId="41F25857" w14:textId="7B7F4262" w:rsidR="005D75CF" w:rsidRPr="005926BD" w:rsidRDefault="005926BD" w:rsidP="007F1982">
      <w:pPr>
        <w:spacing w:before="120" w:after="120"/>
        <w:ind w:firstLine="720"/>
        <w:jc w:val="both"/>
        <w:rPr>
          <w:bCs/>
          <w:szCs w:val="28"/>
          <w:lang w:val="vi-VN"/>
        </w:rPr>
      </w:pPr>
      <w:r w:rsidRPr="005926BD">
        <w:rPr>
          <w:bCs/>
          <w:color w:val="000000"/>
          <w:szCs w:val="28"/>
          <w:shd w:val="clear" w:color="auto" w:fill="FFFFFF"/>
          <w:lang w:val="vi-VN"/>
        </w:rPr>
        <w:t>1.</w:t>
      </w:r>
      <w:r w:rsidR="00AF5D38" w:rsidRPr="00AF5D38">
        <w:rPr>
          <w:bCs/>
          <w:color w:val="000000"/>
          <w:szCs w:val="28"/>
          <w:shd w:val="clear" w:color="auto" w:fill="FFFFFF"/>
          <w:lang w:val="vi-VN"/>
        </w:rPr>
        <w:t xml:space="preserve"> </w:t>
      </w:r>
      <w:r w:rsidR="00AF5D38" w:rsidRPr="00AF5D38">
        <w:rPr>
          <w:bCs/>
          <w:szCs w:val="28"/>
          <w:lang w:val="vi-VN"/>
        </w:rPr>
        <w:t>Cơ quan nhà nước có thẩm quyền</w:t>
      </w:r>
      <w:r w:rsidR="005D75CF" w:rsidRPr="009C4567">
        <w:rPr>
          <w:bCs/>
          <w:szCs w:val="28"/>
          <w:lang w:val="vi-VN"/>
        </w:rPr>
        <w:t xml:space="preserve"> ủy quyền</w:t>
      </w:r>
      <w:r w:rsidR="00AF5D38" w:rsidRPr="001A4B5B">
        <w:rPr>
          <w:bCs/>
          <w:szCs w:val="28"/>
          <w:lang w:val="vi-VN"/>
        </w:rPr>
        <w:t xml:space="preserve"> hoặc giao</w:t>
      </w:r>
      <w:r w:rsidR="005D75CF" w:rsidRPr="009C4567">
        <w:rPr>
          <w:bCs/>
          <w:szCs w:val="28"/>
          <w:lang w:val="vi-VN"/>
        </w:rPr>
        <w:t xml:space="preserve"> các </w:t>
      </w:r>
      <w:r w:rsidR="005D75CF" w:rsidRPr="005D75CF">
        <w:rPr>
          <w:bCs/>
          <w:szCs w:val="28"/>
          <w:lang w:val="vi-VN"/>
        </w:rPr>
        <w:t xml:space="preserve">cơ quan, tổ chức, </w:t>
      </w:r>
      <w:r w:rsidR="002B4837">
        <w:rPr>
          <w:bCs/>
          <w:szCs w:val="28"/>
          <w:lang w:val="vi-VN"/>
        </w:rPr>
        <w:t>h</w:t>
      </w:r>
      <w:r w:rsidR="005D75CF" w:rsidRPr="009C4567">
        <w:rPr>
          <w:bCs/>
          <w:szCs w:val="28"/>
          <w:lang w:val="vi-VN"/>
        </w:rPr>
        <w:t>iệp hội ngành hàng xây dựng và quản lý sử dụng</w:t>
      </w:r>
      <w:r w:rsidRPr="005926BD">
        <w:rPr>
          <w:bCs/>
          <w:szCs w:val="28"/>
          <w:lang w:val="vi-VN"/>
        </w:rPr>
        <w:t xml:space="preserve"> </w:t>
      </w:r>
      <w:r w:rsidRPr="00DA3446">
        <w:rPr>
          <w:color w:val="000000"/>
          <w:szCs w:val="28"/>
          <w:shd w:val="clear" w:color="auto" w:fill="FFFFFF"/>
          <w:lang w:val="vi-VN"/>
        </w:rPr>
        <w:t>các</w:t>
      </w:r>
      <w:r w:rsidRPr="002B4837">
        <w:rPr>
          <w:color w:val="000000"/>
          <w:szCs w:val="28"/>
          <w:shd w:val="clear" w:color="auto" w:fill="FFFFFF"/>
          <w:lang w:val="vi-VN"/>
        </w:rPr>
        <w:t xml:space="preserve"> nhãn hiệu,</w:t>
      </w:r>
      <w:r w:rsidRPr="00DA3446">
        <w:rPr>
          <w:color w:val="000000"/>
          <w:szCs w:val="28"/>
          <w:shd w:val="clear" w:color="auto" w:fill="FFFFFF"/>
          <w:lang w:val="vi-VN"/>
        </w:rPr>
        <w:t xml:space="preserve"> thương hiệu nông sản </w:t>
      </w:r>
      <w:r w:rsidR="0028635B" w:rsidRPr="0028635B">
        <w:rPr>
          <w:color w:val="000000"/>
          <w:szCs w:val="28"/>
          <w:shd w:val="clear" w:color="auto" w:fill="FFFFFF"/>
          <w:lang w:val="vi-VN"/>
        </w:rPr>
        <w:t>Việt Nam</w:t>
      </w:r>
      <w:r w:rsidRPr="005926BD">
        <w:rPr>
          <w:color w:val="000000"/>
          <w:szCs w:val="28"/>
          <w:shd w:val="clear" w:color="auto" w:fill="FFFFFF"/>
          <w:lang w:val="vi-VN"/>
        </w:rPr>
        <w:t>.</w:t>
      </w:r>
    </w:p>
    <w:p w14:paraId="273F7497" w14:textId="394090ED" w:rsidR="005D75CF" w:rsidRPr="005926BD" w:rsidRDefault="005926BD" w:rsidP="007F1982">
      <w:pPr>
        <w:spacing w:before="120" w:after="120"/>
        <w:ind w:firstLine="720"/>
        <w:jc w:val="both"/>
        <w:rPr>
          <w:bCs/>
          <w:szCs w:val="28"/>
          <w:lang w:val="vi-VN"/>
        </w:rPr>
      </w:pPr>
      <w:r w:rsidRPr="005926BD">
        <w:rPr>
          <w:bCs/>
          <w:szCs w:val="28"/>
          <w:lang w:val="vi-VN"/>
        </w:rPr>
        <w:t xml:space="preserve">2. </w:t>
      </w:r>
      <w:r w:rsidR="005D75CF" w:rsidRPr="005D75CF">
        <w:rPr>
          <w:bCs/>
          <w:szCs w:val="28"/>
          <w:lang w:val="vi-VN"/>
        </w:rPr>
        <w:t>Các Cơ quan, tổ chứ</w:t>
      </w:r>
      <w:r w:rsidR="002B4837">
        <w:rPr>
          <w:bCs/>
          <w:szCs w:val="28"/>
          <w:lang w:val="vi-VN"/>
        </w:rPr>
        <w:t>c, h</w:t>
      </w:r>
      <w:r w:rsidR="005D75CF" w:rsidRPr="005D75CF">
        <w:rPr>
          <w:bCs/>
          <w:szCs w:val="28"/>
          <w:lang w:val="vi-VN"/>
        </w:rPr>
        <w:t xml:space="preserve">iệp hội xây dựng Quy chế quản lý và sử dụng </w:t>
      </w:r>
      <w:r w:rsidRPr="00DA3446">
        <w:rPr>
          <w:color w:val="000000"/>
          <w:szCs w:val="28"/>
          <w:shd w:val="clear" w:color="auto" w:fill="FFFFFF"/>
          <w:lang w:val="vi-VN"/>
        </w:rPr>
        <w:t>các</w:t>
      </w:r>
      <w:r w:rsidRPr="002B4837">
        <w:rPr>
          <w:color w:val="000000"/>
          <w:szCs w:val="28"/>
          <w:shd w:val="clear" w:color="auto" w:fill="FFFFFF"/>
          <w:lang w:val="vi-VN"/>
        </w:rPr>
        <w:t xml:space="preserve"> nhãn hiệu,</w:t>
      </w:r>
      <w:r w:rsidRPr="00DA3446">
        <w:rPr>
          <w:color w:val="000000"/>
          <w:szCs w:val="28"/>
          <w:shd w:val="clear" w:color="auto" w:fill="FFFFFF"/>
          <w:lang w:val="vi-VN"/>
        </w:rPr>
        <w:t xml:space="preserve"> thương hiệu nông sản </w:t>
      </w:r>
      <w:r w:rsidR="0028635B" w:rsidRPr="0028635B">
        <w:rPr>
          <w:color w:val="000000"/>
          <w:szCs w:val="28"/>
          <w:shd w:val="clear" w:color="auto" w:fill="FFFFFF"/>
          <w:lang w:val="vi-VN"/>
        </w:rPr>
        <w:t>Việt Nam</w:t>
      </w:r>
      <w:r w:rsidRPr="005926BD">
        <w:rPr>
          <w:color w:val="000000"/>
          <w:szCs w:val="28"/>
          <w:shd w:val="clear" w:color="auto" w:fill="FFFFFF"/>
          <w:lang w:val="vi-VN"/>
        </w:rPr>
        <w:t>.</w:t>
      </w:r>
    </w:p>
    <w:p w14:paraId="51AD5921" w14:textId="7D04B98C" w:rsidR="005D75CF" w:rsidRDefault="005926BD" w:rsidP="007F1982">
      <w:pPr>
        <w:spacing w:before="120" w:after="120"/>
        <w:ind w:firstLine="720"/>
        <w:jc w:val="both"/>
        <w:rPr>
          <w:color w:val="000000"/>
          <w:szCs w:val="28"/>
          <w:shd w:val="clear" w:color="auto" w:fill="FFFFFF"/>
          <w:lang w:val="vi-VN"/>
        </w:rPr>
      </w:pPr>
      <w:r w:rsidRPr="005926BD">
        <w:rPr>
          <w:color w:val="000000"/>
          <w:szCs w:val="28"/>
          <w:shd w:val="clear" w:color="auto" w:fill="FFFFFF"/>
          <w:lang w:val="vi-VN"/>
        </w:rPr>
        <w:t>3.</w:t>
      </w:r>
      <w:r w:rsidR="00AF5D38" w:rsidRPr="00AF5D38">
        <w:rPr>
          <w:color w:val="000000"/>
          <w:szCs w:val="28"/>
          <w:shd w:val="clear" w:color="auto" w:fill="FFFFFF"/>
          <w:lang w:val="vi-VN"/>
        </w:rPr>
        <w:t xml:space="preserve"> </w:t>
      </w:r>
      <w:r w:rsidR="00BF3B33" w:rsidRPr="00DA3446">
        <w:rPr>
          <w:color w:val="000000"/>
          <w:szCs w:val="28"/>
          <w:shd w:val="clear" w:color="auto" w:fill="FFFFFF"/>
          <w:lang w:val="vi-VN"/>
        </w:rPr>
        <w:t>Bộ Nông nghiệp và Phát triển nông thôn</w:t>
      </w:r>
      <w:r w:rsidR="00AF5D38" w:rsidRPr="00AF5D38">
        <w:rPr>
          <w:color w:val="000000"/>
          <w:szCs w:val="28"/>
          <w:shd w:val="clear" w:color="auto" w:fill="FFFFFF"/>
          <w:lang w:val="vi-VN"/>
        </w:rPr>
        <w:t xml:space="preserve"> </w:t>
      </w:r>
      <w:r w:rsidR="00B31F3B" w:rsidRPr="00B31F3B">
        <w:rPr>
          <w:color w:val="000000"/>
          <w:szCs w:val="28"/>
          <w:shd w:val="clear" w:color="auto" w:fill="FFFFFF"/>
          <w:lang w:val="vi-VN"/>
        </w:rPr>
        <w:t xml:space="preserve">chủ trì, </w:t>
      </w:r>
      <w:r w:rsidR="00AF5D38" w:rsidRPr="00AF5D38">
        <w:rPr>
          <w:color w:val="000000"/>
          <w:szCs w:val="28"/>
          <w:shd w:val="clear" w:color="auto" w:fill="FFFFFF"/>
          <w:lang w:val="vi-VN"/>
        </w:rPr>
        <w:t xml:space="preserve">thực hiện </w:t>
      </w:r>
      <w:r w:rsidR="00B31F3B" w:rsidRPr="00B31F3B">
        <w:rPr>
          <w:color w:val="000000"/>
          <w:szCs w:val="28"/>
          <w:shd w:val="clear" w:color="auto" w:fill="FFFFFF"/>
          <w:lang w:val="vi-VN"/>
        </w:rPr>
        <w:t xml:space="preserve">chức năng quản lý nhà nước về </w:t>
      </w:r>
      <w:r w:rsidR="00BF3B33" w:rsidRPr="00DA3446">
        <w:rPr>
          <w:color w:val="000000"/>
          <w:szCs w:val="28"/>
          <w:shd w:val="clear" w:color="auto" w:fill="FFFFFF"/>
          <w:lang w:val="vi-VN"/>
        </w:rPr>
        <w:t xml:space="preserve">việc quản lý </w:t>
      </w:r>
      <w:r w:rsidR="00AF5D38" w:rsidRPr="00AF5D38">
        <w:rPr>
          <w:color w:val="000000"/>
          <w:szCs w:val="28"/>
          <w:shd w:val="clear" w:color="auto" w:fill="FFFFFF"/>
          <w:lang w:val="vi-VN"/>
        </w:rPr>
        <w:t>sử dụng</w:t>
      </w:r>
      <w:r w:rsidR="00BF3B33" w:rsidRPr="00DA3446">
        <w:rPr>
          <w:color w:val="000000"/>
          <w:szCs w:val="28"/>
          <w:shd w:val="clear" w:color="auto" w:fill="FFFFFF"/>
          <w:lang w:val="vi-VN"/>
        </w:rPr>
        <w:t xml:space="preserve"> các</w:t>
      </w:r>
      <w:r w:rsidR="002B4837" w:rsidRPr="002B4837">
        <w:rPr>
          <w:color w:val="000000"/>
          <w:szCs w:val="28"/>
          <w:shd w:val="clear" w:color="auto" w:fill="FFFFFF"/>
          <w:lang w:val="vi-VN"/>
        </w:rPr>
        <w:t xml:space="preserve"> nhãn hiệu,</w:t>
      </w:r>
      <w:r w:rsidR="00BF3B33" w:rsidRPr="00DA3446">
        <w:rPr>
          <w:color w:val="000000"/>
          <w:szCs w:val="28"/>
          <w:shd w:val="clear" w:color="auto" w:fill="FFFFFF"/>
          <w:lang w:val="vi-VN"/>
        </w:rPr>
        <w:t xml:space="preserve"> thương hiệu nông sản </w:t>
      </w:r>
      <w:r w:rsidR="00D311F3" w:rsidRPr="00D311F3">
        <w:rPr>
          <w:color w:val="000000"/>
          <w:szCs w:val="28"/>
          <w:shd w:val="clear" w:color="auto" w:fill="FFFFFF"/>
          <w:lang w:val="vi-VN"/>
        </w:rPr>
        <w:t>Việt Nam</w:t>
      </w:r>
      <w:r w:rsidR="00BF3B33" w:rsidRPr="00DA3446">
        <w:rPr>
          <w:color w:val="000000"/>
          <w:szCs w:val="28"/>
          <w:shd w:val="clear" w:color="auto" w:fill="FFFFFF"/>
          <w:lang w:val="vi-VN"/>
        </w:rPr>
        <w:t xml:space="preserve">. </w:t>
      </w:r>
    </w:p>
    <w:p w14:paraId="6288F261" w14:textId="688B4429" w:rsidR="00D861CA" w:rsidRPr="00F0062F" w:rsidRDefault="00D861CA" w:rsidP="007F1982">
      <w:pPr>
        <w:spacing w:before="120" w:after="120"/>
        <w:ind w:firstLine="720"/>
        <w:jc w:val="both"/>
        <w:rPr>
          <w:b/>
          <w:bCs/>
          <w:color w:val="000000"/>
          <w:szCs w:val="28"/>
          <w:shd w:val="clear" w:color="auto" w:fill="FFFFFF"/>
          <w:lang w:val="vi-VN"/>
        </w:rPr>
      </w:pPr>
      <w:r w:rsidRPr="00A93204">
        <w:rPr>
          <w:b/>
          <w:bCs/>
          <w:color w:val="000000"/>
          <w:szCs w:val="28"/>
          <w:shd w:val="clear" w:color="auto" w:fill="FFFFFF"/>
          <w:lang w:val="vi-VN"/>
        </w:rPr>
        <w:t xml:space="preserve">Điều </w:t>
      </w:r>
      <w:r w:rsidR="003647E7" w:rsidRPr="004E780A">
        <w:rPr>
          <w:b/>
          <w:bCs/>
          <w:color w:val="000000"/>
          <w:szCs w:val="28"/>
          <w:shd w:val="clear" w:color="auto" w:fill="FFFFFF"/>
          <w:lang w:val="vi-VN"/>
        </w:rPr>
        <w:t>7</w:t>
      </w:r>
      <w:r w:rsidRPr="00A93204">
        <w:rPr>
          <w:b/>
          <w:bCs/>
          <w:color w:val="000000"/>
          <w:szCs w:val="28"/>
          <w:shd w:val="clear" w:color="auto" w:fill="FFFFFF"/>
          <w:lang w:val="vi-VN"/>
        </w:rPr>
        <w:t xml:space="preserve">. Điều kiện </w:t>
      </w:r>
      <w:r w:rsidR="001A4B5B" w:rsidRPr="001A4B5B">
        <w:rPr>
          <w:b/>
          <w:bCs/>
          <w:color w:val="000000"/>
          <w:szCs w:val="28"/>
          <w:shd w:val="clear" w:color="auto" w:fill="FFFFFF"/>
          <w:lang w:val="vi-VN"/>
        </w:rPr>
        <w:t xml:space="preserve">cấp </w:t>
      </w:r>
      <w:r w:rsidRPr="00A93204">
        <w:rPr>
          <w:b/>
          <w:bCs/>
          <w:color w:val="000000"/>
          <w:szCs w:val="28"/>
          <w:shd w:val="clear" w:color="auto" w:fill="FFFFFF"/>
          <w:lang w:val="vi-VN"/>
        </w:rPr>
        <w:t xml:space="preserve">đăng ký sử dụng </w:t>
      </w:r>
      <w:r w:rsidR="00BD3592" w:rsidRPr="00A93204">
        <w:rPr>
          <w:b/>
          <w:bCs/>
          <w:color w:val="000000"/>
          <w:szCs w:val="28"/>
          <w:shd w:val="clear" w:color="auto" w:fill="FFFFFF"/>
          <w:lang w:val="vi-VN"/>
        </w:rPr>
        <w:t>n</w:t>
      </w:r>
      <w:r w:rsidRPr="00A93204">
        <w:rPr>
          <w:b/>
          <w:bCs/>
          <w:color w:val="000000"/>
          <w:szCs w:val="28"/>
          <w:shd w:val="clear" w:color="auto" w:fill="FFFFFF"/>
          <w:lang w:val="vi-VN"/>
        </w:rPr>
        <w:t>hãn hiệu</w:t>
      </w:r>
      <w:r w:rsidR="002B4837" w:rsidRPr="002B4837">
        <w:rPr>
          <w:b/>
          <w:bCs/>
          <w:color w:val="000000"/>
          <w:szCs w:val="28"/>
          <w:shd w:val="clear" w:color="auto" w:fill="FFFFFF"/>
          <w:lang w:val="vi-VN"/>
        </w:rPr>
        <w:t>,</w:t>
      </w:r>
      <w:r w:rsidRPr="00A93204">
        <w:rPr>
          <w:b/>
          <w:bCs/>
          <w:color w:val="000000"/>
          <w:szCs w:val="28"/>
          <w:shd w:val="clear" w:color="auto" w:fill="FFFFFF"/>
          <w:lang w:val="vi-VN"/>
        </w:rPr>
        <w:t xml:space="preserve"> </w:t>
      </w:r>
      <w:r w:rsidR="00BD3592" w:rsidRPr="00A93204">
        <w:rPr>
          <w:b/>
          <w:bCs/>
          <w:color w:val="000000"/>
          <w:szCs w:val="28"/>
          <w:shd w:val="clear" w:color="auto" w:fill="FFFFFF"/>
          <w:lang w:val="vi-VN"/>
        </w:rPr>
        <w:t>t</w:t>
      </w:r>
      <w:r w:rsidRPr="00A93204">
        <w:rPr>
          <w:b/>
          <w:bCs/>
          <w:color w:val="000000"/>
          <w:szCs w:val="28"/>
          <w:shd w:val="clear" w:color="auto" w:fill="FFFFFF"/>
          <w:lang w:val="vi-VN"/>
        </w:rPr>
        <w:t xml:space="preserve">hương hiệu </w:t>
      </w:r>
      <w:r w:rsidR="002B4837" w:rsidRPr="002B4837">
        <w:rPr>
          <w:b/>
          <w:bCs/>
          <w:color w:val="000000"/>
          <w:szCs w:val="28"/>
          <w:shd w:val="clear" w:color="auto" w:fill="FFFFFF"/>
          <w:lang w:val="vi-VN"/>
        </w:rPr>
        <w:t xml:space="preserve">nông sản </w:t>
      </w:r>
      <w:r w:rsidR="00F0062F" w:rsidRPr="00F0062F">
        <w:rPr>
          <w:b/>
          <w:bCs/>
          <w:color w:val="000000"/>
          <w:szCs w:val="28"/>
          <w:shd w:val="clear" w:color="auto" w:fill="FFFFFF"/>
          <w:lang w:val="vi-VN"/>
        </w:rPr>
        <w:t>Việt Nam</w:t>
      </w:r>
    </w:p>
    <w:p w14:paraId="688C2A10" w14:textId="2D9D6B71" w:rsidR="00D861CA" w:rsidRPr="00B31F3B" w:rsidRDefault="00FB124D" w:rsidP="007F1982">
      <w:pPr>
        <w:tabs>
          <w:tab w:val="left" w:pos="851"/>
        </w:tabs>
        <w:spacing w:before="120" w:after="120"/>
        <w:ind w:firstLine="720"/>
        <w:jc w:val="both"/>
        <w:rPr>
          <w:color w:val="000000"/>
          <w:szCs w:val="28"/>
          <w:shd w:val="clear" w:color="auto" w:fill="FFFFFF"/>
          <w:lang w:val="vi-VN"/>
        </w:rPr>
      </w:pPr>
      <w:r w:rsidRPr="00FB124D">
        <w:rPr>
          <w:color w:val="000000"/>
          <w:szCs w:val="28"/>
          <w:shd w:val="clear" w:color="auto" w:fill="FFFFFF"/>
          <w:lang w:val="vi-VN"/>
        </w:rPr>
        <w:t xml:space="preserve">1. </w:t>
      </w:r>
      <w:r w:rsidR="001A4B5B" w:rsidRPr="007F1982">
        <w:rPr>
          <w:color w:val="000000"/>
          <w:szCs w:val="28"/>
          <w:shd w:val="clear" w:color="auto" w:fill="FFFFFF"/>
          <w:lang w:val="vi-VN"/>
        </w:rPr>
        <w:t>Quy định về</w:t>
      </w:r>
      <w:r w:rsidR="00B11052" w:rsidRPr="001A4B5B">
        <w:rPr>
          <w:color w:val="000000"/>
          <w:szCs w:val="28"/>
          <w:shd w:val="clear" w:color="auto" w:fill="FFFFFF"/>
          <w:lang w:val="vi-VN"/>
        </w:rPr>
        <w:t xml:space="preserve"> các tiêu chí tại Quy chế</w:t>
      </w:r>
      <w:r w:rsidR="00D861CA" w:rsidRPr="001A4B5B">
        <w:rPr>
          <w:color w:val="000000"/>
          <w:szCs w:val="28"/>
          <w:shd w:val="clear" w:color="auto" w:fill="FFFFFF"/>
          <w:lang w:val="vi-VN"/>
        </w:rPr>
        <w:t xml:space="preserve"> quản lý và sử dụng Nhãn hiệu</w:t>
      </w:r>
      <w:r w:rsidR="001A4B5B" w:rsidRPr="007F1982">
        <w:rPr>
          <w:color w:val="000000"/>
          <w:szCs w:val="28"/>
          <w:shd w:val="clear" w:color="auto" w:fill="FFFFFF"/>
          <w:lang w:val="vi-VN"/>
        </w:rPr>
        <w:t xml:space="preserve">, thương hiệu </w:t>
      </w:r>
      <w:r w:rsidR="002B4837" w:rsidRPr="002B4837">
        <w:rPr>
          <w:color w:val="000000"/>
          <w:szCs w:val="28"/>
          <w:shd w:val="clear" w:color="auto" w:fill="FFFFFF"/>
          <w:lang w:val="vi-VN"/>
        </w:rPr>
        <w:t xml:space="preserve">nông sản </w:t>
      </w:r>
      <w:r w:rsidR="00F0062F" w:rsidRPr="00F0062F">
        <w:rPr>
          <w:color w:val="000000"/>
          <w:szCs w:val="28"/>
          <w:shd w:val="clear" w:color="auto" w:fill="FFFFFF"/>
          <w:lang w:val="vi-VN"/>
        </w:rPr>
        <w:t>Việt Nam</w:t>
      </w:r>
      <w:r w:rsidR="002B4837">
        <w:rPr>
          <w:color w:val="000000"/>
          <w:szCs w:val="28"/>
          <w:shd w:val="clear" w:color="auto" w:fill="FFFFFF"/>
          <w:lang w:val="vi-VN"/>
        </w:rPr>
        <w:t>.</w:t>
      </w:r>
    </w:p>
    <w:p w14:paraId="4BAB780E" w14:textId="0DAC3E0A" w:rsidR="00FB124D" w:rsidRPr="00B31F3B" w:rsidRDefault="00FB124D" w:rsidP="007F1982">
      <w:pPr>
        <w:tabs>
          <w:tab w:val="left" w:pos="851"/>
        </w:tabs>
        <w:spacing w:before="120" w:after="120"/>
        <w:ind w:firstLine="720"/>
        <w:jc w:val="both"/>
        <w:rPr>
          <w:color w:val="000000"/>
          <w:szCs w:val="28"/>
          <w:shd w:val="clear" w:color="auto" w:fill="FFFFFF"/>
          <w:lang w:val="vi-VN"/>
        </w:rPr>
      </w:pPr>
      <w:r w:rsidRPr="00B31F3B">
        <w:rPr>
          <w:color w:val="000000"/>
          <w:szCs w:val="28"/>
          <w:shd w:val="clear" w:color="auto" w:fill="FFFFFF"/>
          <w:lang w:val="vi-VN"/>
        </w:rPr>
        <w:t xml:space="preserve">2. Trình tự, thủ tục cấp đăng ký sử dụng nhãn hiệu, thương hiệu nông sản </w:t>
      </w:r>
      <w:r w:rsidR="00F0062F" w:rsidRPr="00F0062F">
        <w:rPr>
          <w:color w:val="000000"/>
          <w:szCs w:val="28"/>
          <w:shd w:val="clear" w:color="auto" w:fill="FFFFFF"/>
          <w:lang w:val="vi-VN"/>
        </w:rPr>
        <w:t>Việt Nam</w:t>
      </w:r>
      <w:r w:rsidRPr="00B31F3B">
        <w:rPr>
          <w:color w:val="000000"/>
          <w:szCs w:val="28"/>
          <w:shd w:val="clear" w:color="auto" w:fill="FFFFFF"/>
          <w:lang w:val="vi-VN"/>
        </w:rPr>
        <w:t>.</w:t>
      </w:r>
    </w:p>
    <w:p w14:paraId="68FA958F" w14:textId="6AB93518" w:rsidR="00FB124D" w:rsidRPr="00F91D64" w:rsidRDefault="00FB124D" w:rsidP="007F1982">
      <w:pPr>
        <w:tabs>
          <w:tab w:val="left" w:pos="851"/>
        </w:tabs>
        <w:spacing w:before="120" w:after="120"/>
        <w:ind w:firstLine="720"/>
        <w:jc w:val="both"/>
        <w:rPr>
          <w:color w:val="000000"/>
          <w:szCs w:val="28"/>
          <w:shd w:val="clear" w:color="auto" w:fill="FFFFFF"/>
          <w:lang w:val="vi-VN"/>
        </w:rPr>
      </w:pPr>
      <w:r w:rsidRPr="00F91D64">
        <w:rPr>
          <w:b/>
          <w:color w:val="000000"/>
          <w:szCs w:val="28"/>
          <w:shd w:val="clear" w:color="auto" w:fill="FFFFFF"/>
          <w:lang w:val="vi-VN"/>
        </w:rPr>
        <w:t xml:space="preserve">Điều </w:t>
      </w:r>
      <w:r w:rsidR="003647E7" w:rsidRPr="004E780A">
        <w:rPr>
          <w:b/>
          <w:color w:val="000000"/>
          <w:szCs w:val="28"/>
          <w:shd w:val="clear" w:color="auto" w:fill="FFFFFF"/>
          <w:lang w:val="vi-VN"/>
        </w:rPr>
        <w:t>8</w:t>
      </w:r>
      <w:r w:rsidRPr="00F91D64">
        <w:rPr>
          <w:b/>
          <w:color w:val="000000"/>
          <w:szCs w:val="28"/>
          <w:shd w:val="clear" w:color="auto" w:fill="FFFFFF"/>
          <w:lang w:val="vi-VN"/>
        </w:rPr>
        <w:t xml:space="preserve">. </w:t>
      </w:r>
      <w:r w:rsidRPr="00F91D64">
        <w:rPr>
          <w:color w:val="000000"/>
          <w:szCs w:val="28"/>
          <w:shd w:val="clear" w:color="auto" w:fill="FFFFFF"/>
          <w:lang w:val="vi-VN"/>
        </w:rPr>
        <w:t xml:space="preserve">Thanh tra, kiểm tra và xử phạt vi phạm hành chính trong quản lý và cấp sử dụng nhãn hiệu, thương hiệu nông sản </w:t>
      </w:r>
      <w:r w:rsidR="002A5FC6" w:rsidRPr="00F91D64">
        <w:rPr>
          <w:color w:val="000000"/>
          <w:szCs w:val="28"/>
          <w:shd w:val="clear" w:color="auto" w:fill="FFFFFF"/>
          <w:lang w:val="vi-VN"/>
        </w:rPr>
        <w:t>Việt Nam.</w:t>
      </w:r>
      <w:r w:rsidRPr="00F91D64">
        <w:rPr>
          <w:color w:val="000000"/>
          <w:szCs w:val="28"/>
          <w:shd w:val="clear" w:color="auto" w:fill="FFFFFF"/>
          <w:lang w:val="vi-VN"/>
        </w:rPr>
        <w:t xml:space="preserve">  </w:t>
      </w:r>
    </w:p>
    <w:p w14:paraId="6D0F9A24" w14:textId="394F2DD1" w:rsidR="00FB124D" w:rsidRPr="00F91D64" w:rsidRDefault="00FB124D" w:rsidP="007F1982">
      <w:pPr>
        <w:tabs>
          <w:tab w:val="left" w:pos="851"/>
        </w:tabs>
        <w:spacing w:before="120" w:after="120"/>
        <w:ind w:firstLine="720"/>
        <w:jc w:val="both"/>
        <w:rPr>
          <w:color w:val="000000"/>
          <w:szCs w:val="28"/>
          <w:shd w:val="clear" w:color="auto" w:fill="FFFFFF"/>
          <w:lang w:val="vi-VN"/>
        </w:rPr>
      </w:pPr>
      <w:r w:rsidRPr="00F91D64">
        <w:rPr>
          <w:color w:val="000000"/>
          <w:szCs w:val="28"/>
          <w:shd w:val="clear" w:color="auto" w:fill="FFFFFF"/>
          <w:lang w:val="vi-VN"/>
        </w:rPr>
        <w:t>1. Thanh tra chuyên ngành, kiểm tra về tiêu chuẩn</w:t>
      </w:r>
      <w:r w:rsidR="005B2D54" w:rsidRPr="00F91D64">
        <w:rPr>
          <w:color w:val="000000"/>
          <w:szCs w:val="28"/>
          <w:shd w:val="clear" w:color="auto" w:fill="FFFFFF"/>
          <w:lang w:val="vi-VN"/>
        </w:rPr>
        <w:t xml:space="preserve"> chất lượng sản phẩm, tổ chức chứng nhận chất lượng sản phẩm đạt tiêu chí cấp sử dụng nhãn hiệu, thương hiệu nông sản </w:t>
      </w:r>
      <w:r w:rsidR="002A5FC6" w:rsidRPr="00F91D64">
        <w:rPr>
          <w:color w:val="000000"/>
          <w:szCs w:val="28"/>
          <w:shd w:val="clear" w:color="auto" w:fill="FFFFFF"/>
          <w:lang w:val="vi-VN"/>
        </w:rPr>
        <w:t>Việt Nam</w:t>
      </w:r>
      <w:r w:rsidR="005B2D54" w:rsidRPr="00F91D64">
        <w:rPr>
          <w:color w:val="000000"/>
          <w:szCs w:val="28"/>
          <w:shd w:val="clear" w:color="auto" w:fill="FFFFFF"/>
          <w:lang w:val="vi-VN"/>
        </w:rPr>
        <w:t>.</w:t>
      </w:r>
    </w:p>
    <w:p w14:paraId="166C2428" w14:textId="5B68EFDD" w:rsidR="00DE0802" w:rsidRPr="004E780A" w:rsidRDefault="00DE0802" w:rsidP="00DE0802">
      <w:pPr>
        <w:tabs>
          <w:tab w:val="left" w:pos="851"/>
        </w:tabs>
        <w:spacing w:before="120" w:after="120"/>
        <w:ind w:firstLine="720"/>
        <w:jc w:val="both"/>
        <w:rPr>
          <w:color w:val="000000"/>
          <w:szCs w:val="28"/>
          <w:shd w:val="clear" w:color="auto" w:fill="FFFFFF"/>
          <w:lang w:val="vi-VN"/>
        </w:rPr>
      </w:pPr>
      <w:r w:rsidRPr="004E780A">
        <w:rPr>
          <w:color w:val="000000"/>
          <w:szCs w:val="28"/>
          <w:shd w:val="clear" w:color="auto" w:fill="FFFFFF"/>
          <w:lang w:val="vi-VN"/>
        </w:rPr>
        <w:t xml:space="preserve">2. Quy định trường hợp thu hồi và trình tự thủ tục thu hồi chứng nhận sử dụng nhãn hiệu, thương hiệu nông sản </w:t>
      </w:r>
      <w:r w:rsidR="002A5FC6" w:rsidRPr="004E780A">
        <w:rPr>
          <w:color w:val="000000"/>
          <w:szCs w:val="28"/>
          <w:shd w:val="clear" w:color="auto" w:fill="FFFFFF"/>
          <w:lang w:val="vi-VN"/>
        </w:rPr>
        <w:t>Việt Nam</w:t>
      </w:r>
      <w:r w:rsidRPr="004E780A">
        <w:rPr>
          <w:color w:val="000000"/>
          <w:szCs w:val="28"/>
          <w:shd w:val="clear" w:color="auto" w:fill="FFFFFF"/>
          <w:lang w:val="vi-VN"/>
        </w:rPr>
        <w:t>.</w:t>
      </w:r>
    </w:p>
    <w:p w14:paraId="4E43C757" w14:textId="7E326CCE" w:rsidR="005B2D54" w:rsidRPr="004E780A" w:rsidRDefault="00DE0802" w:rsidP="007F1982">
      <w:pPr>
        <w:tabs>
          <w:tab w:val="left" w:pos="851"/>
        </w:tabs>
        <w:spacing w:before="120" w:after="120"/>
        <w:ind w:firstLine="720"/>
        <w:jc w:val="both"/>
        <w:rPr>
          <w:color w:val="000000"/>
          <w:szCs w:val="28"/>
          <w:shd w:val="clear" w:color="auto" w:fill="FFFFFF"/>
          <w:lang w:val="vi-VN"/>
        </w:rPr>
      </w:pPr>
      <w:r w:rsidRPr="004E780A">
        <w:rPr>
          <w:color w:val="000000"/>
          <w:szCs w:val="28"/>
          <w:shd w:val="clear" w:color="auto" w:fill="FFFFFF"/>
          <w:lang w:val="vi-VN"/>
        </w:rPr>
        <w:t>3</w:t>
      </w:r>
      <w:r w:rsidR="005B2D54" w:rsidRPr="004E780A">
        <w:rPr>
          <w:color w:val="000000"/>
          <w:szCs w:val="28"/>
          <w:shd w:val="clear" w:color="auto" w:fill="FFFFFF"/>
          <w:lang w:val="vi-VN"/>
        </w:rPr>
        <w:t>. Việc xử phạt các vi phạm hành chính được thực hiện theo quy định pháp luật hiện hành về xử lý vi phạm hành chính.</w:t>
      </w:r>
    </w:p>
    <w:p w14:paraId="62CE2591" w14:textId="77777777" w:rsidR="00DE0802" w:rsidRPr="004E780A" w:rsidRDefault="00DE0802" w:rsidP="007F1982">
      <w:pPr>
        <w:tabs>
          <w:tab w:val="left" w:pos="851"/>
        </w:tabs>
        <w:spacing w:before="120" w:after="120"/>
        <w:ind w:firstLine="720"/>
        <w:jc w:val="both"/>
        <w:rPr>
          <w:color w:val="000000"/>
          <w:szCs w:val="28"/>
          <w:shd w:val="clear" w:color="auto" w:fill="FFFFFF"/>
          <w:lang w:val="vi-VN"/>
        </w:rPr>
      </w:pPr>
    </w:p>
    <w:p w14:paraId="3EC9A0C4" w14:textId="7392B107" w:rsidR="00F4591A" w:rsidRPr="00A93204" w:rsidRDefault="00F4591A" w:rsidP="007F1982">
      <w:pPr>
        <w:tabs>
          <w:tab w:val="left" w:pos="851"/>
        </w:tabs>
        <w:spacing w:before="120" w:after="120" w:line="360" w:lineRule="atLeast"/>
        <w:jc w:val="center"/>
        <w:rPr>
          <w:b/>
          <w:szCs w:val="28"/>
          <w:lang w:val="vi-VN"/>
        </w:rPr>
      </w:pPr>
      <w:r w:rsidRPr="0015642F">
        <w:rPr>
          <w:b/>
          <w:szCs w:val="28"/>
          <w:lang w:val="vi-VN"/>
        </w:rPr>
        <w:t>Chương II</w:t>
      </w:r>
      <w:r w:rsidR="001D280F" w:rsidRPr="00A93204">
        <w:rPr>
          <w:b/>
          <w:szCs w:val="28"/>
          <w:lang w:val="vi-VN"/>
        </w:rPr>
        <w:t>I</w:t>
      </w:r>
    </w:p>
    <w:p w14:paraId="38F0E038" w14:textId="510B4E0F" w:rsidR="00B11052" w:rsidRDefault="00F4591A" w:rsidP="00B11052">
      <w:pPr>
        <w:snapToGrid w:val="0"/>
        <w:spacing w:line="360" w:lineRule="atLeast"/>
        <w:jc w:val="center"/>
        <w:rPr>
          <w:b/>
          <w:szCs w:val="28"/>
          <w:lang w:val="vi-VN"/>
        </w:rPr>
      </w:pPr>
      <w:r w:rsidRPr="0015642F">
        <w:rPr>
          <w:b/>
          <w:szCs w:val="28"/>
          <w:lang w:val="vi-VN"/>
        </w:rPr>
        <w:t xml:space="preserve">XÂY DỰNG VÀ PHÁT TRIỂN </w:t>
      </w:r>
      <w:r w:rsidR="00D172A4" w:rsidRPr="00A93204">
        <w:rPr>
          <w:b/>
          <w:szCs w:val="28"/>
          <w:lang w:val="vi-VN"/>
        </w:rPr>
        <w:t xml:space="preserve">NHÃN HIỆU, </w:t>
      </w:r>
      <w:r w:rsidRPr="0015642F">
        <w:rPr>
          <w:b/>
          <w:szCs w:val="28"/>
          <w:lang w:val="vi-VN"/>
        </w:rPr>
        <w:t xml:space="preserve">THƯƠNG HIỆU </w:t>
      </w:r>
    </w:p>
    <w:p w14:paraId="716090B1" w14:textId="43588C75" w:rsidR="00F4591A" w:rsidRPr="00AC2DE7" w:rsidRDefault="00F4591A" w:rsidP="00B11052">
      <w:pPr>
        <w:snapToGrid w:val="0"/>
        <w:spacing w:line="360" w:lineRule="atLeast"/>
        <w:jc w:val="center"/>
        <w:rPr>
          <w:b/>
          <w:szCs w:val="28"/>
          <w:lang w:val="vi-VN"/>
        </w:rPr>
      </w:pPr>
      <w:r w:rsidRPr="0015642F">
        <w:rPr>
          <w:b/>
          <w:szCs w:val="28"/>
          <w:lang w:val="vi-VN"/>
        </w:rPr>
        <w:t>NÔNG SẢN</w:t>
      </w:r>
      <w:r w:rsidRPr="00093566">
        <w:rPr>
          <w:b/>
          <w:szCs w:val="28"/>
          <w:lang w:val="vi-VN"/>
        </w:rPr>
        <w:t xml:space="preserve"> VÙNG, MIỀN</w:t>
      </w:r>
      <w:r w:rsidR="00AC2DE7" w:rsidRPr="00AC2DE7">
        <w:rPr>
          <w:b/>
          <w:szCs w:val="28"/>
          <w:lang w:val="vi-VN"/>
        </w:rPr>
        <w:t>, ĐỊA PHƯƠNG</w:t>
      </w:r>
    </w:p>
    <w:p w14:paraId="7E3B83A9" w14:textId="77777777" w:rsidR="00A111B1" w:rsidRPr="00BA011B" w:rsidRDefault="00A111B1" w:rsidP="0038536C">
      <w:pPr>
        <w:spacing w:before="120" w:after="120"/>
        <w:ind w:firstLine="720"/>
        <w:jc w:val="both"/>
        <w:rPr>
          <w:b/>
          <w:bCs/>
          <w:color w:val="000000"/>
          <w:szCs w:val="28"/>
          <w:shd w:val="clear" w:color="auto" w:fill="FFFFFF"/>
          <w:lang w:val="vi-VN"/>
        </w:rPr>
      </w:pPr>
    </w:p>
    <w:p w14:paraId="61BB7BB9" w14:textId="3711350D" w:rsidR="002B4837" w:rsidRPr="00AC2DE7" w:rsidRDefault="00785845" w:rsidP="002B4837">
      <w:pPr>
        <w:spacing w:before="120" w:after="120"/>
        <w:ind w:firstLine="720"/>
        <w:jc w:val="both"/>
        <w:rPr>
          <w:b/>
          <w:bCs/>
          <w:color w:val="000000"/>
          <w:szCs w:val="28"/>
          <w:shd w:val="clear" w:color="auto" w:fill="FFFFFF"/>
          <w:lang w:val="vi-VN"/>
        </w:rPr>
      </w:pPr>
      <w:r w:rsidRPr="001242A5">
        <w:rPr>
          <w:b/>
          <w:bCs/>
          <w:color w:val="000000"/>
          <w:szCs w:val="28"/>
          <w:shd w:val="clear" w:color="auto" w:fill="FFFFFF"/>
          <w:lang w:val="vi-VN"/>
        </w:rPr>
        <w:t xml:space="preserve">Điều </w:t>
      </w:r>
      <w:r w:rsidR="003647E7" w:rsidRPr="004E780A">
        <w:rPr>
          <w:b/>
          <w:bCs/>
          <w:color w:val="000000"/>
          <w:szCs w:val="28"/>
          <w:shd w:val="clear" w:color="auto" w:fill="FFFFFF"/>
          <w:lang w:val="vi-VN"/>
        </w:rPr>
        <w:t>9</w:t>
      </w:r>
      <w:r w:rsidRPr="001242A5">
        <w:rPr>
          <w:b/>
          <w:bCs/>
          <w:color w:val="000000"/>
          <w:szCs w:val="28"/>
          <w:shd w:val="clear" w:color="auto" w:fill="FFFFFF"/>
          <w:lang w:val="vi-VN"/>
        </w:rPr>
        <w:t xml:space="preserve">. Nội dung xây dựng và phát triển </w:t>
      </w:r>
      <w:r w:rsidR="00D172A4" w:rsidRPr="00D172A4">
        <w:rPr>
          <w:b/>
          <w:bCs/>
          <w:color w:val="000000"/>
          <w:szCs w:val="28"/>
          <w:shd w:val="clear" w:color="auto" w:fill="FFFFFF"/>
          <w:lang w:val="vi-VN"/>
        </w:rPr>
        <w:t xml:space="preserve">nhãn hiệu, </w:t>
      </w:r>
      <w:r w:rsidRPr="001242A5">
        <w:rPr>
          <w:b/>
          <w:bCs/>
          <w:color w:val="000000"/>
          <w:szCs w:val="28"/>
          <w:shd w:val="clear" w:color="auto" w:fill="FFFFFF"/>
          <w:lang w:val="vi-VN"/>
        </w:rPr>
        <w:t>thương hiệu nông sản</w:t>
      </w:r>
      <w:r w:rsidRPr="00093566">
        <w:rPr>
          <w:b/>
          <w:bCs/>
          <w:color w:val="000000"/>
          <w:szCs w:val="28"/>
          <w:shd w:val="clear" w:color="auto" w:fill="FFFFFF"/>
          <w:lang w:val="vi-VN"/>
        </w:rPr>
        <w:t xml:space="preserve"> vùng, miền</w:t>
      </w:r>
      <w:r w:rsidR="00AC2DE7" w:rsidRPr="00AC2DE7">
        <w:rPr>
          <w:b/>
          <w:bCs/>
          <w:color w:val="000000"/>
          <w:szCs w:val="28"/>
          <w:shd w:val="clear" w:color="auto" w:fill="FFFFFF"/>
          <w:lang w:val="vi-VN"/>
        </w:rPr>
        <w:t>, địa phương</w:t>
      </w:r>
    </w:p>
    <w:p w14:paraId="0FB4CFAD" w14:textId="2A2D17AE" w:rsidR="006774BF" w:rsidRPr="00AC2DE7" w:rsidRDefault="00DE0802" w:rsidP="002B4837">
      <w:pPr>
        <w:spacing w:before="120" w:after="120"/>
        <w:ind w:firstLine="720"/>
        <w:jc w:val="both"/>
        <w:rPr>
          <w:b/>
          <w:bCs/>
          <w:color w:val="000000"/>
          <w:spacing w:val="-4"/>
          <w:szCs w:val="28"/>
          <w:shd w:val="clear" w:color="auto" w:fill="FFFFFF"/>
          <w:lang w:val="vi-VN"/>
        </w:rPr>
      </w:pPr>
      <w:r w:rsidRPr="00DE0802">
        <w:rPr>
          <w:color w:val="000000"/>
          <w:spacing w:val="-4"/>
          <w:szCs w:val="28"/>
          <w:shd w:val="clear" w:color="auto" w:fill="FFFFFF"/>
          <w:lang w:val="vi-VN"/>
        </w:rPr>
        <w:t>1.</w:t>
      </w:r>
      <w:r w:rsidR="00D02616" w:rsidRPr="002B4837">
        <w:rPr>
          <w:color w:val="000000"/>
          <w:spacing w:val="-4"/>
          <w:szCs w:val="28"/>
          <w:shd w:val="clear" w:color="auto" w:fill="FFFFFF"/>
          <w:lang w:val="vi-VN"/>
        </w:rPr>
        <w:t xml:space="preserve"> Quy định c</w:t>
      </w:r>
      <w:r w:rsidR="00785845" w:rsidRPr="002B4837">
        <w:rPr>
          <w:color w:val="000000"/>
          <w:spacing w:val="-4"/>
          <w:szCs w:val="28"/>
          <w:shd w:val="clear" w:color="auto" w:fill="FFFFFF"/>
          <w:lang w:val="vi-VN"/>
        </w:rPr>
        <w:t>ác sản phẩm mang</w:t>
      </w:r>
      <w:r w:rsidR="002B4837" w:rsidRPr="002B4837">
        <w:rPr>
          <w:color w:val="000000"/>
          <w:spacing w:val="-4"/>
          <w:szCs w:val="28"/>
          <w:shd w:val="clear" w:color="auto" w:fill="FFFFFF"/>
          <w:lang w:val="vi-VN"/>
        </w:rPr>
        <w:t xml:space="preserve"> nhãn hiệu,</w:t>
      </w:r>
      <w:r w:rsidR="00785845" w:rsidRPr="002B4837">
        <w:rPr>
          <w:color w:val="000000"/>
          <w:spacing w:val="-4"/>
          <w:szCs w:val="28"/>
          <w:shd w:val="clear" w:color="auto" w:fill="FFFFFF"/>
          <w:lang w:val="vi-VN"/>
        </w:rPr>
        <w:t xml:space="preserve"> thương hiệu nông sản </w:t>
      </w:r>
      <w:r w:rsidR="00D02616" w:rsidRPr="002B4837">
        <w:rPr>
          <w:color w:val="000000"/>
          <w:spacing w:val="-4"/>
          <w:szCs w:val="28"/>
          <w:shd w:val="clear" w:color="auto" w:fill="FFFFFF"/>
          <w:lang w:val="vi-VN"/>
        </w:rPr>
        <w:t>vùng, miền</w:t>
      </w:r>
      <w:r w:rsidR="00AC2DE7" w:rsidRPr="00AC2DE7">
        <w:rPr>
          <w:color w:val="000000"/>
          <w:spacing w:val="-4"/>
          <w:szCs w:val="28"/>
          <w:shd w:val="clear" w:color="auto" w:fill="FFFFFF"/>
          <w:lang w:val="vi-VN"/>
        </w:rPr>
        <w:t>, địa phương</w:t>
      </w:r>
    </w:p>
    <w:p w14:paraId="4E44D710" w14:textId="1EF22D87" w:rsidR="00D02616" w:rsidRPr="002B4837" w:rsidRDefault="00DE0802" w:rsidP="00A111B1">
      <w:pPr>
        <w:tabs>
          <w:tab w:val="left" w:pos="851"/>
        </w:tabs>
        <w:spacing w:before="120" w:after="120"/>
        <w:ind w:firstLine="720"/>
        <w:jc w:val="both"/>
        <w:rPr>
          <w:color w:val="000000"/>
          <w:spacing w:val="-2"/>
          <w:szCs w:val="28"/>
          <w:shd w:val="clear" w:color="auto" w:fill="FFFFFF"/>
          <w:lang w:val="vi-VN"/>
        </w:rPr>
      </w:pPr>
      <w:r w:rsidRPr="00DE0802">
        <w:rPr>
          <w:color w:val="000000"/>
          <w:spacing w:val="-2"/>
          <w:szCs w:val="28"/>
          <w:shd w:val="clear" w:color="auto" w:fill="FFFFFF"/>
          <w:lang w:val="vi-VN"/>
        </w:rPr>
        <w:t>2.</w:t>
      </w:r>
      <w:r w:rsidR="00D02616" w:rsidRPr="002B4837">
        <w:rPr>
          <w:color w:val="000000"/>
          <w:spacing w:val="-2"/>
          <w:szCs w:val="28"/>
          <w:shd w:val="clear" w:color="auto" w:fill="FFFFFF"/>
          <w:lang w:val="vi-VN"/>
        </w:rPr>
        <w:t xml:space="preserve"> Quy định n</w:t>
      </w:r>
      <w:r w:rsidR="00E5477F" w:rsidRPr="002B4837">
        <w:rPr>
          <w:color w:val="000000"/>
          <w:spacing w:val="-2"/>
          <w:szCs w:val="28"/>
          <w:shd w:val="clear" w:color="auto" w:fill="FFFFFF"/>
          <w:lang w:val="vi-VN"/>
        </w:rPr>
        <w:t>ội dung</w:t>
      </w:r>
      <w:r w:rsidR="00785845" w:rsidRPr="002B4837">
        <w:rPr>
          <w:color w:val="000000"/>
          <w:spacing w:val="-2"/>
          <w:szCs w:val="28"/>
          <w:shd w:val="clear" w:color="auto" w:fill="FFFFFF"/>
          <w:lang w:val="vi-VN"/>
        </w:rPr>
        <w:t xml:space="preserve"> xây dựng</w:t>
      </w:r>
      <w:r w:rsidR="002B4837" w:rsidRPr="002B4837">
        <w:rPr>
          <w:color w:val="000000"/>
          <w:spacing w:val="-2"/>
          <w:szCs w:val="28"/>
          <w:shd w:val="clear" w:color="auto" w:fill="FFFFFF"/>
          <w:lang w:val="vi-VN"/>
        </w:rPr>
        <w:t xml:space="preserve"> nhãn hiệu,</w:t>
      </w:r>
      <w:r w:rsidR="00785845" w:rsidRPr="002B4837">
        <w:rPr>
          <w:color w:val="000000"/>
          <w:spacing w:val="-2"/>
          <w:szCs w:val="28"/>
          <w:shd w:val="clear" w:color="auto" w:fill="FFFFFF"/>
          <w:lang w:val="vi-VN"/>
        </w:rPr>
        <w:t xml:space="preserve"> thương hiệu nông sản vùng, miền</w:t>
      </w:r>
      <w:r w:rsidR="00AC2DE7" w:rsidRPr="00AC2DE7">
        <w:rPr>
          <w:color w:val="000000"/>
          <w:spacing w:val="-2"/>
          <w:szCs w:val="28"/>
          <w:shd w:val="clear" w:color="auto" w:fill="FFFFFF"/>
          <w:lang w:val="vi-VN"/>
        </w:rPr>
        <w:t>, địa phương</w:t>
      </w:r>
      <w:r w:rsidR="00785845" w:rsidRPr="002B4837">
        <w:rPr>
          <w:color w:val="000000"/>
          <w:spacing w:val="-2"/>
          <w:szCs w:val="28"/>
          <w:shd w:val="clear" w:color="auto" w:fill="FFFFFF"/>
          <w:lang w:val="vi-VN"/>
        </w:rPr>
        <w:t xml:space="preserve"> </w:t>
      </w:r>
    </w:p>
    <w:p w14:paraId="38F4E5B3" w14:textId="4BC95A2D" w:rsidR="00D02616" w:rsidRPr="002B4837" w:rsidRDefault="00DE0802" w:rsidP="00A111B1">
      <w:pPr>
        <w:tabs>
          <w:tab w:val="left" w:pos="851"/>
        </w:tabs>
        <w:spacing w:before="120" w:after="120"/>
        <w:ind w:firstLine="720"/>
        <w:jc w:val="both"/>
        <w:rPr>
          <w:color w:val="000000"/>
          <w:spacing w:val="-2"/>
          <w:szCs w:val="28"/>
          <w:shd w:val="clear" w:color="auto" w:fill="FFFFFF"/>
          <w:lang w:val="vi-VN"/>
        </w:rPr>
      </w:pPr>
      <w:r w:rsidRPr="00DE0802">
        <w:rPr>
          <w:color w:val="000000"/>
          <w:spacing w:val="-2"/>
          <w:szCs w:val="28"/>
          <w:shd w:val="clear" w:color="auto" w:fill="FFFFFF"/>
          <w:lang w:val="vi-VN"/>
        </w:rPr>
        <w:t>3.</w:t>
      </w:r>
      <w:r w:rsidR="00D02616" w:rsidRPr="002B4837">
        <w:rPr>
          <w:color w:val="000000"/>
          <w:spacing w:val="-2"/>
          <w:szCs w:val="28"/>
          <w:shd w:val="clear" w:color="auto" w:fill="FFFFFF"/>
          <w:lang w:val="vi-VN"/>
        </w:rPr>
        <w:t xml:space="preserve"> Quy </w:t>
      </w:r>
      <w:r w:rsidR="002A5FC6" w:rsidRPr="002A5FC6">
        <w:rPr>
          <w:color w:val="000000"/>
          <w:spacing w:val="-2"/>
          <w:szCs w:val="28"/>
          <w:shd w:val="clear" w:color="auto" w:fill="FFFFFF"/>
          <w:lang w:val="vi-VN"/>
        </w:rPr>
        <w:t>đ</w:t>
      </w:r>
      <w:r w:rsidR="00D02616" w:rsidRPr="002B4837">
        <w:rPr>
          <w:color w:val="000000"/>
          <w:spacing w:val="-2"/>
          <w:szCs w:val="28"/>
          <w:shd w:val="clear" w:color="auto" w:fill="FFFFFF"/>
          <w:lang w:val="vi-VN"/>
        </w:rPr>
        <w:t>ịnh n</w:t>
      </w:r>
      <w:r w:rsidR="00E5477F" w:rsidRPr="002B4837">
        <w:rPr>
          <w:color w:val="000000"/>
          <w:spacing w:val="-2"/>
          <w:szCs w:val="28"/>
          <w:shd w:val="clear" w:color="auto" w:fill="FFFFFF"/>
          <w:lang w:val="vi-VN"/>
        </w:rPr>
        <w:t xml:space="preserve">ội dung </w:t>
      </w:r>
      <w:r w:rsidR="00785845" w:rsidRPr="002B4837">
        <w:rPr>
          <w:color w:val="000000"/>
          <w:spacing w:val="-2"/>
          <w:szCs w:val="28"/>
          <w:shd w:val="clear" w:color="auto" w:fill="FFFFFF"/>
          <w:lang w:val="vi-VN"/>
        </w:rPr>
        <w:t xml:space="preserve">quản lý </w:t>
      </w:r>
      <w:r w:rsidR="002B4837" w:rsidRPr="002B4837">
        <w:rPr>
          <w:color w:val="000000"/>
          <w:spacing w:val="-2"/>
          <w:szCs w:val="28"/>
          <w:shd w:val="clear" w:color="auto" w:fill="FFFFFF"/>
          <w:lang w:val="vi-VN"/>
        </w:rPr>
        <w:t xml:space="preserve">nhãn hiệu, </w:t>
      </w:r>
      <w:r w:rsidR="00785845" w:rsidRPr="002B4837">
        <w:rPr>
          <w:color w:val="000000"/>
          <w:spacing w:val="-2"/>
          <w:szCs w:val="28"/>
          <w:shd w:val="clear" w:color="auto" w:fill="FFFFFF"/>
          <w:lang w:val="vi-VN"/>
        </w:rPr>
        <w:t>thương hiệu nông sản vùng</w:t>
      </w:r>
      <w:r w:rsidR="00D02616" w:rsidRPr="002B4837">
        <w:rPr>
          <w:color w:val="000000"/>
          <w:spacing w:val="-2"/>
          <w:szCs w:val="28"/>
          <w:shd w:val="clear" w:color="auto" w:fill="FFFFFF"/>
          <w:lang w:val="vi-VN"/>
        </w:rPr>
        <w:t>,</w:t>
      </w:r>
      <w:r w:rsidR="00785845" w:rsidRPr="002B4837">
        <w:rPr>
          <w:color w:val="000000"/>
          <w:spacing w:val="-2"/>
          <w:szCs w:val="28"/>
          <w:shd w:val="clear" w:color="auto" w:fill="FFFFFF"/>
          <w:lang w:val="vi-VN"/>
        </w:rPr>
        <w:t xml:space="preserve"> miền</w:t>
      </w:r>
      <w:r w:rsidR="00AC2DE7" w:rsidRPr="00AC2DE7">
        <w:rPr>
          <w:color w:val="000000"/>
          <w:spacing w:val="-2"/>
          <w:szCs w:val="28"/>
          <w:shd w:val="clear" w:color="auto" w:fill="FFFFFF"/>
          <w:lang w:val="vi-VN"/>
        </w:rPr>
        <w:t>, địa phương</w:t>
      </w:r>
      <w:r w:rsidR="00785845" w:rsidRPr="002B4837">
        <w:rPr>
          <w:color w:val="000000"/>
          <w:spacing w:val="-2"/>
          <w:szCs w:val="28"/>
          <w:shd w:val="clear" w:color="auto" w:fill="FFFFFF"/>
          <w:lang w:val="vi-VN"/>
        </w:rPr>
        <w:t xml:space="preserve"> </w:t>
      </w:r>
    </w:p>
    <w:p w14:paraId="0743CA89" w14:textId="06954ACA" w:rsidR="002A5FC6" w:rsidRPr="00AC2DE7" w:rsidRDefault="00DE0802" w:rsidP="002A5FC6">
      <w:pPr>
        <w:tabs>
          <w:tab w:val="left" w:pos="851"/>
        </w:tabs>
        <w:spacing w:before="120" w:after="120"/>
        <w:ind w:firstLine="720"/>
        <w:jc w:val="both"/>
        <w:rPr>
          <w:color w:val="000000"/>
          <w:spacing w:val="-2"/>
          <w:szCs w:val="28"/>
          <w:shd w:val="clear" w:color="auto" w:fill="FFFFFF"/>
          <w:lang w:val="vi-VN"/>
        </w:rPr>
      </w:pPr>
      <w:r w:rsidRPr="00DE0802">
        <w:rPr>
          <w:color w:val="000000"/>
          <w:spacing w:val="-2"/>
          <w:szCs w:val="28"/>
          <w:shd w:val="clear" w:color="auto" w:fill="FFFFFF"/>
          <w:lang w:val="vi-VN"/>
        </w:rPr>
        <w:t>4.</w:t>
      </w:r>
      <w:r w:rsidR="00D02616" w:rsidRPr="002B4837">
        <w:rPr>
          <w:color w:val="000000"/>
          <w:spacing w:val="-2"/>
          <w:szCs w:val="28"/>
          <w:shd w:val="clear" w:color="auto" w:fill="FFFFFF"/>
          <w:lang w:val="vi-VN"/>
        </w:rPr>
        <w:t xml:space="preserve"> </w:t>
      </w:r>
      <w:r w:rsidR="002A5FC6" w:rsidRPr="002A5FC6">
        <w:rPr>
          <w:color w:val="000000"/>
          <w:spacing w:val="-2"/>
          <w:szCs w:val="28"/>
          <w:shd w:val="clear" w:color="auto" w:fill="FFFFFF"/>
          <w:lang w:val="vi-VN"/>
        </w:rPr>
        <w:t>Nội dung chương trình xây dựng và phát triển nhãn hiệu, thương hiệu nông sản vùng, miền</w:t>
      </w:r>
      <w:r w:rsidR="00AC2DE7" w:rsidRPr="00AC2DE7">
        <w:rPr>
          <w:color w:val="000000"/>
          <w:spacing w:val="-2"/>
          <w:szCs w:val="28"/>
          <w:shd w:val="clear" w:color="auto" w:fill="FFFFFF"/>
          <w:lang w:val="vi-VN"/>
        </w:rPr>
        <w:t>, địa phương</w:t>
      </w:r>
    </w:p>
    <w:p w14:paraId="5B2FEFC4" w14:textId="590E0A51" w:rsidR="00D311F3" w:rsidRPr="00031A08" w:rsidRDefault="00D311F3" w:rsidP="002A5FC6">
      <w:pPr>
        <w:tabs>
          <w:tab w:val="left" w:pos="851"/>
        </w:tabs>
        <w:spacing w:before="120" w:after="120"/>
        <w:ind w:firstLine="720"/>
        <w:jc w:val="both"/>
        <w:rPr>
          <w:color w:val="000000"/>
          <w:spacing w:val="-2"/>
          <w:szCs w:val="28"/>
          <w:shd w:val="clear" w:color="auto" w:fill="FFFFFF"/>
          <w:lang w:val="vi-VN"/>
        </w:rPr>
      </w:pPr>
      <w:r w:rsidRPr="00031A08">
        <w:rPr>
          <w:color w:val="000000"/>
          <w:spacing w:val="-2"/>
          <w:szCs w:val="28"/>
          <w:shd w:val="clear" w:color="auto" w:fill="FFFFFF"/>
          <w:lang w:val="vi-VN"/>
        </w:rPr>
        <w:t>5. Cơ quản lý Chương trình, đơn vị chủ trì đề án của Chương trình</w:t>
      </w:r>
    </w:p>
    <w:p w14:paraId="13E3B555" w14:textId="2862E414" w:rsidR="00785845" w:rsidRPr="00AC2DE7" w:rsidRDefault="00785845" w:rsidP="002A5FC6">
      <w:pPr>
        <w:tabs>
          <w:tab w:val="left" w:pos="851"/>
        </w:tabs>
        <w:spacing w:before="120" w:after="120"/>
        <w:ind w:firstLine="720"/>
        <w:jc w:val="both"/>
        <w:rPr>
          <w:b/>
          <w:bCs/>
          <w:color w:val="000000"/>
          <w:szCs w:val="28"/>
          <w:shd w:val="clear" w:color="auto" w:fill="FFFFFF"/>
          <w:lang w:val="vi-VN"/>
        </w:rPr>
      </w:pPr>
      <w:r w:rsidRPr="00093566">
        <w:rPr>
          <w:b/>
          <w:bCs/>
          <w:color w:val="000000"/>
          <w:szCs w:val="28"/>
          <w:shd w:val="clear" w:color="auto" w:fill="FFFFFF"/>
          <w:lang w:val="vi-VN"/>
        </w:rPr>
        <w:t xml:space="preserve">Điều </w:t>
      </w:r>
      <w:r w:rsidR="006F1E36" w:rsidRPr="00093566">
        <w:rPr>
          <w:b/>
          <w:bCs/>
          <w:color w:val="000000"/>
          <w:szCs w:val="28"/>
          <w:shd w:val="clear" w:color="auto" w:fill="FFFFFF"/>
          <w:lang w:val="vi-VN"/>
        </w:rPr>
        <w:t>1</w:t>
      </w:r>
      <w:r w:rsidR="003647E7" w:rsidRPr="00031A08">
        <w:rPr>
          <w:b/>
          <w:bCs/>
          <w:color w:val="000000"/>
          <w:szCs w:val="28"/>
          <w:shd w:val="clear" w:color="auto" w:fill="FFFFFF"/>
          <w:lang w:val="vi-VN"/>
        </w:rPr>
        <w:t>0</w:t>
      </w:r>
      <w:r w:rsidRPr="00093566">
        <w:rPr>
          <w:b/>
          <w:bCs/>
          <w:color w:val="000000"/>
          <w:szCs w:val="28"/>
          <w:shd w:val="clear" w:color="auto" w:fill="FFFFFF"/>
          <w:lang w:val="vi-VN"/>
        </w:rPr>
        <w:t xml:space="preserve">. Bảo hộ quyền sở hữu trí tuệ cho </w:t>
      </w:r>
      <w:r w:rsidR="00D172A4" w:rsidRPr="00D172A4">
        <w:rPr>
          <w:b/>
          <w:bCs/>
          <w:color w:val="000000"/>
          <w:szCs w:val="28"/>
          <w:shd w:val="clear" w:color="auto" w:fill="FFFFFF"/>
          <w:lang w:val="vi-VN"/>
        </w:rPr>
        <w:t xml:space="preserve">nhãn hiệu, </w:t>
      </w:r>
      <w:r w:rsidRPr="00093566">
        <w:rPr>
          <w:b/>
          <w:bCs/>
          <w:color w:val="000000"/>
          <w:szCs w:val="28"/>
          <w:shd w:val="clear" w:color="auto" w:fill="FFFFFF"/>
          <w:lang w:val="vi-VN"/>
        </w:rPr>
        <w:t>thương hiệu nông sản vùng</w:t>
      </w:r>
      <w:r w:rsidR="002B4837" w:rsidRPr="002B4837">
        <w:rPr>
          <w:b/>
          <w:bCs/>
          <w:color w:val="000000"/>
          <w:szCs w:val="28"/>
          <w:shd w:val="clear" w:color="auto" w:fill="FFFFFF"/>
          <w:lang w:val="vi-VN"/>
        </w:rPr>
        <w:t>,</w:t>
      </w:r>
      <w:r w:rsidRPr="00093566">
        <w:rPr>
          <w:b/>
          <w:bCs/>
          <w:color w:val="000000"/>
          <w:szCs w:val="28"/>
          <w:shd w:val="clear" w:color="auto" w:fill="FFFFFF"/>
          <w:lang w:val="vi-VN"/>
        </w:rPr>
        <w:t xml:space="preserve"> miền</w:t>
      </w:r>
      <w:r w:rsidR="00AC2DE7" w:rsidRPr="00AC2DE7">
        <w:rPr>
          <w:b/>
          <w:bCs/>
          <w:color w:val="000000"/>
          <w:szCs w:val="28"/>
          <w:shd w:val="clear" w:color="auto" w:fill="FFFFFF"/>
          <w:lang w:val="vi-VN"/>
        </w:rPr>
        <w:t>, địa phương</w:t>
      </w:r>
    </w:p>
    <w:p w14:paraId="1B502F53" w14:textId="7BF4A2D5" w:rsidR="006774BF" w:rsidRPr="002B4837" w:rsidRDefault="00FB65B2" w:rsidP="00A111B1">
      <w:pPr>
        <w:tabs>
          <w:tab w:val="left" w:pos="851"/>
        </w:tabs>
        <w:spacing w:before="120" w:after="120"/>
        <w:ind w:firstLine="720"/>
        <w:jc w:val="both"/>
        <w:rPr>
          <w:color w:val="000000"/>
          <w:szCs w:val="28"/>
          <w:shd w:val="clear" w:color="auto" w:fill="FFFFFF"/>
          <w:lang w:val="vi-VN"/>
        </w:rPr>
      </w:pPr>
      <w:r w:rsidRPr="00BA011B">
        <w:rPr>
          <w:color w:val="000000"/>
          <w:szCs w:val="28"/>
          <w:shd w:val="clear" w:color="auto" w:fill="FFFFFF"/>
          <w:lang w:val="vi-VN"/>
        </w:rPr>
        <w:tab/>
      </w:r>
      <w:r w:rsidR="00DE0802" w:rsidRPr="00DE0802">
        <w:rPr>
          <w:color w:val="000000"/>
          <w:szCs w:val="28"/>
          <w:shd w:val="clear" w:color="auto" w:fill="FFFFFF"/>
          <w:lang w:val="vi-VN"/>
        </w:rPr>
        <w:t>1.</w:t>
      </w:r>
      <w:r w:rsidRPr="00BA011B">
        <w:rPr>
          <w:color w:val="000000"/>
          <w:szCs w:val="28"/>
          <w:shd w:val="clear" w:color="auto" w:fill="FFFFFF"/>
          <w:lang w:val="vi-VN"/>
        </w:rPr>
        <w:t xml:space="preserve"> Quy định </w:t>
      </w:r>
      <w:r w:rsidR="00785845" w:rsidRPr="00FB65B2">
        <w:rPr>
          <w:color w:val="000000"/>
          <w:szCs w:val="28"/>
          <w:shd w:val="clear" w:color="auto" w:fill="FFFFFF"/>
          <w:lang w:val="vi-VN"/>
        </w:rPr>
        <w:t>đăng ký bảo hộ tên gọi đị</w:t>
      </w:r>
      <w:r w:rsidR="00DD3C6A" w:rsidRPr="00FB65B2">
        <w:rPr>
          <w:color w:val="000000"/>
          <w:szCs w:val="28"/>
          <w:shd w:val="clear" w:color="auto" w:fill="FFFFFF"/>
          <w:lang w:val="vi-VN"/>
        </w:rPr>
        <w:t>a danh</w:t>
      </w:r>
      <w:r w:rsidR="002A5FC6" w:rsidRPr="002A5FC6">
        <w:rPr>
          <w:color w:val="000000"/>
          <w:szCs w:val="28"/>
          <w:shd w:val="clear" w:color="auto" w:fill="FFFFFF"/>
          <w:lang w:val="vi-VN"/>
        </w:rPr>
        <w:t>.</w:t>
      </w:r>
      <w:r w:rsidR="00DD3C6A" w:rsidRPr="00FB65B2">
        <w:rPr>
          <w:color w:val="000000"/>
          <w:szCs w:val="28"/>
          <w:shd w:val="clear" w:color="auto" w:fill="FFFFFF"/>
          <w:lang w:val="vi-VN"/>
        </w:rPr>
        <w:t xml:space="preserve"> </w:t>
      </w:r>
    </w:p>
    <w:p w14:paraId="04166556" w14:textId="18FFB02A" w:rsidR="002A5FC6" w:rsidRPr="002A5FC6" w:rsidRDefault="00FB65B2" w:rsidP="002A5FC6">
      <w:pPr>
        <w:tabs>
          <w:tab w:val="left" w:pos="851"/>
        </w:tabs>
        <w:spacing w:before="120" w:after="120"/>
        <w:ind w:firstLine="720"/>
        <w:jc w:val="both"/>
        <w:rPr>
          <w:color w:val="000000"/>
          <w:szCs w:val="28"/>
          <w:shd w:val="clear" w:color="auto" w:fill="FFFFFF"/>
          <w:lang w:val="vi-VN"/>
        </w:rPr>
      </w:pPr>
      <w:r w:rsidRPr="00BA011B">
        <w:rPr>
          <w:color w:val="000000"/>
          <w:szCs w:val="28"/>
          <w:shd w:val="clear" w:color="auto" w:fill="FFFFFF"/>
          <w:lang w:val="vi-VN"/>
        </w:rPr>
        <w:tab/>
      </w:r>
      <w:r w:rsidR="00DE0802" w:rsidRPr="00DE0802">
        <w:rPr>
          <w:color w:val="000000"/>
          <w:szCs w:val="28"/>
          <w:shd w:val="clear" w:color="auto" w:fill="FFFFFF"/>
          <w:lang w:val="vi-VN"/>
        </w:rPr>
        <w:t>2</w:t>
      </w:r>
      <w:r w:rsidR="002A5FC6" w:rsidRPr="002A5FC6">
        <w:rPr>
          <w:color w:val="000000"/>
          <w:szCs w:val="28"/>
          <w:shd w:val="clear" w:color="auto" w:fill="FFFFFF"/>
          <w:lang w:val="vi-VN"/>
        </w:rPr>
        <w:t xml:space="preserve">. Hỗ trợ xây dựng, phát triển và bảo hộ thương hiệu </w:t>
      </w:r>
      <w:r w:rsidR="0028635B" w:rsidRPr="0028635B">
        <w:rPr>
          <w:color w:val="000000"/>
          <w:szCs w:val="28"/>
          <w:shd w:val="clear" w:color="auto" w:fill="FFFFFF"/>
          <w:lang w:val="vi-VN"/>
        </w:rPr>
        <w:t>vùng, miền</w:t>
      </w:r>
      <w:r w:rsidR="00AC2DE7">
        <w:rPr>
          <w:color w:val="000000"/>
          <w:szCs w:val="28"/>
          <w:shd w:val="clear" w:color="auto" w:fill="FFFFFF"/>
          <w:lang w:val="vi-VN"/>
        </w:rPr>
        <w:t>, địa phương</w:t>
      </w:r>
    </w:p>
    <w:p w14:paraId="2B107246" w14:textId="2415EAD7" w:rsidR="0033047F" w:rsidRPr="00AC2DE7" w:rsidRDefault="0033047F" w:rsidP="002A5FC6">
      <w:pPr>
        <w:tabs>
          <w:tab w:val="left" w:pos="851"/>
        </w:tabs>
        <w:spacing w:before="120" w:after="120"/>
        <w:ind w:firstLine="720"/>
        <w:jc w:val="both"/>
        <w:rPr>
          <w:b/>
          <w:bCs/>
          <w:color w:val="000000"/>
          <w:szCs w:val="28"/>
          <w:shd w:val="clear" w:color="auto" w:fill="FFFFFF"/>
          <w:lang w:val="vi-VN"/>
        </w:rPr>
      </w:pPr>
      <w:r w:rsidRPr="00BA011B">
        <w:rPr>
          <w:b/>
          <w:bCs/>
          <w:color w:val="000000"/>
          <w:szCs w:val="28"/>
          <w:shd w:val="clear" w:color="auto" w:fill="FFFFFF"/>
          <w:lang w:val="vi-VN"/>
        </w:rPr>
        <w:t>Điều</w:t>
      </w:r>
      <w:r w:rsidR="00A111B1" w:rsidRPr="00BA011B">
        <w:rPr>
          <w:b/>
          <w:bCs/>
          <w:color w:val="000000"/>
          <w:szCs w:val="28"/>
          <w:shd w:val="clear" w:color="auto" w:fill="FFFFFF"/>
          <w:lang w:val="vi-VN"/>
        </w:rPr>
        <w:t xml:space="preserve"> </w:t>
      </w:r>
      <w:r w:rsidRPr="00BA011B">
        <w:rPr>
          <w:b/>
          <w:bCs/>
          <w:color w:val="000000"/>
          <w:szCs w:val="28"/>
          <w:shd w:val="clear" w:color="auto" w:fill="FFFFFF"/>
          <w:lang w:val="vi-VN"/>
        </w:rPr>
        <w:t>1</w:t>
      </w:r>
      <w:r w:rsidR="003647E7" w:rsidRPr="004E780A">
        <w:rPr>
          <w:b/>
          <w:bCs/>
          <w:color w:val="000000"/>
          <w:szCs w:val="28"/>
          <w:shd w:val="clear" w:color="auto" w:fill="FFFFFF"/>
          <w:lang w:val="vi-VN"/>
        </w:rPr>
        <w:t>1</w:t>
      </w:r>
      <w:r w:rsidRPr="00BA011B">
        <w:rPr>
          <w:b/>
          <w:bCs/>
          <w:color w:val="000000"/>
          <w:szCs w:val="28"/>
          <w:shd w:val="clear" w:color="auto" w:fill="FFFFFF"/>
          <w:lang w:val="vi-VN"/>
        </w:rPr>
        <w:t>. Điều kiện</w:t>
      </w:r>
      <w:r w:rsidR="00404E80" w:rsidRPr="00404E80">
        <w:rPr>
          <w:b/>
          <w:bCs/>
          <w:color w:val="000000"/>
          <w:szCs w:val="28"/>
          <w:shd w:val="clear" w:color="auto" w:fill="FFFFFF"/>
          <w:lang w:val="vi-VN"/>
        </w:rPr>
        <w:t>, thủ tục</w:t>
      </w:r>
      <w:r w:rsidRPr="00BA011B">
        <w:rPr>
          <w:b/>
          <w:bCs/>
          <w:color w:val="000000"/>
          <w:szCs w:val="28"/>
          <w:shd w:val="clear" w:color="auto" w:fill="FFFFFF"/>
          <w:lang w:val="vi-VN"/>
        </w:rPr>
        <w:t xml:space="preserve"> </w:t>
      </w:r>
      <w:r w:rsidR="00404E80" w:rsidRPr="00404E80">
        <w:rPr>
          <w:b/>
          <w:bCs/>
          <w:color w:val="000000"/>
          <w:szCs w:val="28"/>
          <w:shd w:val="clear" w:color="auto" w:fill="FFFFFF"/>
          <w:lang w:val="vi-VN"/>
        </w:rPr>
        <w:t>cấp</w:t>
      </w:r>
      <w:r w:rsidRPr="00BA011B">
        <w:rPr>
          <w:b/>
          <w:bCs/>
          <w:color w:val="000000"/>
          <w:szCs w:val="28"/>
          <w:shd w:val="clear" w:color="auto" w:fill="FFFFFF"/>
          <w:lang w:val="vi-VN"/>
        </w:rPr>
        <w:t xml:space="preserve"> đăng ký sử dụng </w:t>
      </w:r>
      <w:r w:rsidR="00BD3592" w:rsidRPr="00BA011B">
        <w:rPr>
          <w:b/>
          <w:bCs/>
          <w:color w:val="000000"/>
          <w:szCs w:val="28"/>
          <w:shd w:val="clear" w:color="auto" w:fill="FFFFFF"/>
          <w:lang w:val="vi-VN"/>
        </w:rPr>
        <w:t>n</w:t>
      </w:r>
      <w:r w:rsidRPr="00BA011B">
        <w:rPr>
          <w:b/>
          <w:bCs/>
          <w:color w:val="000000"/>
          <w:szCs w:val="28"/>
          <w:shd w:val="clear" w:color="auto" w:fill="FFFFFF"/>
          <w:lang w:val="vi-VN"/>
        </w:rPr>
        <w:t>hãn hiệu</w:t>
      </w:r>
      <w:r w:rsidR="002B4837" w:rsidRPr="002B4837">
        <w:rPr>
          <w:b/>
          <w:bCs/>
          <w:color w:val="000000"/>
          <w:szCs w:val="28"/>
          <w:shd w:val="clear" w:color="auto" w:fill="FFFFFF"/>
          <w:lang w:val="vi-VN"/>
        </w:rPr>
        <w:t xml:space="preserve">, </w:t>
      </w:r>
      <w:r w:rsidRPr="00BA011B">
        <w:rPr>
          <w:b/>
          <w:bCs/>
          <w:color w:val="000000"/>
          <w:szCs w:val="28"/>
          <w:shd w:val="clear" w:color="auto" w:fill="FFFFFF"/>
          <w:lang w:val="vi-VN"/>
        </w:rPr>
        <w:t>thương hiệu vùng, miền</w:t>
      </w:r>
      <w:r w:rsidR="00AC2DE7" w:rsidRPr="00AC2DE7">
        <w:rPr>
          <w:b/>
          <w:bCs/>
          <w:color w:val="000000"/>
          <w:szCs w:val="28"/>
          <w:shd w:val="clear" w:color="auto" w:fill="FFFFFF"/>
          <w:lang w:val="vi-VN"/>
        </w:rPr>
        <w:t>, địa phương</w:t>
      </w:r>
    </w:p>
    <w:p w14:paraId="0BCDA7FE" w14:textId="4044482B" w:rsidR="00FB65B2" w:rsidRPr="00BA011B" w:rsidRDefault="00FB65B2" w:rsidP="00A111B1">
      <w:pPr>
        <w:tabs>
          <w:tab w:val="left" w:pos="851"/>
        </w:tabs>
        <w:spacing w:before="120" w:after="120"/>
        <w:ind w:firstLine="720"/>
        <w:jc w:val="both"/>
        <w:rPr>
          <w:color w:val="000000"/>
          <w:szCs w:val="28"/>
          <w:shd w:val="clear" w:color="auto" w:fill="FFFFFF"/>
          <w:lang w:val="vi-VN"/>
        </w:rPr>
      </w:pPr>
      <w:r w:rsidRPr="00BA011B">
        <w:rPr>
          <w:color w:val="000000"/>
          <w:szCs w:val="28"/>
          <w:shd w:val="clear" w:color="auto" w:fill="FFFFFF"/>
          <w:lang w:val="vi-VN"/>
        </w:rPr>
        <w:t>Quy định về</w:t>
      </w:r>
      <w:r w:rsidRPr="001A4B5B">
        <w:rPr>
          <w:color w:val="000000"/>
          <w:szCs w:val="28"/>
          <w:shd w:val="clear" w:color="auto" w:fill="FFFFFF"/>
          <w:lang w:val="vi-VN"/>
        </w:rPr>
        <w:t xml:space="preserve"> các tiêu chí tại Quy chế quản lý và sử dụng Nhãn hiệu</w:t>
      </w:r>
      <w:r w:rsidRPr="00BA011B">
        <w:rPr>
          <w:color w:val="000000"/>
          <w:szCs w:val="28"/>
          <w:shd w:val="clear" w:color="auto" w:fill="FFFFFF"/>
          <w:lang w:val="vi-VN"/>
        </w:rPr>
        <w:t xml:space="preserve">, thương hiệu </w:t>
      </w:r>
      <w:r w:rsidR="002B4837" w:rsidRPr="002B4837">
        <w:rPr>
          <w:color w:val="000000"/>
          <w:szCs w:val="28"/>
          <w:shd w:val="clear" w:color="auto" w:fill="FFFFFF"/>
          <w:lang w:val="vi-VN"/>
        </w:rPr>
        <w:t xml:space="preserve">nông sản </w:t>
      </w:r>
      <w:r w:rsidRPr="00BA011B">
        <w:rPr>
          <w:color w:val="000000"/>
          <w:szCs w:val="28"/>
          <w:shd w:val="clear" w:color="auto" w:fill="FFFFFF"/>
          <w:lang w:val="vi-VN"/>
        </w:rPr>
        <w:t>vùng, miền</w:t>
      </w:r>
      <w:r w:rsidR="00AC2DE7">
        <w:rPr>
          <w:color w:val="000000"/>
          <w:szCs w:val="28"/>
          <w:shd w:val="clear" w:color="auto" w:fill="FFFFFF"/>
          <w:lang w:val="vi-VN"/>
        </w:rPr>
        <w:t>, địa phương</w:t>
      </w:r>
    </w:p>
    <w:p w14:paraId="425ECB4A" w14:textId="77777777" w:rsidR="0033047F" w:rsidRPr="00BA011B" w:rsidRDefault="0033047F" w:rsidP="0038536C">
      <w:pPr>
        <w:pStyle w:val="ListParagraph"/>
        <w:tabs>
          <w:tab w:val="left" w:pos="851"/>
        </w:tabs>
        <w:spacing w:before="120" w:after="120"/>
        <w:ind w:left="567" w:firstLine="720"/>
        <w:contextualSpacing w:val="0"/>
        <w:jc w:val="both"/>
        <w:rPr>
          <w:color w:val="000000"/>
          <w:szCs w:val="28"/>
          <w:shd w:val="clear" w:color="auto" w:fill="FFFFFF"/>
          <w:lang w:val="vi-VN"/>
        </w:rPr>
      </w:pPr>
    </w:p>
    <w:p w14:paraId="5B5C0B38" w14:textId="787E9C9D" w:rsidR="00002C62" w:rsidRPr="00BA011B" w:rsidRDefault="00002C62" w:rsidP="00D50E74">
      <w:pPr>
        <w:spacing w:before="120" w:after="120" w:line="360" w:lineRule="atLeast"/>
        <w:jc w:val="center"/>
        <w:rPr>
          <w:b/>
          <w:szCs w:val="28"/>
          <w:lang w:val="vi-VN"/>
        </w:rPr>
      </w:pPr>
      <w:r w:rsidRPr="0015642F">
        <w:rPr>
          <w:b/>
          <w:szCs w:val="28"/>
          <w:lang w:val="vi-VN"/>
        </w:rPr>
        <w:t>C</w:t>
      </w:r>
      <w:r w:rsidRPr="001242A5">
        <w:rPr>
          <w:b/>
          <w:szCs w:val="28"/>
          <w:lang w:val="vi-VN"/>
        </w:rPr>
        <w:t>hương</w:t>
      </w:r>
      <w:r w:rsidRPr="0015642F">
        <w:rPr>
          <w:b/>
          <w:szCs w:val="28"/>
          <w:lang w:val="vi-VN"/>
        </w:rPr>
        <w:t xml:space="preserve"> I</w:t>
      </w:r>
      <w:r w:rsidR="00FD11EB" w:rsidRPr="00BA011B">
        <w:rPr>
          <w:b/>
          <w:szCs w:val="28"/>
          <w:lang w:val="vi-VN"/>
        </w:rPr>
        <w:t>V</w:t>
      </w:r>
    </w:p>
    <w:p w14:paraId="6178B8D3" w14:textId="77777777" w:rsidR="0091627F" w:rsidRPr="00BA011B" w:rsidRDefault="00002C62" w:rsidP="0091627F">
      <w:pPr>
        <w:jc w:val="center"/>
        <w:rPr>
          <w:b/>
          <w:szCs w:val="28"/>
          <w:lang w:val="vi-VN"/>
        </w:rPr>
      </w:pPr>
      <w:r w:rsidRPr="0015642F">
        <w:rPr>
          <w:b/>
          <w:szCs w:val="28"/>
          <w:lang w:val="vi-VN"/>
        </w:rPr>
        <w:t xml:space="preserve">CHÍNH SÁCH KHUYẾN KHÍCH PHÁT TRIỂN </w:t>
      </w:r>
      <w:r w:rsidR="009C4567" w:rsidRPr="00BA011B">
        <w:rPr>
          <w:b/>
          <w:szCs w:val="28"/>
          <w:lang w:val="vi-VN"/>
        </w:rPr>
        <w:t xml:space="preserve">NHÃN HIỆU, </w:t>
      </w:r>
    </w:p>
    <w:p w14:paraId="19AE9DAF" w14:textId="5C017616" w:rsidR="00002C62" w:rsidRPr="005E2A53" w:rsidRDefault="00002C62" w:rsidP="0091627F">
      <w:pPr>
        <w:jc w:val="center"/>
        <w:rPr>
          <w:b/>
          <w:szCs w:val="28"/>
          <w:lang w:val="vi-VN"/>
        </w:rPr>
      </w:pPr>
      <w:r w:rsidRPr="0015642F">
        <w:rPr>
          <w:b/>
          <w:szCs w:val="28"/>
          <w:lang w:val="vi-VN"/>
        </w:rPr>
        <w:t>THƯƠNG HIỆU NÔNG SẢN</w:t>
      </w:r>
      <w:r w:rsidR="005E2A53" w:rsidRPr="005E2A53">
        <w:rPr>
          <w:b/>
          <w:szCs w:val="28"/>
          <w:lang w:val="vi-VN"/>
        </w:rPr>
        <w:t xml:space="preserve"> VIỆT NAM</w:t>
      </w:r>
    </w:p>
    <w:p w14:paraId="6A076054" w14:textId="77777777" w:rsidR="0091627F" w:rsidRPr="00BA011B" w:rsidRDefault="0091627F" w:rsidP="0091627F">
      <w:pPr>
        <w:jc w:val="center"/>
        <w:rPr>
          <w:b/>
          <w:szCs w:val="28"/>
          <w:lang w:val="vi-VN"/>
        </w:rPr>
      </w:pPr>
    </w:p>
    <w:p w14:paraId="18ABAC5C" w14:textId="1F534D5F" w:rsidR="008305D9" w:rsidRPr="0038536C" w:rsidRDefault="008305D9" w:rsidP="0038536C">
      <w:pPr>
        <w:spacing w:before="120" w:after="120"/>
        <w:ind w:firstLine="720"/>
        <w:jc w:val="both"/>
        <w:rPr>
          <w:b/>
          <w:bCs/>
          <w:color w:val="000000"/>
          <w:szCs w:val="28"/>
          <w:shd w:val="clear" w:color="auto" w:fill="FFFFFF"/>
          <w:lang w:val="vi-VN"/>
        </w:rPr>
      </w:pPr>
      <w:r w:rsidRPr="0038536C">
        <w:rPr>
          <w:b/>
          <w:bCs/>
          <w:color w:val="000000"/>
          <w:szCs w:val="28"/>
          <w:shd w:val="clear" w:color="auto" w:fill="FFFFFF"/>
          <w:lang w:val="vi-VN"/>
        </w:rPr>
        <w:t>Điều 1</w:t>
      </w:r>
      <w:r w:rsidR="003647E7" w:rsidRPr="004E780A">
        <w:rPr>
          <w:b/>
          <w:bCs/>
          <w:color w:val="000000"/>
          <w:szCs w:val="28"/>
          <w:shd w:val="clear" w:color="auto" w:fill="FFFFFF"/>
          <w:lang w:val="vi-VN"/>
        </w:rPr>
        <w:t>2</w:t>
      </w:r>
      <w:r w:rsidRPr="0038536C">
        <w:rPr>
          <w:b/>
          <w:bCs/>
          <w:color w:val="000000"/>
          <w:szCs w:val="28"/>
          <w:shd w:val="clear" w:color="auto" w:fill="FFFFFF"/>
          <w:lang w:val="vi-VN"/>
        </w:rPr>
        <w:t xml:space="preserve">. Chính sách hỗ trợ </w:t>
      </w:r>
      <w:r w:rsidR="00DA3446" w:rsidRPr="0038536C">
        <w:rPr>
          <w:b/>
          <w:bCs/>
          <w:color w:val="000000"/>
          <w:szCs w:val="28"/>
          <w:shd w:val="clear" w:color="auto" w:fill="FFFFFF"/>
          <w:lang w:val="vi-VN"/>
        </w:rPr>
        <w:t>chuẩn hóa quy trình sản xuất, chế biến</w:t>
      </w:r>
      <w:r w:rsidR="00D842A9" w:rsidRPr="00D842A9">
        <w:rPr>
          <w:b/>
          <w:bCs/>
          <w:color w:val="000000"/>
          <w:szCs w:val="28"/>
          <w:shd w:val="clear" w:color="auto" w:fill="FFFFFF"/>
          <w:lang w:val="vi-VN"/>
        </w:rPr>
        <w:t>, bảo quản</w:t>
      </w:r>
      <w:r w:rsidR="00DA3446" w:rsidRPr="0038536C">
        <w:rPr>
          <w:b/>
          <w:bCs/>
          <w:color w:val="000000"/>
          <w:szCs w:val="28"/>
          <w:shd w:val="clear" w:color="auto" w:fill="FFFFFF"/>
          <w:lang w:val="vi-VN"/>
        </w:rPr>
        <w:t xml:space="preserve"> </w:t>
      </w:r>
    </w:p>
    <w:p w14:paraId="3FC74300" w14:textId="335ACEC3" w:rsidR="007D01BB" w:rsidRDefault="00DE0802" w:rsidP="007D01BB">
      <w:pPr>
        <w:tabs>
          <w:tab w:val="left" w:pos="851"/>
        </w:tabs>
        <w:spacing w:before="120" w:after="120"/>
        <w:ind w:firstLine="720"/>
        <w:jc w:val="both"/>
        <w:rPr>
          <w:color w:val="000000"/>
          <w:spacing w:val="-8"/>
          <w:szCs w:val="28"/>
          <w:shd w:val="clear" w:color="auto" w:fill="FFFFFF"/>
          <w:lang w:val="vi-VN"/>
        </w:rPr>
      </w:pPr>
      <w:r w:rsidRPr="00DE0802">
        <w:rPr>
          <w:color w:val="000000"/>
          <w:spacing w:val="-8"/>
          <w:szCs w:val="28"/>
          <w:shd w:val="clear" w:color="auto" w:fill="FFFFFF"/>
          <w:lang w:val="vi-VN"/>
        </w:rPr>
        <w:t>1.</w:t>
      </w:r>
      <w:r w:rsidR="007D01BB" w:rsidRPr="002024EF">
        <w:rPr>
          <w:color w:val="000000"/>
          <w:spacing w:val="-8"/>
          <w:szCs w:val="28"/>
          <w:shd w:val="clear" w:color="auto" w:fill="FFFFFF"/>
          <w:lang w:val="vi-VN"/>
        </w:rPr>
        <w:t xml:space="preserve"> Các chính sách về tín dụng và đầu tư sản xuất tập trung, quy mô lớn, ổn định</w:t>
      </w:r>
    </w:p>
    <w:p w14:paraId="655F8B77" w14:textId="46D928BF" w:rsidR="007D01BB" w:rsidRDefault="00DE0802" w:rsidP="007D01BB">
      <w:pPr>
        <w:tabs>
          <w:tab w:val="left" w:pos="851"/>
        </w:tabs>
        <w:spacing w:before="120" w:after="120"/>
        <w:ind w:firstLine="720"/>
        <w:jc w:val="both"/>
        <w:rPr>
          <w:color w:val="000000"/>
          <w:spacing w:val="-8"/>
          <w:szCs w:val="28"/>
          <w:shd w:val="clear" w:color="auto" w:fill="FFFFFF"/>
          <w:lang w:val="vi-VN"/>
        </w:rPr>
      </w:pPr>
      <w:r w:rsidRPr="00DE0802">
        <w:rPr>
          <w:color w:val="000000"/>
          <w:szCs w:val="28"/>
          <w:shd w:val="clear" w:color="auto" w:fill="FFFFFF"/>
          <w:lang w:val="vi-VN"/>
        </w:rPr>
        <w:t>2.</w:t>
      </w:r>
      <w:r w:rsidR="00A02F49" w:rsidRPr="0038536C">
        <w:rPr>
          <w:color w:val="000000"/>
          <w:szCs w:val="28"/>
          <w:shd w:val="clear" w:color="auto" w:fill="FFFFFF"/>
          <w:lang w:val="vi-VN"/>
        </w:rPr>
        <w:t xml:space="preserve"> </w:t>
      </w:r>
      <w:r w:rsidR="001A123F" w:rsidRPr="0038536C">
        <w:rPr>
          <w:color w:val="000000"/>
          <w:szCs w:val="28"/>
          <w:shd w:val="clear" w:color="auto" w:fill="FFFFFF"/>
          <w:lang w:val="vi-VN"/>
        </w:rPr>
        <w:t xml:space="preserve">Hỗ trợ kinh phí xây dựng tiêu chuẩn, quy chuẩn </w:t>
      </w:r>
    </w:p>
    <w:p w14:paraId="60182ACA" w14:textId="698FBD7C" w:rsidR="005E09AC" w:rsidRPr="007D01BB" w:rsidRDefault="00DE0802" w:rsidP="007D01BB">
      <w:pPr>
        <w:tabs>
          <w:tab w:val="left" w:pos="851"/>
        </w:tabs>
        <w:spacing w:before="120" w:after="120"/>
        <w:ind w:firstLine="720"/>
        <w:jc w:val="both"/>
        <w:rPr>
          <w:color w:val="000000"/>
          <w:spacing w:val="-8"/>
          <w:szCs w:val="28"/>
          <w:shd w:val="clear" w:color="auto" w:fill="FFFFFF"/>
          <w:lang w:val="vi-VN"/>
        </w:rPr>
      </w:pPr>
      <w:r w:rsidRPr="00DE0802">
        <w:rPr>
          <w:color w:val="000000"/>
          <w:szCs w:val="28"/>
          <w:shd w:val="clear" w:color="auto" w:fill="FFFFFF"/>
          <w:lang w:val="vi-VN"/>
        </w:rPr>
        <w:t>3.</w:t>
      </w:r>
      <w:r w:rsidR="00A02F49" w:rsidRPr="00D72077">
        <w:rPr>
          <w:color w:val="000000"/>
          <w:szCs w:val="28"/>
          <w:shd w:val="clear" w:color="auto" w:fill="FFFFFF"/>
          <w:lang w:val="vi-VN"/>
        </w:rPr>
        <w:t xml:space="preserve"> </w:t>
      </w:r>
      <w:r w:rsidR="005E09AC" w:rsidRPr="0038536C">
        <w:rPr>
          <w:color w:val="000000"/>
          <w:szCs w:val="28"/>
          <w:shd w:val="clear" w:color="auto" w:fill="FFFFFF"/>
          <w:lang w:val="vi-VN"/>
        </w:rPr>
        <w:t>Ưu tiên bố trí ngân sách nhân rộng mô hình</w:t>
      </w:r>
    </w:p>
    <w:p w14:paraId="4500932B" w14:textId="03730D03" w:rsidR="007D01BB" w:rsidRDefault="00002C62" w:rsidP="007D01BB">
      <w:pPr>
        <w:spacing w:before="120" w:after="120"/>
        <w:ind w:firstLine="720"/>
        <w:jc w:val="both"/>
        <w:rPr>
          <w:b/>
          <w:szCs w:val="28"/>
          <w:lang w:val="vi-VN"/>
        </w:rPr>
      </w:pPr>
      <w:r w:rsidRPr="0038536C">
        <w:rPr>
          <w:b/>
          <w:szCs w:val="28"/>
          <w:lang w:val="vi-VN"/>
        </w:rPr>
        <w:t>Điều 1</w:t>
      </w:r>
      <w:r w:rsidR="003647E7" w:rsidRPr="004E780A">
        <w:rPr>
          <w:b/>
          <w:szCs w:val="28"/>
          <w:lang w:val="vi-VN"/>
        </w:rPr>
        <w:t>3</w:t>
      </w:r>
      <w:r w:rsidRPr="0038536C">
        <w:rPr>
          <w:b/>
          <w:szCs w:val="28"/>
          <w:lang w:val="vi-VN"/>
        </w:rPr>
        <w:t xml:space="preserve">. </w:t>
      </w:r>
      <w:r w:rsidR="00EC4BB7" w:rsidRPr="0038536C">
        <w:rPr>
          <w:b/>
          <w:szCs w:val="28"/>
          <w:lang w:val="vi-VN"/>
        </w:rPr>
        <w:t xml:space="preserve">Chính sách hỗ trợ </w:t>
      </w:r>
      <w:r w:rsidR="00DA3446" w:rsidRPr="0038536C">
        <w:rPr>
          <w:b/>
          <w:szCs w:val="28"/>
          <w:lang w:val="vi-VN"/>
        </w:rPr>
        <w:t>đăng ký bảo hộ nhãn hiệu, thương hiệu</w:t>
      </w:r>
      <w:r w:rsidR="00EC4BB7" w:rsidRPr="0038536C">
        <w:rPr>
          <w:b/>
          <w:szCs w:val="28"/>
          <w:lang w:val="vi-VN"/>
        </w:rPr>
        <w:t xml:space="preserve"> nông sản</w:t>
      </w:r>
      <w:r w:rsidRPr="0038536C">
        <w:rPr>
          <w:b/>
          <w:szCs w:val="28"/>
          <w:lang w:val="vi-VN"/>
        </w:rPr>
        <w:t xml:space="preserve"> </w:t>
      </w:r>
      <w:r w:rsidR="005E2A53" w:rsidRPr="005E2A53">
        <w:rPr>
          <w:b/>
          <w:szCs w:val="28"/>
          <w:lang w:val="vi-VN"/>
        </w:rPr>
        <w:t xml:space="preserve">Việt Nam </w:t>
      </w:r>
      <w:r w:rsidR="00EC4BB7" w:rsidRPr="0038536C">
        <w:rPr>
          <w:b/>
          <w:szCs w:val="28"/>
          <w:lang w:val="vi-VN"/>
        </w:rPr>
        <w:t>ở trong và ngoài nước</w:t>
      </w:r>
    </w:p>
    <w:p w14:paraId="76EE3D02" w14:textId="6620FADD" w:rsidR="007D01BB" w:rsidRPr="004E780A" w:rsidRDefault="00DE0802" w:rsidP="007D01BB">
      <w:pPr>
        <w:spacing w:before="120" w:after="120"/>
        <w:ind w:firstLine="720"/>
        <w:jc w:val="both"/>
        <w:rPr>
          <w:b/>
          <w:spacing w:val="-4"/>
          <w:szCs w:val="28"/>
          <w:lang w:val="vi-VN"/>
        </w:rPr>
      </w:pPr>
      <w:r w:rsidRPr="004E780A">
        <w:rPr>
          <w:spacing w:val="-4"/>
          <w:szCs w:val="28"/>
          <w:lang w:val="vi-VN"/>
        </w:rPr>
        <w:t>1.</w:t>
      </w:r>
      <w:r w:rsidR="007D01BB" w:rsidRPr="004E780A">
        <w:rPr>
          <w:spacing w:val="-4"/>
          <w:szCs w:val="28"/>
          <w:lang w:val="vi-VN"/>
        </w:rPr>
        <w:t xml:space="preserve"> Ngân sách n</w:t>
      </w:r>
      <w:r w:rsidR="007D01BB" w:rsidRPr="004E780A">
        <w:rPr>
          <w:bCs/>
          <w:spacing w:val="-4"/>
          <w:szCs w:val="28"/>
          <w:lang w:val="vi-VN"/>
        </w:rPr>
        <w:t>hà nước hỗ trợ kinh phí đăng ký bảo hộ tại trong nước.</w:t>
      </w:r>
    </w:p>
    <w:p w14:paraId="28F4ABCC" w14:textId="5EB160C6" w:rsidR="007D01BB" w:rsidRPr="004E780A" w:rsidRDefault="00DE0802" w:rsidP="007D01BB">
      <w:pPr>
        <w:spacing w:before="120" w:after="120"/>
        <w:ind w:firstLine="720"/>
        <w:jc w:val="both"/>
        <w:rPr>
          <w:b/>
          <w:spacing w:val="-4"/>
          <w:szCs w:val="28"/>
          <w:lang w:val="vi-VN"/>
        </w:rPr>
      </w:pPr>
      <w:r w:rsidRPr="004E780A">
        <w:rPr>
          <w:spacing w:val="-4"/>
          <w:szCs w:val="28"/>
          <w:lang w:val="vi-VN"/>
        </w:rPr>
        <w:t>2.</w:t>
      </w:r>
      <w:r w:rsidR="007D01BB" w:rsidRPr="004E780A">
        <w:rPr>
          <w:spacing w:val="-4"/>
          <w:szCs w:val="28"/>
          <w:lang w:val="vi-VN"/>
        </w:rPr>
        <w:t xml:space="preserve"> Ngân sách n</w:t>
      </w:r>
      <w:r w:rsidR="007D01BB" w:rsidRPr="004E780A">
        <w:rPr>
          <w:bCs/>
          <w:spacing w:val="-4"/>
          <w:szCs w:val="28"/>
          <w:lang w:val="vi-VN"/>
        </w:rPr>
        <w:t>hà nước hỗ trợ kinh phí đăng ký bảo hộ tại nước ngoài.</w:t>
      </w:r>
    </w:p>
    <w:p w14:paraId="603AA6DC" w14:textId="36DCFC7D" w:rsidR="001777B0" w:rsidRPr="005E2A53" w:rsidRDefault="00002C62" w:rsidP="007D01BB">
      <w:pPr>
        <w:spacing w:before="120" w:after="120"/>
        <w:ind w:firstLine="720"/>
        <w:jc w:val="both"/>
        <w:rPr>
          <w:b/>
          <w:szCs w:val="28"/>
          <w:lang w:val="vi-VN"/>
        </w:rPr>
      </w:pPr>
      <w:r w:rsidRPr="0038536C">
        <w:rPr>
          <w:b/>
          <w:szCs w:val="28"/>
          <w:lang w:val="vi-VN"/>
        </w:rPr>
        <w:lastRenderedPageBreak/>
        <w:t xml:space="preserve">Điều </w:t>
      </w:r>
      <w:r w:rsidR="00785845" w:rsidRPr="0038536C">
        <w:rPr>
          <w:b/>
          <w:szCs w:val="28"/>
          <w:lang w:val="vi-VN"/>
        </w:rPr>
        <w:t>1</w:t>
      </w:r>
      <w:r w:rsidR="006F2544" w:rsidRPr="004E780A">
        <w:rPr>
          <w:b/>
          <w:szCs w:val="28"/>
          <w:lang w:val="vi-VN"/>
        </w:rPr>
        <w:t>4</w:t>
      </w:r>
      <w:r w:rsidRPr="0038536C">
        <w:rPr>
          <w:b/>
          <w:szCs w:val="28"/>
          <w:lang w:val="vi-VN"/>
        </w:rPr>
        <w:t xml:space="preserve">. </w:t>
      </w:r>
      <w:r w:rsidR="00A93204" w:rsidRPr="0038536C">
        <w:rPr>
          <w:b/>
          <w:szCs w:val="28"/>
          <w:lang w:val="vi-VN"/>
        </w:rPr>
        <w:t>Chính sách h</w:t>
      </w:r>
      <w:r w:rsidRPr="0038536C">
        <w:rPr>
          <w:b/>
          <w:szCs w:val="28"/>
          <w:lang w:val="vi-VN"/>
        </w:rPr>
        <w:t xml:space="preserve">ỗ trợ nâng cao năng lực cho các </w:t>
      </w:r>
      <w:r w:rsidR="001A123F" w:rsidRPr="0038536C">
        <w:rPr>
          <w:b/>
          <w:szCs w:val="28"/>
          <w:lang w:val="vi-VN"/>
        </w:rPr>
        <w:t>chủ sở hữu, đơn vị tổ chức quản lý sử dụng</w:t>
      </w:r>
      <w:r w:rsidRPr="0038536C">
        <w:rPr>
          <w:b/>
          <w:szCs w:val="28"/>
          <w:lang w:val="vi-VN"/>
        </w:rPr>
        <w:t xml:space="preserve"> </w:t>
      </w:r>
      <w:r w:rsidR="001A123F" w:rsidRPr="0038536C">
        <w:rPr>
          <w:b/>
          <w:szCs w:val="28"/>
          <w:lang w:val="vi-VN"/>
        </w:rPr>
        <w:t xml:space="preserve">nhãn hiệu, </w:t>
      </w:r>
      <w:r w:rsidRPr="0038536C">
        <w:rPr>
          <w:b/>
          <w:szCs w:val="28"/>
          <w:lang w:val="vi-VN"/>
        </w:rPr>
        <w:t>thương hiệu nông sản</w:t>
      </w:r>
      <w:r w:rsidR="007D01BB">
        <w:rPr>
          <w:b/>
          <w:szCs w:val="28"/>
          <w:lang w:val="vi-VN"/>
        </w:rPr>
        <w:t xml:space="preserve"> </w:t>
      </w:r>
      <w:r w:rsidR="005E2A53" w:rsidRPr="005E2A53">
        <w:rPr>
          <w:b/>
          <w:szCs w:val="28"/>
          <w:lang w:val="vi-VN"/>
        </w:rPr>
        <w:t>Việt Nam</w:t>
      </w:r>
    </w:p>
    <w:p w14:paraId="79936FEE" w14:textId="3A281E14" w:rsidR="001777B0" w:rsidRPr="0038536C" w:rsidRDefault="0038536C" w:rsidP="0038536C">
      <w:pPr>
        <w:tabs>
          <w:tab w:val="left" w:pos="851"/>
        </w:tabs>
        <w:spacing w:before="120" w:after="120"/>
        <w:jc w:val="both"/>
        <w:rPr>
          <w:bCs/>
          <w:szCs w:val="28"/>
          <w:lang w:val="vi-VN"/>
        </w:rPr>
      </w:pPr>
      <w:r w:rsidRPr="00BA011B">
        <w:rPr>
          <w:szCs w:val="28"/>
          <w:lang w:val="vi-VN"/>
        </w:rPr>
        <w:tab/>
      </w:r>
      <w:r w:rsidR="00DE0802" w:rsidRPr="00DE0802">
        <w:rPr>
          <w:szCs w:val="28"/>
          <w:lang w:val="vi-VN"/>
        </w:rPr>
        <w:t>1.</w:t>
      </w:r>
      <w:r w:rsidR="00A02F49" w:rsidRPr="0038536C">
        <w:rPr>
          <w:szCs w:val="28"/>
          <w:lang w:val="vi-VN"/>
        </w:rPr>
        <w:t xml:space="preserve"> </w:t>
      </w:r>
      <w:r w:rsidR="007D01BB" w:rsidRPr="002024EF">
        <w:rPr>
          <w:spacing w:val="-2"/>
          <w:szCs w:val="28"/>
          <w:lang w:val="vi-VN"/>
        </w:rPr>
        <w:t>Ngân sách n</w:t>
      </w:r>
      <w:r w:rsidR="007D01BB" w:rsidRPr="002024EF">
        <w:rPr>
          <w:bCs/>
          <w:spacing w:val="-2"/>
          <w:szCs w:val="28"/>
          <w:lang w:val="vi-VN"/>
        </w:rPr>
        <w:t xml:space="preserve">hà nước </w:t>
      </w:r>
      <w:r w:rsidR="001777B0" w:rsidRPr="0038536C">
        <w:rPr>
          <w:bCs/>
          <w:szCs w:val="28"/>
          <w:lang w:val="vi-VN"/>
        </w:rPr>
        <w:t>hỗ trợ</w:t>
      </w:r>
      <w:r w:rsidR="00AC2DE7">
        <w:rPr>
          <w:bCs/>
          <w:szCs w:val="28"/>
          <w:lang w:val="vi-VN"/>
        </w:rPr>
        <w:t xml:space="preserve"> </w:t>
      </w:r>
      <w:r w:rsidR="001777B0" w:rsidRPr="0038536C">
        <w:rPr>
          <w:bCs/>
          <w:szCs w:val="28"/>
          <w:lang w:val="vi-VN"/>
        </w:rPr>
        <w:t>cho các chủ sở hữu kinh phí gia hạn bảo hộ nhãn hiệu ở trong nước.</w:t>
      </w:r>
    </w:p>
    <w:p w14:paraId="78C5192C" w14:textId="3016BDE8" w:rsidR="005E09AC" w:rsidRPr="00BA011B" w:rsidRDefault="0038536C" w:rsidP="0038536C">
      <w:pPr>
        <w:tabs>
          <w:tab w:val="left" w:pos="851"/>
        </w:tabs>
        <w:spacing w:before="120" w:after="120"/>
        <w:jc w:val="both"/>
        <w:rPr>
          <w:bCs/>
          <w:szCs w:val="28"/>
          <w:lang w:val="vi-VN"/>
        </w:rPr>
      </w:pPr>
      <w:r w:rsidRPr="00BA011B">
        <w:rPr>
          <w:szCs w:val="28"/>
          <w:lang w:val="vi-VN"/>
        </w:rPr>
        <w:tab/>
      </w:r>
      <w:r w:rsidR="00DE0802" w:rsidRPr="00DE0802">
        <w:rPr>
          <w:szCs w:val="28"/>
          <w:lang w:val="vi-VN"/>
        </w:rPr>
        <w:t>2.</w:t>
      </w:r>
      <w:r w:rsidR="00A02F49" w:rsidRPr="0038536C">
        <w:rPr>
          <w:szCs w:val="28"/>
          <w:lang w:val="vi-VN"/>
        </w:rPr>
        <w:t xml:space="preserve"> </w:t>
      </w:r>
      <w:r w:rsidR="007D01BB" w:rsidRPr="002024EF">
        <w:rPr>
          <w:spacing w:val="-2"/>
          <w:szCs w:val="28"/>
          <w:lang w:val="vi-VN"/>
        </w:rPr>
        <w:t>Ngân sách n</w:t>
      </w:r>
      <w:r w:rsidR="007D01BB" w:rsidRPr="002024EF">
        <w:rPr>
          <w:bCs/>
          <w:spacing w:val="-2"/>
          <w:szCs w:val="28"/>
          <w:lang w:val="vi-VN"/>
        </w:rPr>
        <w:t xml:space="preserve">hà nước </w:t>
      </w:r>
      <w:r w:rsidR="001777B0" w:rsidRPr="0038536C">
        <w:rPr>
          <w:bCs/>
          <w:szCs w:val="28"/>
          <w:lang w:val="vi-VN"/>
        </w:rPr>
        <w:t>hỗ trợ cho các chủ sở hữu kinh phí gia hạn bảo hộ nhãn hiệu tại nước ngoài.</w:t>
      </w:r>
    </w:p>
    <w:p w14:paraId="6287E725" w14:textId="69ED2567" w:rsidR="005E09AC" w:rsidRDefault="0038536C" w:rsidP="0038536C">
      <w:pPr>
        <w:tabs>
          <w:tab w:val="left" w:pos="851"/>
        </w:tabs>
        <w:spacing w:before="120" w:after="120"/>
        <w:jc w:val="both"/>
        <w:rPr>
          <w:bCs/>
          <w:szCs w:val="28"/>
          <w:lang w:val="vi-VN"/>
        </w:rPr>
      </w:pPr>
      <w:r w:rsidRPr="00BA011B">
        <w:rPr>
          <w:bCs/>
          <w:szCs w:val="28"/>
          <w:lang w:val="vi-VN"/>
        </w:rPr>
        <w:tab/>
      </w:r>
      <w:r w:rsidR="00DE0802" w:rsidRPr="00DE0802">
        <w:rPr>
          <w:bCs/>
          <w:szCs w:val="28"/>
          <w:lang w:val="vi-VN"/>
        </w:rPr>
        <w:t>3.</w:t>
      </w:r>
      <w:r w:rsidR="00A02F49" w:rsidRPr="0038536C">
        <w:rPr>
          <w:bCs/>
          <w:szCs w:val="28"/>
          <w:lang w:val="vi-VN"/>
        </w:rPr>
        <w:t xml:space="preserve"> </w:t>
      </w:r>
      <w:r w:rsidR="005E09AC" w:rsidRPr="0038536C">
        <w:rPr>
          <w:bCs/>
          <w:szCs w:val="28"/>
          <w:lang w:val="vi-VN"/>
        </w:rPr>
        <w:t>Hỗ trợ</w:t>
      </w:r>
      <w:r w:rsidR="00A02F49" w:rsidRPr="0038536C">
        <w:rPr>
          <w:bCs/>
          <w:szCs w:val="28"/>
          <w:lang w:val="vi-VN"/>
        </w:rPr>
        <w:t>, bố trí</w:t>
      </w:r>
      <w:r w:rsidR="005E09AC" w:rsidRPr="0038536C">
        <w:rPr>
          <w:bCs/>
          <w:szCs w:val="28"/>
          <w:lang w:val="vi-VN"/>
        </w:rPr>
        <w:t xml:space="preserve"> kinh phí các chương trình tổ chức đào tạo, t</w:t>
      </w:r>
      <w:r w:rsidR="006A57CA" w:rsidRPr="0038536C">
        <w:rPr>
          <w:bCs/>
          <w:szCs w:val="28"/>
          <w:lang w:val="vi-VN"/>
        </w:rPr>
        <w:t>ập huấn,</w:t>
      </w:r>
      <w:r w:rsidR="005E09AC" w:rsidRPr="0038536C">
        <w:rPr>
          <w:bCs/>
          <w:szCs w:val="28"/>
          <w:lang w:val="vi-VN"/>
        </w:rPr>
        <w:t xml:space="preserve"> tư vấn, tuyên truyền, phổ biến</w:t>
      </w:r>
      <w:r w:rsidR="00AC2DE7" w:rsidRPr="00AC2DE7">
        <w:rPr>
          <w:bCs/>
          <w:szCs w:val="28"/>
          <w:lang w:val="vi-VN"/>
        </w:rPr>
        <w:t>, quảng bá, vinh danh thương hiệu nông sản Việt Nam</w:t>
      </w:r>
      <w:r w:rsidR="00A421A3" w:rsidRPr="0038536C">
        <w:rPr>
          <w:bCs/>
          <w:szCs w:val="28"/>
          <w:lang w:val="vi-VN"/>
        </w:rPr>
        <w:t>.</w:t>
      </w:r>
    </w:p>
    <w:p w14:paraId="402D63B9" w14:textId="5592A29F" w:rsidR="00A93204" w:rsidRPr="004E780A" w:rsidRDefault="00AC2DE7" w:rsidP="00AC2DE7">
      <w:pPr>
        <w:tabs>
          <w:tab w:val="left" w:pos="851"/>
        </w:tabs>
        <w:spacing w:before="120" w:after="120"/>
        <w:jc w:val="both"/>
        <w:rPr>
          <w:b/>
          <w:szCs w:val="28"/>
          <w:lang w:val="vi-VN"/>
        </w:rPr>
      </w:pPr>
      <w:r>
        <w:rPr>
          <w:bCs/>
          <w:szCs w:val="28"/>
          <w:lang w:val="vi-VN"/>
        </w:rPr>
        <w:tab/>
      </w:r>
      <w:r w:rsidR="00A93204" w:rsidRPr="0038536C">
        <w:rPr>
          <w:b/>
          <w:szCs w:val="28"/>
          <w:lang w:val="vi-VN"/>
        </w:rPr>
        <w:t>Điều 1</w:t>
      </w:r>
      <w:r w:rsidR="006F2544" w:rsidRPr="004E780A">
        <w:rPr>
          <w:b/>
          <w:szCs w:val="28"/>
          <w:lang w:val="vi-VN"/>
        </w:rPr>
        <w:t>5</w:t>
      </w:r>
      <w:r w:rsidR="00A93204" w:rsidRPr="0038536C">
        <w:rPr>
          <w:b/>
          <w:szCs w:val="28"/>
          <w:lang w:val="vi-VN"/>
        </w:rPr>
        <w:t xml:space="preserve">. Chính sách hỗ trợ các chương trình truyền thông, quảng bá, </w:t>
      </w:r>
      <w:r w:rsidR="004E780A" w:rsidRPr="004E780A">
        <w:rPr>
          <w:b/>
          <w:szCs w:val="28"/>
          <w:lang w:val="vi-VN"/>
        </w:rPr>
        <w:t>phát triển thị trường</w:t>
      </w:r>
    </w:p>
    <w:p w14:paraId="5F3B5157" w14:textId="379BCDA9" w:rsidR="007D01BB" w:rsidRPr="0038536C" w:rsidRDefault="00DE0802" w:rsidP="007D01BB">
      <w:pPr>
        <w:tabs>
          <w:tab w:val="left" w:pos="851"/>
        </w:tabs>
        <w:spacing w:before="120" w:after="120"/>
        <w:ind w:firstLine="720"/>
        <w:jc w:val="both"/>
        <w:rPr>
          <w:bCs/>
          <w:szCs w:val="28"/>
          <w:lang w:val="vi-VN"/>
        </w:rPr>
      </w:pPr>
      <w:r w:rsidRPr="00DE0802">
        <w:rPr>
          <w:bCs/>
          <w:szCs w:val="28"/>
          <w:lang w:val="vi-VN"/>
        </w:rPr>
        <w:t>1.</w:t>
      </w:r>
      <w:r w:rsidR="007D01BB" w:rsidRPr="0038536C">
        <w:rPr>
          <w:bCs/>
          <w:szCs w:val="28"/>
          <w:lang w:val="vi-VN"/>
        </w:rPr>
        <w:t xml:space="preserve"> Ưu tiên bố trí kinh phí tổ chức các chương trình</w:t>
      </w:r>
      <w:r w:rsidR="007D01BB" w:rsidRPr="002024EF">
        <w:rPr>
          <w:bCs/>
          <w:szCs w:val="28"/>
          <w:lang w:val="vi-VN"/>
        </w:rPr>
        <w:t xml:space="preserve"> truyền thông, quảng bá,</w:t>
      </w:r>
      <w:r w:rsidR="007D01BB" w:rsidRPr="0038536C">
        <w:rPr>
          <w:bCs/>
          <w:szCs w:val="28"/>
          <w:lang w:val="vi-VN"/>
        </w:rPr>
        <w:t xml:space="preserve"> </w:t>
      </w:r>
      <w:r w:rsidR="004E780A" w:rsidRPr="004E780A">
        <w:rPr>
          <w:bCs/>
          <w:szCs w:val="28"/>
          <w:lang w:val="vi-VN"/>
        </w:rPr>
        <w:t>phát triển thị trường trong nước</w:t>
      </w:r>
      <w:r w:rsidR="007D01BB" w:rsidRPr="0038536C">
        <w:rPr>
          <w:bCs/>
          <w:szCs w:val="28"/>
          <w:lang w:val="vi-VN"/>
        </w:rPr>
        <w:t xml:space="preserve"> và quốc tế.</w:t>
      </w:r>
    </w:p>
    <w:p w14:paraId="7510DB0D" w14:textId="05A1C065" w:rsidR="00A93204" w:rsidRDefault="00DE0802" w:rsidP="0038536C">
      <w:pPr>
        <w:tabs>
          <w:tab w:val="left" w:pos="851"/>
        </w:tabs>
        <w:spacing w:before="120" w:after="120"/>
        <w:ind w:firstLine="720"/>
        <w:jc w:val="both"/>
        <w:rPr>
          <w:bCs/>
          <w:szCs w:val="28"/>
          <w:lang w:val="vi-VN"/>
        </w:rPr>
      </w:pPr>
      <w:r w:rsidRPr="00DE0802">
        <w:rPr>
          <w:bCs/>
          <w:szCs w:val="28"/>
          <w:lang w:val="vi-VN"/>
        </w:rPr>
        <w:t>2.</w:t>
      </w:r>
      <w:r w:rsidR="00A93204" w:rsidRPr="0038536C">
        <w:rPr>
          <w:bCs/>
          <w:szCs w:val="28"/>
          <w:lang w:val="vi-VN"/>
        </w:rPr>
        <w:t xml:space="preserve"> Hỗ trợ</w:t>
      </w:r>
      <w:r w:rsidR="00C65722" w:rsidRPr="0038536C">
        <w:rPr>
          <w:bCs/>
          <w:szCs w:val="28"/>
          <w:lang w:val="vi-VN"/>
        </w:rPr>
        <w:t>, bố trí</w:t>
      </w:r>
      <w:r w:rsidR="00A93204" w:rsidRPr="0038536C">
        <w:rPr>
          <w:bCs/>
          <w:szCs w:val="28"/>
          <w:lang w:val="vi-VN"/>
        </w:rPr>
        <w:t xml:space="preserve"> kinh phí các chương trình tư vấn, phát triển thị trường tiêu thụ tại trong nước và quốc tế</w:t>
      </w:r>
      <w:r w:rsidR="0038536C" w:rsidRPr="0038536C">
        <w:rPr>
          <w:bCs/>
          <w:szCs w:val="28"/>
          <w:lang w:val="vi-VN"/>
        </w:rPr>
        <w:t>.</w:t>
      </w:r>
    </w:p>
    <w:p w14:paraId="4B548629" w14:textId="6C99F8DD" w:rsidR="00FD11EB" w:rsidRPr="005E2A53" w:rsidRDefault="00AC2DE7" w:rsidP="00AC2DE7">
      <w:pPr>
        <w:tabs>
          <w:tab w:val="left" w:pos="851"/>
        </w:tabs>
        <w:spacing w:before="120" w:after="120"/>
        <w:jc w:val="both"/>
        <w:rPr>
          <w:bCs/>
          <w:szCs w:val="28"/>
          <w:lang w:val="vi-VN"/>
        </w:rPr>
      </w:pPr>
      <w:r>
        <w:rPr>
          <w:bCs/>
          <w:szCs w:val="28"/>
          <w:lang w:val="vi-VN"/>
        </w:rPr>
        <w:tab/>
      </w:r>
      <w:r w:rsidR="00FD11EB" w:rsidRPr="0038536C">
        <w:rPr>
          <w:b/>
          <w:szCs w:val="28"/>
          <w:lang w:val="vi-VN"/>
        </w:rPr>
        <w:t>Điều 1</w:t>
      </w:r>
      <w:r w:rsidR="006F2544" w:rsidRPr="004E780A">
        <w:rPr>
          <w:b/>
          <w:szCs w:val="28"/>
          <w:lang w:val="vi-VN"/>
        </w:rPr>
        <w:t>6</w:t>
      </w:r>
      <w:r w:rsidR="00FD11EB" w:rsidRPr="0038536C">
        <w:rPr>
          <w:b/>
          <w:szCs w:val="28"/>
          <w:lang w:val="vi-VN"/>
        </w:rPr>
        <w:t xml:space="preserve">. Nguồn kinh phí thực hiện các Chương trình xây dựng và phát triển </w:t>
      </w:r>
      <w:r w:rsidR="007D01BB" w:rsidRPr="007D01BB">
        <w:rPr>
          <w:b/>
          <w:szCs w:val="28"/>
          <w:lang w:val="vi-VN"/>
        </w:rPr>
        <w:t xml:space="preserve">nhãn hiệu, </w:t>
      </w:r>
      <w:r w:rsidR="00FD11EB" w:rsidRPr="0038536C">
        <w:rPr>
          <w:b/>
          <w:szCs w:val="28"/>
          <w:lang w:val="vi-VN"/>
        </w:rPr>
        <w:t>thương hiệu nông sản</w:t>
      </w:r>
      <w:r w:rsidR="005E2A53" w:rsidRPr="005E2A53">
        <w:rPr>
          <w:b/>
          <w:szCs w:val="28"/>
          <w:lang w:val="vi-VN"/>
        </w:rPr>
        <w:t xml:space="preserve"> Việt Nam</w:t>
      </w:r>
    </w:p>
    <w:p w14:paraId="50CAD12F" w14:textId="57F0AA9D" w:rsidR="00FD11EB" w:rsidRPr="0038536C" w:rsidRDefault="00DE0802" w:rsidP="0038536C">
      <w:pPr>
        <w:pStyle w:val="TB"/>
        <w:tabs>
          <w:tab w:val="left" w:pos="851"/>
        </w:tabs>
        <w:spacing w:after="120"/>
        <w:rPr>
          <w:sz w:val="28"/>
          <w:szCs w:val="28"/>
        </w:rPr>
      </w:pPr>
      <w:r w:rsidRPr="00DE0802">
        <w:rPr>
          <w:sz w:val="28"/>
          <w:szCs w:val="28"/>
          <w:lang w:val="vi-VN"/>
        </w:rPr>
        <w:t>1.</w:t>
      </w:r>
      <w:r w:rsidR="00A54560" w:rsidRPr="0038536C">
        <w:rPr>
          <w:sz w:val="28"/>
          <w:szCs w:val="28"/>
          <w:lang w:val="vi-VN"/>
        </w:rPr>
        <w:t xml:space="preserve"> </w:t>
      </w:r>
      <w:r w:rsidR="007D01BB" w:rsidRPr="007D01BB">
        <w:rPr>
          <w:sz w:val="28"/>
          <w:szCs w:val="28"/>
          <w:lang w:val="vi-VN"/>
        </w:rPr>
        <w:t>Quy định n</w:t>
      </w:r>
      <w:r w:rsidR="00FD11EB" w:rsidRPr="0038536C">
        <w:rPr>
          <w:sz w:val="28"/>
          <w:szCs w:val="28"/>
        </w:rPr>
        <w:t xml:space="preserve">guồn kinh phí thực hiện </w:t>
      </w:r>
    </w:p>
    <w:p w14:paraId="03299D73" w14:textId="07F5560D" w:rsidR="00002C62" w:rsidRDefault="00DE0802" w:rsidP="0038536C">
      <w:pPr>
        <w:widowControl w:val="0"/>
        <w:spacing w:before="120" w:after="120"/>
        <w:ind w:firstLine="720"/>
        <w:jc w:val="both"/>
        <w:rPr>
          <w:szCs w:val="28"/>
          <w:lang w:val="nl-NL"/>
        </w:rPr>
      </w:pPr>
      <w:r>
        <w:rPr>
          <w:szCs w:val="28"/>
          <w:lang w:val="nl-NL"/>
        </w:rPr>
        <w:t>2.</w:t>
      </w:r>
      <w:r w:rsidR="00A54560" w:rsidRPr="0038536C">
        <w:rPr>
          <w:szCs w:val="28"/>
          <w:lang w:val="nl-NL"/>
        </w:rPr>
        <w:t xml:space="preserve"> </w:t>
      </w:r>
      <w:r w:rsidR="007D01BB">
        <w:rPr>
          <w:szCs w:val="28"/>
          <w:lang w:val="nl-NL"/>
        </w:rPr>
        <w:t>Quy định v</w:t>
      </w:r>
      <w:r w:rsidR="00FD11EB" w:rsidRPr="0038536C">
        <w:rPr>
          <w:szCs w:val="28"/>
          <w:lang w:val="nl-NL"/>
        </w:rPr>
        <w:t xml:space="preserve">iệc lập dự toán, thanh quyết toán kinh phí thực hiện các chính sách tại Nghị định </w:t>
      </w:r>
    </w:p>
    <w:p w14:paraId="46CE1E9A" w14:textId="6C78E46B" w:rsidR="005E2A53" w:rsidRDefault="005E2A53" w:rsidP="0038536C">
      <w:pPr>
        <w:widowControl w:val="0"/>
        <w:spacing w:before="120" w:after="120"/>
        <w:ind w:firstLine="720"/>
        <w:jc w:val="both"/>
        <w:rPr>
          <w:szCs w:val="28"/>
          <w:lang w:val="nl-NL"/>
        </w:rPr>
      </w:pPr>
      <w:r>
        <w:rPr>
          <w:szCs w:val="28"/>
          <w:lang w:val="nl-NL"/>
        </w:rPr>
        <w:t>3. Cơ chế tài chính</w:t>
      </w:r>
    </w:p>
    <w:p w14:paraId="355629FC" w14:textId="77777777" w:rsidR="00BA011B" w:rsidRPr="00D72077" w:rsidRDefault="00BA011B" w:rsidP="00D50E74">
      <w:pPr>
        <w:spacing w:before="120" w:after="120" w:line="360" w:lineRule="atLeast"/>
        <w:jc w:val="center"/>
        <w:rPr>
          <w:b/>
          <w:szCs w:val="28"/>
          <w:lang w:val="af-ZA"/>
        </w:rPr>
      </w:pPr>
    </w:p>
    <w:p w14:paraId="6E89FC12" w14:textId="2C4B3975" w:rsidR="00002C62" w:rsidRPr="00C506F7" w:rsidRDefault="00002C62" w:rsidP="00D50E74">
      <w:pPr>
        <w:spacing w:before="120" w:after="120" w:line="360" w:lineRule="atLeast"/>
        <w:jc w:val="center"/>
        <w:rPr>
          <w:b/>
          <w:szCs w:val="28"/>
          <w:lang w:val="vi-VN"/>
        </w:rPr>
      </w:pPr>
      <w:r w:rsidRPr="00C506F7">
        <w:rPr>
          <w:b/>
          <w:szCs w:val="28"/>
          <w:lang w:val="vi-VN"/>
        </w:rPr>
        <w:t>Chương V</w:t>
      </w:r>
    </w:p>
    <w:p w14:paraId="3E9840B1" w14:textId="77777777" w:rsidR="00002C62" w:rsidRPr="00C506F7" w:rsidRDefault="00002C62" w:rsidP="00002C62">
      <w:pPr>
        <w:spacing w:before="120" w:after="120" w:line="360" w:lineRule="atLeast"/>
        <w:jc w:val="center"/>
        <w:rPr>
          <w:b/>
          <w:szCs w:val="28"/>
          <w:lang w:val="vi-VN"/>
        </w:rPr>
      </w:pPr>
      <w:r w:rsidRPr="00C506F7">
        <w:rPr>
          <w:b/>
          <w:szCs w:val="28"/>
          <w:lang w:val="vi-VN"/>
        </w:rPr>
        <w:t>TỔ CHỨC THỰC HIỆN</w:t>
      </w:r>
    </w:p>
    <w:p w14:paraId="56E41EC6" w14:textId="7E2F0B8D" w:rsidR="007D01BB" w:rsidRDefault="00002C62" w:rsidP="007D01BB">
      <w:pPr>
        <w:snapToGrid w:val="0"/>
        <w:spacing w:before="120" w:after="120"/>
        <w:ind w:firstLine="720"/>
        <w:rPr>
          <w:b/>
          <w:bCs/>
          <w:color w:val="000000"/>
          <w:szCs w:val="28"/>
          <w:shd w:val="clear" w:color="auto" w:fill="FFFFFF"/>
          <w:lang w:val="vi-VN"/>
        </w:rPr>
      </w:pPr>
      <w:bookmarkStart w:id="9" w:name="dieu_34"/>
      <w:r w:rsidRPr="00BA011B">
        <w:rPr>
          <w:b/>
          <w:bCs/>
          <w:color w:val="000000"/>
          <w:szCs w:val="28"/>
          <w:shd w:val="clear" w:color="auto" w:fill="FFFFFF"/>
          <w:lang w:val="vi-VN"/>
        </w:rPr>
        <w:t xml:space="preserve">Điều </w:t>
      </w:r>
      <w:r w:rsidR="00AF1E3B" w:rsidRPr="00BA011B">
        <w:rPr>
          <w:b/>
          <w:bCs/>
          <w:color w:val="000000"/>
          <w:szCs w:val="28"/>
          <w:shd w:val="clear" w:color="auto" w:fill="FFFFFF"/>
          <w:lang w:val="vi-VN"/>
        </w:rPr>
        <w:t>1</w:t>
      </w:r>
      <w:r w:rsidR="006F2544" w:rsidRPr="004E780A">
        <w:rPr>
          <w:b/>
          <w:bCs/>
          <w:color w:val="000000"/>
          <w:szCs w:val="28"/>
          <w:shd w:val="clear" w:color="auto" w:fill="FFFFFF"/>
          <w:lang w:val="vi-VN"/>
        </w:rPr>
        <w:t>7</w:t>
      </w:r>
      <w:r w:rsidRPr="00BA011B">
        <w:rPr>
          <w:b/>
          <w:bCs/>
          <w:color w:val="000000"/>
          <w:szCs w:val="28"/>
          <w:shd w:val="clear" w:color="auto" w:fill="FFFFFF"/>
          <w:lang w:val="vi-VN"/>
        </w:rPr>
        <w:t xml:space="preserve">. Trách nhiệm </w:t>
      </w:r>
      <w:bookmarkEnd w:id="9"/>
      <w:r w:rsidR="00DB104C" w:rsidRPr="00BA011B">
        <w:rPr>
          <w:b/>
          <w:bCs/>
          <w:color w:val="000000"/>
          <w:szCs w:val="28"/>
          <w:shd w:val="clear" w:color="auto" w:fill="FFFFFF"/>
          <w:lang w:val="vi-VN"/>
        </w:rPr>
        <w:t>của Bộ, cơ quan ngang Bộ</w:t>
      </w:r>
    </w:p>
    <w:p w14:paraId="07067BE3" w14:textId="77777777" w:rsidR="007D01BB" w:rsidRDefault="007D01BB" w:rsidP="007D01BB">
      <w:pPr>
        <w:snapToGrid w:val="0"/>
        <w:spacing w:before="120" w:after="120"/>
        <w:ind w:firstLine="720"/>
        <w:rPr>
          <w:color w:val="000000"/>
          <w:szCs w:val="28"/>
          <w:shd w:val="clear" w:color="auto" w:fill="FFFFFF"/>
          <w:lang w:val="vi-VN"/>
        </w:rPr>
      </w:pPr>
      <w:r w:rsidRPr="007D01BB">
        <w:rPr>
          <w:bCs/>
          <w:color w:val="000000"/>
          <w:szCs w:val="28"/>
          <w:shd w:val="clear" w:color="auto" w:fill="FFFFFF"/>
          <w:lang w:val="vi-VN"/>
        </w:rPr>
        <w:t>1.</w:t>
      </w:r>
      <w:r w:rsidRPr="007D01BB">
        <w:rPr>
          <w:b/>
          <w:bCs/>
          <w:color w:val="000000"/>
          <w:szCs w:val="28"/>
          <w:shd w:val="clear" w:color="auto" w:fill="FFFFFF"/>
          <w:lang w:val="vi-VN"/>
        </w:rPr>
        <w:t xml:space="preserve"> </w:t>
      </w:r>
      <w:r w:rsidR="00785845" w:rsidRPr="00BA011B">
        <w:rPr>
          <w:color w:val="000000"/>
          <w:szCs w:val="28"/>
          <w:shd w:val="clear" w:color="auto" w:fill="FFFFFF"/>
          <w:lang w:val="vi-VN"/>
        </w:rPr>
        <w:t>Bộ Nông nghiệp và Phát triển nông thôn</w:t>
      </w:r>
    </w:p>
    <w:p w14:paraId="3F57031A" w14:textId="77777777" w:rsidR="007D01BB" w:rsidRDefault="007D01BB" w:rsidP="007D01BB">
      <w:pPr>
        <w:snapToGrid w:val="0"/>
        <w:spacing w:before="120" w:after="120"/>
        <w:ind w:firstLine="720"/>
        <w:rPr>
          <w:color w:val="000000"/>
          <w:szCs w:val="28"/>
          <w:shd w:val="clear" w:color="auto" w:fill="FFFFFF"/>
          <w:lang w:val="vi-VN"/>
        </w:rPr>
      </w:pPr>
      <w:r w:rsidRPr="007D01BB">
        <w:rPr>
          <w:color w:val="000000"/>
          <w:szCs w:val="28"/>
          <w:shd w:val="clear" w:color="auto" w:fill="FFFFFF"/>
          <w:lang w:val="vi-VN"/>
        </w:rPr>
        <w:t xml:space="preserve">2. </w:t>
      </w:r>
      <w:r w:rsidR="00DB104C" w:rsidRPr="00BA011B">
        <w:rPr>
          <w:color w:val="000000"/>
          <w:szCs w:val="28"/>
          <w:shd w:val="clear" w:color="auto" w:fill="FFFFFF"/>
          <w:lang w:val="vi-VN"/>
        </w:rPr>
        <w:t>Bộ Công Thương</w:t>
      </w:r>
    </w:p>
    <w:p w14:paraId="302B941C" w14:textId="77777777" w:rsidR="007D01BB" w:rsidRDefault="007D01BB" w:rsidP="007D01BB">
      <w:pPr>
        <w:snapToGrid w:val="0"/>
        <w:spacing w:before="120" w:after="120"/>
        <w:ind w:firstLine="720"/>
        <w:rPr>
          <w:color w:val="000000"/>
          <w:szCs w:val="28"/>
          <w:shd w:val="clear" w:color="auto" w:fill="FFFFFF"/>
          <w:lang w:val="vi-VN"/>
        </w:rPr>
      </w:pPr>
      <w:r w:rsidRPr="007D01BB">
        <w:rPr>
          <w:color w:val="000000"/>
          <w:szCs w:val="28"/>
          <w:shd w:val="clear" w:color="auto" w:fill="FFFFFF"/>
          <w:lang w:val="vi-VN"/>
        </w:rPr>
        <w:t xml:space="preserve">3. </w:t>
      </w:r>
      <w:r w:rsidR="00DB104C" w:rsidRPr="00BA011B">
        <w:rPr>
          <w:color w:val="000000"/>
          <w:szCs w:val="28"/>
          <w:shd w:val="clear" w:color="auto" w:fill="FFFFFF"/>
          <w:lang w:val="vi-VN"/>
        </w:rPr>
        <w:t>Bộ Khoa học và Công nghệ</w:t>
      </w:r>
    </w:p>
    <w:p w14:paraId="16E94C24" w14:textId="77777777" w:rsidR="007D01BB" w:rsidRDefault="007D01BB" w:rsidP="007D01BB">
      <w:pPr>
        <w:snapToGrid w:val="0"/>
        <w:spacing w:before="120" w:after="120"/>
        <w:ind w:firstLine="720"/>
        <w:rPr>
          <w:color w:val="000000"/>
          <w:szCs w:val="28"/>
          <w:shd w:val="clear" w:color="auto" w:fill="FFFFFF"/>
          <w:lang w:val="vi-VN"/>
        </w:rPr>
      </w:pPr>
      <w:r w:rsidRPr="007D01BB">
        <w:rPr>
          <w:color w:val="000000"/>
          <w:szCs w:val="28"/>
          <w:shd w:val="clear" w:color="auto" w:fill="FFFFFF"/>
          <w:lang w:val="vi-VN"/>
        </w:rPr>
        <w:t xml:space="preserve">4. </w:t>
      </w:r>
      <w:r w:rsidR="00BB5CE9" w:rsidRPr="00BA011B">
        <w:rPr>
          <w:color w:val="000000"/>
          <w:szCs w:val="28"/>
          <w:shd w:val="clear" w:color="auto" w:fill="FFFFFF"/>
          <w:lang w:val="vi-VN"/>
        </w:rPr>
        <w:t>Bộ Tài chính</w:t>
      </w:r>
    </w:p>
    <w:p w14:paraId="03F33AD5" w14:textId="102B6AA3" w:rsidR="00A02F49" w:rsidRPr="007D01BB" w:rsidRDefault="007D01BB" w:rsidP="007D01BB">
      <w:pPr>
        <w:snapToGrid w:val="0"/>
        <w:spacing w:before="120" w:after="120"/>
        <w:ind w:firstLine="720"/>
        <w:rPr>
          <w:b/>
          <w:bCs/>
          <w:color w:val="000000"/>
          <w:szCs w:val="28"/>
          <w:shd w:val="clear" w:color="auto" w:fill="FFFFFF"/>
          <w:lang w:val="vi-VN"/>
        </w:rPr>
      </w:pPr>
      <w:r w:rsidRPr="007D01BB">
        <w:rPr>
          <w:color w:val="000000"/>
          <w:szCs w:val="28"/>
          <w:shd w:val="clear" w:color="auto" w:fill="FFFFFF"/>
          <w:lang w:val="vi-VN"/>
        </w:rPr>
        <w:t xml:space="preserve">5. </w:t>
      </w:r>
      <w:r w:rsidR="00534536" w:rsidRPr="00BA011B">
        <w:rPr>
          <w:szCs w:val="28"/>
          <w:lang w:val="vi-VN"/>
        </w:rPr>
        <w:t>Các B</w:t>
      </w:r>
      <w:r w:rsidR="00DB104C" w:rsidRPr="00BA011B">
        <w:rPr>
          <w:szCs w:val="28"/>
          <w:lang w:val="vi-VN"/>
        </w:rPr>
        <w:t>ộ</w:t>
      </w:r>
      <w:r w:rsidR="00534536" w:rsidRPr="00BA011B">
        <w:rPr>
          <w:szCs w:val="28"/>
          <w:lang w:val="vi-VN"/>
        </w:rPr>
        <w:t>, cơ quan ngang B</w:t>
      </w:r>
      <w:r w:rsidR="00DB104C" w:rsidRPr="00BA011B">
        <w:rPr>
          <w:szCs w:val="28"/>
          <w:lang w:val="vi-VN"/>
        </w:rPr>
        <w:t xml:space="preserve">ộ khác có liên quan </w:t>
      </w:r>
    </w:p>
    <w:p w14:paraId="32F6072B" w14:textId="08E279A8" w:rsidR="00002C62" w:rsidRPr="00BA011B" w:rsidRDefault="00002C62" w:rsidP="00BA011B">
      <w:pPr>
        <w:tabs>
          <w:tab w:val="left" w:pos="851"/>
        </w:tabs>
        <w:spacing w:before="120" w:after="120"/>
        <w:ind w:firstLine="720"/>
        <w:jc w:val="both"/>
        <w:rPr>
          <w:b/>
          <w:bCs/>
          <w:color w:val="000000"/>
          <w:szCs w:val="28"/>
          <w:shd w:val="clear" w:color="auto" w:fill="FFFFFF"/>
          <w:lang w:val="vi-VN"/>
        </w:rPr>
      </w:pPr>
      <w:r w:rsidRPr="00BA011B">
        <w:rPr>
          <w:b/>
          <w:bCs/>
          <w:color w:val="000000"/>
          <w:szCs w:val="28"/>
          <w:shd w:val="clear" w:color="auto" w:fill="FFFFFF"/>
          <w:lang w:val="vi-VN"/>
        </w:rPr>
        <w:t xml:space="preserve">Điều </w:t>
      </w:r>
      <w:r w:rsidR="00AF1E3B" w:rsidRPr="00BA011B">
        <w:rPr>
          <w:b/>
          <w:bCs/>
          <w:color w:val="000000"/>
          <w:szCs w:val="28"/>
          <w:shd w:val="clear" w:color="auto" w:fill="FFFFFF"/>
          <w:lang w:val="vi-VN"/>
        </w:rPr>
        <w:t>1</w:t>
      </w:r>
      <w:r w:rsidR="006F2544" w:rsidRPr="004E780A">
        <w:rPr>
          <w:b/>
          <w:bCs/>
          <w:color w:val="000000"/>
          <w:szCs w:val="28"/>
          <w:shd w:val="clear" w:color="auto" w:fill="FFFFFF"/>
          <w:lang w:val="vi-VN"/>
        </w:rPr>
        <w:t>8</w:t>
      </w:r>
      <w:r w:rsidRPr="00BA011B">
        <w:rPr>
          <w:b/>
          <w:bCs/>
          <w:color w:val="000000"/>
          <w:szCs w:val="28"/>
          <w:shd w:val="clear" w:color="auto" w:fill="FFFFFF"/>
          <w:lang w:val="vi-VN"/>
        </w:rPr>
        <w:t xml:space="preserve">. </w:t>
      </w:r>
      <w:r w:rsidR="00DB104C" w:rsidRPr="00BA011B">
        <w:rPr>
          <w:b/>
          <w:bCs/>
          <w:color w:val="000000"/>
          <w:szCs w:val="28"/>
          <w:shd w:val="clear" w:color="auto" w:fill="FFFFFF"/>
          <w:lang w:val="vi-VN"/>
        </w:rPr>
        <w:t>Trách nhiệm của các Ủy ban nhân dân các tỉnh, thành phố trực thuộc Trung ương</w:t>
      </w:r>
    </w:p>
    <w:p w14:paraId="34A7BE8D" w14:textId="63304121" w:rsidR="00FD11EB" w:rsidRPr="00BA011B" w:rsidRDefault="00DE0802" w:rsidP="00BA011B">
      <w:pPr>
        <w:tabs>
          <w:tab w:val="left" w:pos="851"/>
        </w:tabs>
        <w:spacing w:before="120" w:after="120"/>
        <w:ind w:firstLine="720"/>
        <w:jc w:val="both"/>
        <w:rPr>
          <w:b/>
          <w:bCs/>
          <w:color w:val="000000"/>
          <w:szCs w:val="28"/>
          <w:shd w:val="clear" w:color="auto" w:fill="FFFFFF"/>
          <w:lang w:val="vi-VN"/>
        </w:rPr>
      </w:pPr>
      <w:r w:rsidRPr="00DE0802">
        <w:rPr>
          <w:color w:val="000000"/>
          <w:szCs w:val="28"/>
          <w:shd w:val="clear" w:color="auto" w:fill="FFFFFF"/>
          <w:lang w:val="vi-VN"/>
        </w:rPr>
        <w:t>1.</w:t>
      </w:r>
      <w:r w:rsidR="00A02F49" w:rsidRPr="00BA011B">
        <w:rPr>
          <w:color w:val="000000"/>
          <w:szCs w:val="28"/>
          <w:shd w:val="clear" w:color="auto" w:fill="FFFFFF"/>
          <w:lang w:val="vi-VN"/>
        </w:rPr>
        <w:t xml:space="preserve"> </w:t>
      </w:r>
      <w:r w:rsidR="00FD11EB" w:rsidRPr="00BA011B">
        <w:rPr>
          <w:color w:val="000000"/>
          <w:szCs w:val="28"/>
          <w:shd w:val="clear" w:color="auto" w:fill="FFFFFF"/>
          <w:lang w:val="vi-VN"/>
        </w:rPr>
        <w:t xml:space="preserve">Chỉ đạo, phân cấp cơ quan có thẩm quyền tại địa phương thực hiện việc quản lý và phát triển </w:t>
      </w:r>
      <w:r w:rsidR="007D01BB" w:rsidRPr="007D01BB">
        <w:rPr>
          <w:color w:val="000000"/>
          <w:szCs w:val="28"/>
          <w:shd w:val="clear" w:color="auto" w:fill="FFFFFF"/>
          <w:lang w:val="vi-VN"/>
        </w:rPr>
        <w:t>nhãn hiệu,</w:t>
      </w:r>
      <w:r w:rsidR="00FD11EB" w:rsidRPr="00BA011B">
        <w:rPr>
          <w:color w:val="000000"/>
          <w:szCs w:val="28"/>
          <w:shd w:val="clear" w:color="auto" w:fill="FFFFFF"/>
          <w:lang w:val="vi-VN"/>
        </w:rPr>
        <w:t xml:space="preserve"> thương hiệu vùng, miề</w:t>
      </w:r>
      <w:r w:rsidR="00885871">
        <w:rPr>
          <w:color w:val="000000"/>
          <w:szCs w:val="28"/>
          <w:shd w:val="clear" w:color="auto" w:fill="FFFFFF"/>
          <w:lang w:val="vi-VN"/>
        </w:rPr>
        <w:t>n, địa phương.</w:t>
      </w:r>
    </w:p>
    <w:p w14:paraId="7A6E4F04" w14:textId="4198E97C" w:rsidR="00FD11EB" w:rsidRPr="00BA011B" w:rsidRDefault="00DE0802" w:rsidP="00BA011B">
      <w:pPr>
        <w:tabs>
          <w:tab w:val="left" w:pos="851"/>
        </w:tabs>
        <w:spacing w:before="120" w:after="120"/>
        <w:ind w:firstLine="720"/>
        <w:jc w:val="both"/>
        <w:rPr>
          <w:b/>
          <w:bCs/>
          <w:color w:val="000000"/>
          <w:szCs w:val="28"/>
          <w:shd w:val="clear" w:color="auto" w:fill="FFFFFF"/>
          <w:lang w:val="vi-VN"/>
        </w:rPr>
      </w:pPr>
      <w:r w:rsidRPr="00DE0802">
        <w:rPr>
          <w:color w:val="000000"/>
          <w:szCs w:val="28"/>
          <w:shd w:val="clear" w:color="auto" w:fill="FFFFFF"/>
          <w:lang w:val="vi-VN"/>
        </w:rPr>
        <w:t>2.</w:t>
      </w:r>
      <w:r w:rsidR="00A02F49" w:rsidRPr="00BA011B">
        <w:rPr>
          <w:color w:val="000000"/>
          <w:szCs w:val="28"/>
          <w:shd w:val="clear" w:color="auto" w:fill="FFFFFF"/>
          <w:lang w:val="vi-VN"/>
        </w:rPr>
        <w:t xml:space="preserve"> </w:t>
      </w:r>
      <w:r w:rsidR="00FD11EB" w:rsidRPr="00BA011B">
        <w:rPr>
          <w:color w:val="000000"/>
          <w:szCs w:val="28"/>
          <w:shd w:val="clear" w:color="auto" w:fill="FFFFFF"/>
          <w:lang w:val="vi-VN"/>
        </w:rPr>
        <w:t>Bố trí ngân sách địa phương và lồng ghép các nguồn vốn</w:t>
      </w:r>
      <w:r w:rsidR="00A02F49" w:rsidRPr="00BA011B">
        <w:rPr>
          <w:color w:val="000000"/>
          <w:szCs w:val="28"/>
          <w:shd w:val="clear" w:color="auto" w:fill="FFFFFF"/>
          <w:lang w:val="vi-VN"/>
        </w:rPr>
        <w:t xml:space="preserve"> hợp pháp</w:t>
      </w:r>
      <w:r w:rsidR="00FD11EB" w:rsidRPr="00BA011B">
        <w:rPr>
          <w:color w:val="000000"/>
          <w:szCs w:val="28"/>
          <w:shd w:val="clear" w:color="auto" w:fill="FFFFFF"/>
          <w:lang w:val="vi-VN"/>
        </w:rPr>
        <w:t>.</w:t>
      </w:r>
    </w:p>
    <w:p w14:paraId="60763ECF" w14:textId="4318D6F2" w:rsidR="00FD11EB" w:rsidRPr="00BA011B" w:rsidRDefault="00DE0802" w:rsidP="00BA011B">
      <w:pPr>
        <w:tabs>
          <w:tab w:val="left" w:pos="851"/>
        </w:tabs>
        <w:spacing w:before="120" w:after="120"/>
        <w:ind w:firstLine="720"/>
        <w:jc w:val="both"/>
        <w:rPr>
          <w:b/>
          <w:bCs/>
          <w:color w:val="000000"/>
          <w:szCs w:val="28"/>
          <w:shd w:val="clear" w:color="auto" w:fill="FFFFFF"/>
          <w:lang w:val="vi-VN"/>
        </w:rPr>
      </w:pPr>
      <w:r w:rsidRPr="00DE0802">
        <w:rPr>
          <w:color w:val="000000"/>
          <w:szCs w:val="28"/>
          <w:shd w:val="clear" w:color="auto" w:fill="FFFFFF"/>
          <w:lang w:val="vi-VN"/>
        </w:rPr>
        <w:lastRenderedPageBreak/>
        <w:t>3.</w:t>
      </w:r>
      <w:r w:rsidR="0091627F" w:rsidRPr="00BA011B">
        <w:rPr>
          <w:color w:val="000000"/>
          <w:szCs w:val="28"/>
          <w:shd w:val="clear" w:color="auto" w:fill="FFFFFF"/>
          <w:lang w:val="vi-VN"/>
        </w:rPr>
        <w:t xml:space="preserve"> </w:t>
      </w:r>
      <w:r w:rsidR="00AE080E" w:rsidRPr="00BA011B">
        <w:rPr>
          <w:color w:val="000000"/>
          <w:szCs w:val="28"/>
          <w:shd w:val="clear" w:color="auto" w:fill="FFFFFF"/>
          <w:lang w:val="vi-VN"/>
        </w:rPr>
        <w:t>Tuyên truyền, hỗ trợ</w:t>
      </w:r>
      <w:r w:rsidR="00A02F49" w:rsidRPr="00BA011B">
        <w:rPr>
          <w:color w:val="000000"/>
          <w:szCs w:val="28"/>
          <w:shd w:val="clear" w:color="auto" w:fill="FFFFFF"/>
          <w:lang w:val="vi-VN"/>
        </w:rPr>
        <w:t xml:space="preserve">, triển khai chương trình quảng bá, </w:t>
      </w:r>
      <w:r w:rsidR="004E780A" w:rsidRPr="004E780A">
        <w:rPr>
          <w:color w:val="000000"/>
          <w:szCs w:val="28"/>
          <w:shd w:val="clear" w:color="auto" w:fill="FFFFFF"/>
          <w:lang w:val="vi-VN"/>
        </w:rPr>
        <w:t>phát triển thị trường</w:t>
      </w:r>
      <w:r w:rsidR="005E5154" w:rsidRPr="00BA011B">
        <w:rPr>
          <w:color w:val="000000"/>
          <w:szCs w:val="28"/>
          <w:shd w:val="clear" w:color="auto" w:fill="FFFFFF"/>
          <w:lang w:val="vi-VN"/>
        </w:rPr>
        <w:t>.</w:t>
      </w:r>
    </w:p>
    <w:p w14:paraId="4A9FFEA8" w14:textId="7AC25B87" w:rsidR="00A02F49" w:rsidRPr="00BA011B" w:rsidRDefault="00DE0802" w:rsidP="00BA011B">
      <w:pPr>
        <w:tabs>
          <w:tab w:val="left" w:pos="851"/>
        </w:tabs>
        <w:spacing w:before="120" w:after="120"/>
        <w:ind w:firstLine="720"/>
        <w:jc w:val="both"/>
        <w:rPr>
          <w:szCs w:val="28"/>
          <w:lang w:val="vi-VN"/>
        </w:rPr>
      </w:pPr>
      <w:r w:rsidRPr="00DE0802">
        <w:rPr>
          <w:szCs w:val="28"/>
          <w:lang w:val="vi-VN"/>
        </w:rPr>
        <w:t>4.</w:t>
      </w:r>
      <w:r w:rsidR="00A02F49" w:rsidRPr="00BA011B">
        <w:rPr>
          <w:szCs w:val="28"/>
          <w:lang w:val="vi-VN"/>
        </w:rPr>
        <w:t xml:space="preserve"> </w:t>
      </w:r>
      <w:r w:rsidR="0091627F" w:rsidRPr="00BA011B">
        <w:rPr>
          <w:szCs w:val="28"/>
          <w:lang w:val="vi-VN"/>
        </w:rPr>
        <w:t>B</w:t>
      </w:r>
      <w:r w:rsidR="00FD11EB" w:rsidRPr="00BA011B">
        <w:rPr>
          <w:szCs w:val="28"/>
          <w:lang w:val="vi-VN"/>
        </w:rPr>
        <w:t>áo cáo tình hình và kết quả triển khai chính sách tại địa phương</w:t>
      </w:r>
    </w:p>
    <w:p w14:paraId="7AFD6AF9" w14:textId="0E288CCB" w:rsidR="00DB104C" w:rsidRPr="00BA011B" w:rsidRDefault="00BA011B" w:rsidP="00BA011B">
      <w:pPr>
        <w:tabs>
          <w:tab w:val="left" w:pos="851"/>
        </w:tabs>
        <w:spacing w:before="120" w:after="120"/>
        <w:jc w:val="both"/>
        <w:rPr>
          <w:b/>
          <w:bCs/>
          <w:color w:val="000000"/>
          <w:szCs w:val="28"/>
          <w:shd w:val="clear" w:color="auto" w:fill="FFFFFF"/>
          <w:lang w:val="vi-VN"/>
        </w:rPr>
      </w:pPr>
      <w:r w:rsidRPr="00D72077">
        <w:rPr>
          <w:b/>
          <w:bCs/>
          <w:color w:val="000000"/>
          <w:szCs w:val="28"/>
          <w:shd w:val="clear" w:color="auto" w:fill="FFFFFF"/>
          <w:lang w:val="vi-VN"/>
        </w:rPr>
        <w:tab/>
      </w:r>
      <w:r w:rsidR="00DB104C" w:rsidRPr="00BA011B">
        <w:rPr>
          <w:b/>
          <w:bCs/>
          <w:color w:val="000000"/>
          <w:szCs w:val="28"/>
          <w:shd w:val="clear" w:color="auto" w:fill="FFFFFF"/>
          <w:lang w:val="vi-VN"/>
        </w:rPr>
        <w:t xml:space="preserve">Điều </w:t>
      </w:r>
      <w:r w:rsidR="006F2544" w:rsidRPr="004E780A">
        <w:rPr>
          <w:b/>
          <w:bCs/>
          <w:color w:val="000000"/>
          <w:szCs w:val="28"/>
          <w:shd w:val="clear" w:color="auto" w:fill="FFFFFF"/>
          <w:lang w:val="vi-VN"/>
        </w:rPr>
        <w:t>19</w:t>
      </w:r>
      <w:r w:rsidR="00DB104C" w:rsidRPr="00BA011B">
        <w:rPr>
          <w:b/>
          <w:bCs/>
          <w:color w:val="000000"/>
          <w:szCs w:val="28"/>
          <w:shd w:val="clear" w:color="auto" w:fill="FFFFFF"/>
          <w:lang w:val="vi-VN"/>
        </w:rPr>
        <w:t>. Trách nhiệm của các Hiệp hội ngành hàng</w:t>
      </w:r>
    </w:p>
    <w:p w14:paraId="73C0FDE3" w14:textId="4D3F80BB" w:rsidR="00BA011B" w:rsidRPr="00885871" w:rsidRDefault="00DE0802" w:rsidP="00BA011B">
      <w:pPr>
        <w:tabs>
          <w:tab w:val="left" w:pos="851"/>
        </w:tabs>
        <w:spacing w:before="120" w:after="120"/>
        <w:ind w:firstLine="720"/>
        <w:jc w:val="both"/>
        <w:rPr>
          <w:color w:val="000000"/>
          <w:szCs w:val="28"/>
          <w:shd w:val="clear" w:color="auto" w:fill="FFFFFF"/>
          <w:lang w:val="vi-VN"/>
        </w:rPr>
      </w:pPr>
      <w:r w:rsidRPr="00DE0802">
        <w:rPr>
          <w:color w:val="000000"/>
          <w:szCs w:val="28"/>
          <w:shd w:val="clear" w:color="auto" w:fill="FFFFFF"/>
          <w:lang w:val="vi-VN"/>
        </w:rPr>
        <w:t>1.</w:t>
      </w:r>
      <w:r w:rsidR="00BA011B" w:rsidRPr="00BA011B">
        <w:rPr>
          <w:color w:val="000000"/>
          <w:szCs w:val="28"/>
          <w:shd w:val="clear" w:color="auto" w:fill="FFFFFF"/>
          <w:lang w:val="vi-VN"/>
        </w:rPr>
        <w:t xml:space="preserve"> </w:t>
      </w:r>
      <w:r w:rsidR="0028635B" w:rsidRPr="0028635B">
        <w:rPr>
          <w:color w:val="000000"/>
          <w:szCs w:val="28"/>
          <w:shd w:val="clear" w:color="auto" w:fill="FFFFFF"/>
          <w:lang w:val="vi-VN"/>
        </w:rPr>
        <w:t>Triển khai</w:t>
      </w:r>
      <w:r w:rsidR="00BA011B" w:rsidRPr="00BA011B">
        <w:rPr>
          <w:color w:val="000000"/>
          <w:szCs w:val="28"/>
          <w:shd w:val="clear" w:color="auto" w:fill="FFFFFF"/>
          <w:lang w:val="vi-VN"/>
        </w:rPr>
        <w:t xml:space="preserve"> việc đăng ký bảo hộ nhãn hiệu, thương hiệu </w:t>
      </w:r>
      <w:r w:rsidR="007D01BB" w:rsidRPr="007D01BB">
        <w:rPr>
          <w:color w:val="000000"/>
          <w:szCs w:val="28"/>
          <w:shd w:val="clear" w:color="auto" w:fill="FFFFFF"/>
          <w:lang w:val="vi-VN"/>
        </w:rPr>
        <w:t>nông sản</w:t>
      </w:r>
      <w:r w:rsidR="00885871" w:rsidRPr="00885871">
        <w:rPr>
          <w:color w:val="000000"/>
          <w:szCs w:val="28"/>
          <w:shd w:val="clear" w:color="auto" w:fill="FFFFFF"/>
          <w:lang w:val="vi-VN"/>
        </w:rPr>
        <w:t xml:space="preserve"> Việt Nam</w:t>
      </w:r>
    </w:p>
    <w:p w14:paraId="4DD8E0B4" w14:textId="183A556F" w:rsidR="00BA011B" w:rsidRPr="00BA011B" w:rsidRDefault="00DE0802" w:rsidP="00BA011B">
      <w:pPr>
        <w:tabs>
          <w:tab w:val="left" w:pos="851"/>
        </w:tabs>
        <w:spacing w:before="120" w:after="120"/>
        <w:ind w:firstLine="720"/>
        <w:jc w:val="both"/>
        <w:rPr>
          <w:b/>
          <w:i/>
          <w:szCs w:val="28"/>
          <w:lang w:val="vi-VN"/>
        </w:rPr>
      </w:pPr>
      <w:r w:rsidRPr="00DE0802">
        <w:rPr>
          <w:color w:val="000000"/>
          <w:szCs w:val="28"/>
          <w:shd w:val="clear" w:color="auto" w:fill="FFFFFF"/>
          <w:lang w:val="vi-VN"/>
        </w:rPr>
        <w:t>2.</w:t>
      </w:r>
      <w:r w:rsidR="00BA011B" w:rsidRPr="00BA011B">
        <w:rPr>
          <w:color w:val="000000"/>
          <w:szCs w:val="28"/>
          <w:shd w:val="clear" w:color="auto" w:fill="FFFFFF"/>
          <w:lang w:val="vi-VN"/>
        </w:rPr>
        <w:t xml:space="preserve"> Xây dựng Quy chế quản lý và </w:t>
      </w:r>
      <w:r w:rsidR="007D01BB" w:rsidRPr="007D01BB">
        <w:rPr>
          <w:color w:val="000000"/>
          <w:szCs w:val="28"/>
          <w:shd w:val="clear" w:color="auto" w:fill="FFFFFF"/>
          <w:lang w:val="vi-VN"/>
        </w:rPr>
        <w:t xml:space="preserve">sử dụng </w:t>
      </w:r>
      <w:r w:rsidR="00BA011B" w:rsidRPr="00BA011B">
        <w:rPr>
          <w:color w:val="000000"/>
          <w:szCs w:val="28"/>
          <w:shd w:val="clear" w:color="auto" w:fill="FFFFFF"/>
          <w:lang w:val="vi-VN"/>
        </w:rPr>
        <w:t>nhãn hiệu, thương hiệu</w:t>
      </w:r>
      <w:r w:rsidR="007D01BB" w:rsidRPr="007D01BB">
        <w:rPr>
          <w:color w:val="000000"/>
          <w:szCs w:val="28"/>
          <w:shd w:val="clear" w:color="auto" w:fill="FFFFFF"/>
          <w:lang w:val="vi-VN"/>
        </w:rPr>
        <w:t xml:space="preserve"> nông sản</w:t>
      </w:r>
      <w:r w:rsidR="00BA011B" w:rsidRPr="00BA011B">
        <w:rPr>
          <w:color w:val="000000"/>
          <w:szCs w:val="28"/>
          <w:shd w:val="clear" w:color="auto" w:fill="FFFFFF"/>
          <w:lang w:val="vi-VN"/>
        </w:rPr>
        <w:t xml:space="preserve">; Thực hiện quản lý sử dụng và phát triển </w:t>
      </w:r>
      <w:r w:rsidR="007D01BB" w:rsidRPr="007D01BB">
        <w:rPr>
          <w:color w:val="000000"/>
          <w:szCs w:val="28"/>
          <w:shd w:val="clear" w:color="auto" w:fill="FFFFFF"/>
          <w:lang w:val="vi-VN"/>
        </w:rPr>
        <w:t xml:space="preserve">nhãn hiệu, </w:t>
      </w:r>
      <w:r w:rsidR="00BA011B" w:rsidRPr="00BA011B">
        <w:rPr>
          <w:color w:val="000000"/>
          <w:szCs w:val="28"/>
          <w:shd w:val="clear" w:color="auto" w:fill="FFFFFF"/>
          <w:lang w:val="vi-VN"/>
        </w:rPr>
        <w:t xml:space="preserve">thương hiệu </w:t>
      </w:r>
      <w:r w:rsidR="007D01BB" w:rsidRPr="007D01BB">
        <w:rPr>
          <w:color w:val="000000"/>
          <w:szCs w:val="28"/>
          <w:shd w:val="clear" w:color="auto" w:fill="FFFFFF"/>
          <w:lang w:val="vi-VN"/>
        </w:rPr>
        <w:t>nông sản</w:t>
      </w:r>
      <w:r w:rsidR="00BA011B" w:rsidRPr="00BA011B">
        <w:rPr>
          <w:color w:val="000000"/>
          <w:szCs w:val="28"/>
          <w:shd w:val="clear" w:color="auto" w:fill="FFFFFF"/>
          <w:lang w:val="vi-VN"/>
        </w:rPr>
        <w:t xml:space="preserve"> </w:t>
      </w:r>
      <w:r w:rsidR="00885871" w:rsidRPr="00885871">
        <w:rPr>
          <w:color w:val="000000"/>
          <w:szCs w:val="28"/>
          <w:shd w:val="clear" w:color="auto" w:fill="FFFFFF"/>
          <w:lang w:val="vi-VN"/>
        </w:rPr>
        <w:t xml:space="preserve">Việt Nam </w:t>
      </w:r>
      <w:r w:rsidR="00BA011B" w:rsidRPr="00BA011B">
        <w:rPr>
          <w:color w:val="000000"/>
          <w:szCs w:val="28"/>
          <w:shd w:val="clear" w:color="auto" w:fill="FFFFFF"/>
          <w:lang w:val="vi-VN"/>
        </w:rPr>
        <w:t>theo đúng quy định của pháp luật.</w:t>
      </w:r>
    </w:p>
    <w:p w14:paraId="264F5D48" w14:textId="645FEAC9" w:rsidR="00AF1E3B" w:rsidRPr="00BA011B" w:rsidRDefault="00AF1E3B" w:rsidP="00A02F49">
      <w:pPr>
        <w:spacing w:before="120" w:after="120"/>
        <w:ind w:firstLine="720"/>
        <w:rPr>
          <w:b/>
          <w:bCs/>
          <w:color w:val="000000"/>
          <w:szCs w:val="28"/>
          <w:shd w:val="clear" w:color="auto" w:fill="FFFFFF"/>
          <w:lang w:val="vi-VN"/>
        </w:rPr>
      </w:pPr>
      <w:bookmarkStart w:id="10" w:name="dieu_35"/>
      <w:r w:rsidRPr="00BA011B">
        <w:rPr>
          <w:b/>
          <w:bCs/>
          <w:color w:val="000000"/>
          <w:szCs w:val="28"/>
          <w:shd w:val="clear" w:color="auto" w:fill="FFFFFF"/>
          <w:lang w:val="vi-VN"/>
        </w:rPr>
        <w:t xml:space="preserve">Điều </w:t>
      </w:r>
      <w:r w:rsidR="005D75CF" w:rsidRPr="00BA011B">
        <w:rPr>
          <w:b/>
          <w:bCs/>
          <w:color w:val="000000"/>
          <w:szCs w:val="28"/>
          <w:shd w:val="clear" w:color="auto" w:fill="FFFFFF"/>
          <w:lang w:val="vi-VN"/>
        </w:rPr>
        <w:t>2</w:t>
      </w:r>
      <w:r w:rsidR="006F2544" w:rsidRPr="0096680B">
        <w:rPr>
          <w:b/>
          <w:bCs/>
          <w:color w:val="000000"/>
          <w:szCs w:val="28"/>
          <w:shd w:val="clear" w:color="auto" w:fill="FFFFFF"/>
          <w:lang w:val="vi-VN"/>
        </w:rPr>
        <w:t>0</w:t>
      </w:r>
      <w:r w:rsidRPr="00BA011B">
        <w:rPr>
          <w:b/>
          <w:bCs/>
          <w:color w:val="000000"/>
          <w:szCs w:val="28"/>
          <w:shd w:val="clear" w:color="auto" w:fill="FFFFFF"/>
          <w:lang w:val="vi-VN"/>
        </w:rPr>
        <w:t>. Hiệu lực thi hành</w:t>
      </w:r>
      <w:bookmarkEnd w:id="10"/>
    </w:p>
    <w:p w14:paraId="03F8A90F" w14:textId="757A6389" w:rsidR="00DB104C" w:rsidRPr="00BA011B" w:rsidRDefault="00DB104C" w:rsidP="00DB104C">
      <w:pPr>
        <w:pStyle w:val="TB"/>
        <w:numPr>
          <w:ilvl w:val="0"/>
          <w:numId w:val="6"/>
        </w:numPr>
        <w:ind w:left="851" w:hanging="284"/>
        <w:rPr>
          <w:sz w:val="28"/>
          <w:szCs w:val="28"/>
        </w:rPr>
      </w:pPr>
      <w:bookmarkStart w:id="11" w:name="_Hlk128952805"/>
      <w:r w:rsidRPr="00BA011B">
        <w:rPr>
          <w:sz w:val="28"/>
          <w:szCs w:val="28"/>
        </w:rPr>
        <w:t>Nghị định này có hiệu lực thi hành từ ngày ... tháng ... năm 202...</w:t>
      </w:r>
    </w:p>
    <w:p w14:paraId="32A4AFBF" w14:textId="7E41BB93" w:rsidR="00785845" w:rsidRPr="00BA011B" w:rsidRDefault="00DB104C" w:rsidP="00A421A3">
      <w:pPr>
        <w:pStyle w:val="TB"/>
        <w:numPr>
          <w:ilvl w:val="0"/>
          <w:numId w:val="6"/>
        </w:numPr>
        <w:tabs>
          <w:tab w:val="left" w:pos="851"/>
        </w:tabs>
        <w:ind w:left="0" w:firstLine="567"/>
        <w:rPr>
          <w:sz w:val="28"/>
          <w:szCs w:val="28"/>
        </w:rPr>
      </w:pPr>
      <w:r w:rsidRPr="00BA011B">
        <w:rPr>
          <w:sz w:val="28"/>
          <w:szCs w:val="28"/>
        </w:rPr>
        <w:t>Các Bộ trưởng, Thủ trưởng cơ quan ngang Bộ, Thủ trưởng cơ quan thuộc Chính phủ, Chủ tịch Ủy ban nhân dân cấp tỉnh và cơ quan, tổ chức, cá nhân có liên quan chịu trách nhiệm thi hành Nghị định này./.</w:t>
      </w:r>
      <w:bookmarkEnd w:id="11"/>
    </w:p>
    <w:p w14:paraId="52E0BBC4" w14:textId="77777777" w:rsidR="00A111B1" w:rsidRDefault="00A111B1" w:rsidP="00A111B1">
      <w:pPr>
        <w:pStyle w:val="TB"/>
        <w:tabs>
          <w:tab w:val="left" w:pos="851"/>
        </w:tabs>
        <w:ind w:left="567" w:firstLine="0"/>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8"/>
        <w:gridCol w:w="4068"/>
      </w:tblGrid>
      <w:tr w:rsidR="00002C62" w:rsidRPr="00E801D4" w14:paraId="0B85A327" w14:textId="77777777" w:rsidTr="002F7B7A">
        <w:trPr>
          <w:tblCellSpacing w:w="0" w:type="dxa"/>
        </w:trPr>
        <w:tc>
          <w:tcPr>
            <w:tcW w:w="4788" w:type="dxa"/>
            <w:shd w:val="clear" w:color="auto" w:fill="FFFFFF"/>
            <w:tcMar>
              <w:top w:w="0" w:type="dxa"/>
              <w:left w:w="108" w:type="dxa"/>
              <w:bottom w:w="0" w:type="dxa"/>
              <w:right w:w="108" w:type="dxa"/>
            </w:tcMar>
            <w:hideMark/>
          </w:tcPr>
          <w:p w14:paraId="2B577889" w14:textId="77777777" w:rsidR="0021393C" w:rsidRPr="00A418DA" w:rsidRDefault="00002C62" w:rsidP="002F7B7A">
            <w:pPr>
              <w:spacing w:before="120" w:after="120" w:line="234" w:lineRule="atLeast"/>
              <w:rPr>
                <w:rFonts w:eastAsia="Times New Roman"/>
                <w:color w:val="000000"/>
                <w:sz w:val="22"/>
                <w:lang w:val="af-ZA"/>
              </w:rPr>
            </w:pPr>
            <w:r w:rsidRPr="0015642F">
              <w:rPr>
                <w:rFonts w:eastAsia="Times New Roman"/>
                <w:b/>
                <w:bCs/>
                <w:i/>
                <w:iCs/>
                <w:color w:val="000000"/>
                <w:sz w:val="22"/>
                <w:lang w:val="vi-VN"/>
              </w:rPr>
              <w:t>Nơi nhận:</w:t>
            </w:r>
            <w:r w:rsidRPr="0015642F">
              <w:rPr>
                <w:rFonts w:eastAsia="Times New Roman"/>
                <w:b/>
                <w:bCs/>
                <w:i/>
                <w:iCs/>
                <w:color w:val="000000"/>
                <w:sz w:val="22"/>
                <w:lang w:val="vi-VN"/>
              </w:rPr>
              <w:br/>
            </w:r>
            <w:r w:rsidRPr="0015642F">
              <w:rPr>
                <w:rFonts w:eastAsia="Times New Roman"/>
                <w:color w:val="000000"/>
                <w:sz w:val="22"/>
                <w:lang w:val="vi-VN"/>
              </w:rPr>
              <w:t>- Ban Bí thư Trung ương Đảng;</w:t>
            </w:r>
            <w:r w:rsidRPr="0015642F">
              <w:rPr>
                <w:rFonts w:eastAsia="Times New Roman"/>
                <w:color w:val="000000"/>
                <w:sz w:val="22"/>
                <w:lang w:val="vi-VN"/>
              </w:rPr>
              <w:br/>
              <w:t>- Thủ tướng, các Phó Thủ tướng Chính phủ;</w:t>
            </w:r>
            <w:r w:rsidRPr="0015642F">
              <w:rPr>
                <w:rFonts w:eastAsia="Times New Roman"/>
                <w:color w:val="000000"/>
                <w:sz w:val="22"/>
                <w:lang w:val="vi-VN"/>
              </w:rPr>
              <w:br/>
              <w:t>- Các bộ, cơ quan ngang bộ, cơ quan thuộc Chính phủ;</w:t>
            </w:r>
            <w:r w:rsidRPr="0015642F">
              <w:rPr>
                <w:rFonts w:eastAsia="Times New Roman"/>
                <w:color w:val="000000"/>
                <w:sz w:val="22"/>
                <w:lang w:val="vi-VN"/>
              </w:rPr>
              <w:br/>
              <w:t>- HĐND, UBND các tỉnh, thành phố trực thuộc trung ương;</w:t>
            </w:r>
            <w:r w:rsidRPr="0015642F">
              <w:rPr>
                <w:rFonts w:eastAsia="Times New Roman"/>
                <w:color w:val="000000"/>
                <w:sz w:val="22"/>
                <w:lang w:val="vi-VN"/>
              </w:rPr>
              <w:br/>
              <w:t>- Văn phòng Trung ương và các Ban của Đảng;</w:t>
            </w:r>
            <w:r w:rsidRPr="0015642F">
              <w:rPr>
                <w:rFonts w:eastAsia="Times New Roman"/>
                <w:color w:val="000000"/>
                <w:sz w:val="22"/>
                <w:lang w:val="vi-VN"/>
              </w:rPr>
              <w:br/>
              <w:t>- Văn phòng Tổng Bí thư;</w:t>
            </w:r>
            <w:r w:rsidRPr="0015642F">
              <w:rPr>
                <w:rFonts w:eastAsia="Times New Roman"/>
                <w:color w:val="000000"/>
                <w:sz w:val="22"/>
                <w:lang w:val="vi-VN"/>
              </w:rPr>
              <w:br/>
              <w:t>- Văn phòng Chủ tịch nước;</w:t>
            </w:r>
            <w:r w:rsidRPr="0015642F">
              <w:rPr>
                <w:rFonts w:eastAsia="Times New Roman"/>
                <w:color w:val="000000"/>
                <w:sz w:val="22"/>
                <w:lang w:val="vi-VN"/>
              </w:rPr>
              <w:br/>
              <w:t>- Hội đồng dân tộc và các Ủy ban của Quốc hội;</w:t>
            </w:r>
            <w:r w:rsidRPr="0015642F">
              <w:rPr>
                <w:rFonts w:eastAsia="Times New Roman"/>
                <w:color w:val="000000"/>
                <w:sz w:val="22"/>
                <w:lang w:val="vi-VN"/>
              </w:rPr>
              <w:br/>
              <w:t>- Văn phòng Quốc hội;</w:t>
            </w:r>
            <w:r w:rsidRPr="0015642F">
              <w:rPr>
                <w:rFonts w:eastAsia="Times New Roman"/>
                <w:color w:val="000000"/>
                <w:sz w:val="22"/>
                <w:lang w:val="vi-VN"/>
              </w:rPr>
              <w:br/>
              <w:t>- Tòa án nhân dân tối cao;</w:t>
            </w:r>
            <w:r w:rsidRPr="0015642F">
              <w:rPr>
                <w:rFonts w:eastAsia="Times New Roman"/>
                <w:color w:val="000000"/>
                <w:sz w:val="22"/>
                <w:lang w:val="vi-VN"/>
              </w:rPr>
              <w:br/>
              <w:t>- Viện kiểm sát nhân dân tối cao;</w:t>
            </w:r>
            <w:r w:rsidRPr="0015642F">
              <w:rPr>
                <w:rFonts w:eastAsia="Times New Roman"/>
                <w:color w:val="000000"/>
                <w:sz w:val="22"/>
                <w:lang w:val="vi-VN"/>
              </w:rPr>
              <w:br/>
              <w:t>- Kiểm toán nhà nước;</w:t>
            </w:r>
            <w:r w:rsidRPr="0015642F">
              <w:rPr>
                <w:rFonts w:eastAsia="Times New Roman"/>
                <w:color w:val="000000"/>
                <w:sz w:val="22"/>
                <w:lang w:val="vi-VN"/>
              </w:rPr>
              <w:br/>
              <w:t>- Ủy ban Giám sát tài chính Quốc gia;</w:t>
            </w:r>
            <w:r w:rsidRPr="0015642F">
              <w:rPr>
                <w:rFonts w:eastAsia="Times New Roman"/>
                <w:color w:val="000000"/>
                <w:sz w:val="22"/>
                <w:lang w:val="vi-VN"/>
              </w:rPr>
              <w:br/>
              <w:t>- Ngân hàng Chính sách xã hội;</w:t>
            </w:r>
            <w:r w:rsidRPr="0015642F">
              <w:rPr>
                <w:rFonts w:eastAsia="Times New Roman"/>
                <w:color w:val="000000"/>
                <w:sz w:val="22"/>
                <w:lang w:val="vi-VN"/>
              </w:rPr>
              <w:br/>
              <w:t>- Ngân hàng Phát triển Việt Nam;</w:t>
            </w:r>
            <w:r w:rsidRPr="0015642F">
              <w:rPr>
                <w:rFonts w:eastAsia="Times New Roman"/>
                <w:color w:val="000000"/>
                <w:sz w:val="22"/>
                <w:lang w:val="vi-VN"/>
              </w:rPr>
              <w:br/>
              <w:t>- Ủy ban </w:t>
            </w:r>
            <w:r w:rsidRPr="00A418DA">
              <w:rPr>
                <w:rFonts w:eastAsia="Times New Roman"/>
                <w:color w:val="000000"/>
                <w:sz w:val="22"/>
                <w:lang w:val="af-ZA"/>
              </w:rPr>
              <w:t>tr</w:t>
            </w:r>
            <w:r w:rsidRPr="0015642F">
              <w:rPr>
                <w:rFonts w:eastAsia="Times New Roman"/>
                <w:color w:val="000000"/>
                <w:sz w:val="22"/>
                <w:lang w:val="vi-VN"/>
              </w:rPr>
              <w:t>ung ương Mặt trận Tổ quốc Việt Nam;</w:t>
            </w:r>
            <w:r w:rsidRPr="0015642F">
              <w:rPr>
                <w:rFonts w:eastAsia="Times New Roman"/>
                <w:color w:val="000000"/>
                <w:sz w:val="22"/>
                <w:lang w:val="vi-VN"/>
              </w:rPr>
              <w:br/>
              <w:t>- Cơ quan </w:t>
            </w:r>
            <w:r w:rsidRPr="00A418DA">
              <w:rPr>
                <w:rFonts w:eastAsia="Times New Roman"/>
                <w:color w:val="000000"/>
                <w:sz w:val="22"/>
                <w:lang w:val="af-ZA"/>
              </w:rPr>
              <w:t>tr</w:t>
            </w:r>
            <w:r w:rsidRPr="0015642F">
              <w:rPr>
                <w:rFonts w:eastAsia="Times New Roman"/>
                <w:color w:val="000000"/>
                <w:sz w:val="22"/>
                <w:lang w:val="vi-VN"/>
              </w:rPr>
              <w:t>ung ương của các đoàn thể;</w:t>
            </w:r>
            <w:r w:rsidRPr="0015642F">
              <w:rPr>
                <w:rFonts w:eastAsia="Times New Roman"/>
                <w:color w:val="000000"/>
                <w:sz w:val="22"/>
                <w:lang w:val="vi-VN"/>
              </w:rPr>
              <w:br/>
              <w:t>- Ban Chỉ đạo Đổi mới và Phát triển doanh nghiệp;</w:t>
            </w:r>
            <w:r w:rsidRPr="0015642F">
              <w:rPr>
                <w:rFonts w:eastAsia="Times New Roman"/>
                <w:color w:val="000000"/>
                <w:sz w:val="22"/>
                <w:lang w:val="vi-VN"/>
              </w:rPr>
              <w:br/>
              <w:t>- Phòng Thương mại và Công nghiệp Việt Nam;</w:t>
            </w:r>
            <w:r w:rsidRPr="0015642F">
              <w:rPr>
                <w:rFonts w:eastAsia="Times New Roman"/>
                <w:color w:val="000000"/>
                <w:sz w:val="22"/>
                <w:lang w:val="vi-VN"/>
              </w:rPr>
              <w:br/>
              <w:t>- Hiệp hội doanh nghiệp nhỏ và vừa Việt Nam;</w:t>
            </w:r>
            <w:r w:rsidRPr="0015642F">
              <w:rPr>
                <w:rFonts w:eastAsia="Times New Roman"/>
                <w:color w:val="000000"/>
                <w:sz w:val="22"/>
                <w:lang w:val="vi-VN"/>
              </w:rPr>
              <w:br/>
              <w:t>- VPCP: BTCN, các PCN, Tr</w:t>
            </w:r>
            <w:r w:rsidRPr="00A418DA">
              <w:rPr>
                <w:rFonts w:eastAsia="Times New Roman"/>
                <w:color w:val="000000"/>
                <w:sz w:val="22"/>
                <w:lang w:val="af-ZA"/>
              </w:rPr>
              <w:t>ợ</w:t>
            </w:r>
            <w:r w:rsidRPr="0015642F">
              <w:rPr>
                <w:rFonts w:eastAsia="Times New Roman"/>
                <w:color w:val="000000"/>
                <w:sz w:val="22"/>
                <w:lang w:val="vi-VN"/>
              </w:rPr>
              <w:t> lý TTg, TGĐ </w:t>
            </w:r>
            <w:r w:rsidRPr="00A418DA">
              <w:rPr>
                <w:rFonts w:eastAsia="Times New Roman"/>
                <w:color w:val="000000"/>
                <w:sz w:val="22"/>
                <w:lang w:val="af-ZA"/>
              </w:rPr>
              <w:t>C</w:t>
            </w:r>
            <w:r w:rsidRPr="0015642F">
              <w:rPr>
                <w:rFonts w:eastAsia="Times New Roman"/>
                <w:color w:val="000000"/>
                <w:sz w:val="22"/>
                <w:lang w:val="vi-VN"/>
              </w:rPr>
              <w:t>ổng TTĐT,</w:t>
            </w:r>
            <w:r w:rsidRPr="00A418DA">
              <w:rPr>
                <w:rFonts w:eastAsia="Times New Roman"/>
                <w:color w:val="000000"/>
                <w:sz w:val="22"/>
                <w:lang w:val="af-ZA"/>
              </w:rPr>
              <w:br/>
            </w:r>
            <w:r w:rsidRPr="0015642F">
              <w:rPr>
                <w:rFonts w:eastAsia="Times New Roman"/>
                <w:color w:val="000000"/>
                <w:sz w:val="22"/>
                <w:lang w:val="vi-VN"/>
              </w:rPr>
              <w:t>các Vụ, Cục, đơn vị trực thuộc, Công báo;</w:t>
            </w:r>
            <w:r w:rsidRPr="0015642F">
              <w:rPr>
                <w:rFonts w:eastAsia="Times New Roman"/>
                <w:color w:val="000000"/>
                <w:sz w:val="22"/>
                <w:lang w:val="vi-VN"/>
              </w:rPr>
              <w:br/>
              <w:t xml:space="preserve">- Lưu: VT, </w:t>
            </w:r>
          </w:p>
        </w:tc>
        <w:tc>
          <w:tcPr>
            <w:tcW w:w="4068" w:type="dxa"/>
            <w:shd w:val="clear" w:color="auto" w:fill="FFFFFF"/>
            <w:tcMar>
              <w:top w:w="0" w:type="dxa"/>
              <w:left w:w="108" w:type="dxa"/>
              <w:bottom w:w="0" w:type="dxa"/>
              <w:right w:w="108" w:type="dxa"/>
            </w:tcMar>
            <w:hideMark/>
          </w:tcPr>
          <w:p w14:paraId="54618329" w14:textId="354F85E6" w:rsidR="007848FF" w:rsidRPr="00A418DA" w:rsidRDefault="00002C62" w:rsidP="00A421A3">
            <w:pPr>
              <w:spacing w:before="120" w:after="120" w:line="234" w:lineRule="atLeast"/>
              <w:jc w:val="center"/>
              <w:rPr>
                <w:rFonts w:eastAsia="Times New Roman"/>
                <w:b/>
                <w:bCs/>
                <w:color w:val="000000"/>
                <w:szCs w:val="28"/>
                <w:lang w:val="af-ZA"/>
              </w:rPr>
            </w:pPr>
            <w:r w:rsidRPr="00A418DA">
              <w:rPr>
                <w:rFonts w:eastAsia="Times New Roman"/>
                <w:b/>
                <w:bCs/>
                <w:color w:val="000000"/>
                <w:szCs w:val="28"/>
                <w:lang w:val="af-ZA"/>
              </w:rPr>
              <w:t>TM. CHÍNH PHỦ</w:t>
            </w:r>
            <w:r w:rsidRPr="00A418DA">
              <w:rPr>
                <w:rFonts w:eastAsia="Times New Roman"/>
                <w:b/>
                <w:bCs/>
                <w:color w:val="000000"/>
                <w:szCs w:val="28"/>
                <w:lang w:val="af-ZA"/>
              </w:rPr>
              <w:br/>
              <w:t>THỦ TƯỚNG</w:t>
            </w:r>
          </w:p>
          <w:p w14:paraId="3D636678" w14:textId="77777777" w:rsidR="007848FF" w:rsidRPr="00A418DA" w:rsidRDefault="007848FF" w:rsidP="002F7B7A">
            <w:pPr>
              <w:spacing w:before="120" w:after="120" w:line="234" w:lineRule="atLeast"/>
              <w:jc w:val="center"/>
              <w:rPr>
                <w:rFonts w:eastAsia="Times New Roman"/>
                <w:b/>
                <w:bCs/>
                <w:color w:val="000000"/>
                <w:szCs w:val="28"/>
                <w:lang w:val="af-ZA"/>
              </w:rPr>
            </w:pPr>
          </w:p>
          <w:p w14:paraId="60967B7A" w14:textId="77777777" w:rsidR="007848FF" w:rsidRDefault="007848FF" w:rsidP="007848FF">
            <w:pPr>
              <w:spacing w:before="120" w:after="120" w:line="234" w:lineRule="atLeast"/>
              <w:rPr>
                <w:rFonts w:eastAsia="Times New Roman"/>
                <w:b/>
                <w:bCs/>
                <w:color w:val="000000"/>
                <w:szCs w:val="28"/>
                <w:lang w:val="af-ZA"/>
              </w:rPr>
            </w:pPr>
          </w:p>
          <w:p w14:paraId="4C818819" w14:textId="77777777" w:rsidR="00B5060E" w:rsidRPr="00A418DA" w:rsidRDefault="00B5060E" w:rsidP="007848FF">
            <w:pPr>
              <w:spacing w:before="120" w:after="120" w:line="234" w:lineRule="atLeast"/>
              <w:rPr>
                <w:rFonts w:eastAsia="Times New Roman"/>
                <w:b/>
                <w:bCs/>
                <w:color w:val="000000"/>
                <w:szCs w:val="28"/>
                <w:lang w:val="af-ZA"/>
              </w:rPr>
            </w:pPr>
          </w:p>
          <w:p w14:paraId="55B7E97F" w14:textId="76219DD4" w:rsidR="0021393C" w:rsidRPr="00A418DA" w:rsidRDefault="00002C62" w:rsidP="002F7B7A">
            <w:pPr>
              <w:spacing w:before="120" w:after="120" w:line="234" w:lineRule="atLeast"/>
              <w:jc w:val="center"/>
              <w:rPr>
                <w:rFonts w:eastAsia="Times New Roman"/>
                <w:color w:val="000000"/>
                <w:szCs w:val="28"/>
                <w:lang w:val="af-ZA"/>
              </w:rPr>
            </w:pPr>
            <w:r w:rsidRPr="00A418DA">
              <w:rPr>
                <w:rFonts w:eastAsia="Times New Roman"/>
                <w:b/>
                <w:bCs/>
                <w:color w:val="000000"/>
                <w:szCs w:val="28"/>
                <w:lang w:val="af-ZA"/>
              </w:rPr>
              <w:br/>
            </w:r>
            <w:r w:rsidRPr="00A418DA">
              <w:rPr>
                <w:rFonts w:eastAsia="Times New Roman"/>
                <w:b/>
                <w:bCs/>
                <w:color w:val="000000"/>
                <w:szCs w:val="28"/>
                <w:lang w:val="af-ZA"/>
              </w:rPr>
              <w:br/>
            </w:r>
            <w:r w:rsidRPr="00A418DA">
              <w:rPr>
                <w:rFonts w:eastAsia="Times New Roman"/>
                <w:b/>
                <w:bCs/>
                <w:color w:val="000000"/>
                <w:szCs w:val="28"/>
                <w:lang w:val="af-ZA"/>
              </w:rPr>
              <w:br/>
            </w:r>
            <w:r w:rsidRPr="00A418DA">
              <w:rPr>
                <w:rFonts w:eastAsia="Times New Roman"/>
                <w:b/>
                <w:bCs/>
                <w:color w:val="000000"/>
                <w:szCs w:val="28"/>
                <w:lang w:val="af-ZA"/>
              </w:rPr>
              <w:br/>
            </w:r>
          </w:p>
        </w:tc>
      </w:tr>
    </w:tbl>
    <w:p w14:paraId="7649B671" w14:textId="0A29FC55" w:rsidR="00404A9A" w:rsidRDefault="00404A9A" w:rsidP="00DC5D65">
      <w:pPr>
        <w:rPr>
          <w:rFonts w:asciiTheme="majorHAnsi" w:hAnsiTheme="majorHAnsi" w:cstheme="majorHAnsi"/>
          <w:b/>
          <w:sz w:val="26"/>
          <w:szCs w:val="26"/>
          <w:lang w:val="nl-NL"/>
        </w:rPr>
      </w:pPr>
    </w:p>
    <w:p w14:paraId="07C20799" w14:textId="77777777" w:rsidR="00404A9A" w:rsidRDefault="00404A9A">
      <w:pPr>
        <w:spacing w:after="200" w:line="276" w:lineRule="auto"/>
        <w:rPr>
          <w:rFonts w:asciiTheme="majorHAnsi" w:hAnsiTheme="majorHAnsi" w:cstheme="majorHAnsi"/>
          <w:b/>
          <w:sz w:val="26"/>
          <w:szCs w:val="26"/>
          <w:lang w:val="nl-NL"/>
        </w:rPr>
      </w:pPr>
      <w:r>
        <w:rPr>
          <w:rFonts w:asciiTheme="majorHAnsi" w:hAnsiTheme="majorHAnsi" w:cstheme="majorHAnsi"/>
          <w:b/>
          <w:sz w:val="26"/>
          <w:szCs w:val="26"/>
          <w:lang w:val="nl-NL"/>
        </w:rPr>
        <w:br w:type="page"/>
      </w:r>
    </w:p>
    <w:p w14:paraId="67F3AC68" w14:textId="07929A17" w:rsidR="00B24881" w:rsidRPr="00DC5D65" w:rsidRDefault="00404A9A" w:rsidP="00404A9A">
      <w:pPr>
        <w:jc w:val="center"/>
        <w:rPr>
          <w:rFonts w:asciiTheme="majorHAnsi" w:hAnsiTheme="majorHAnsi" w:cstheme="majorHAnsi"/>
          <w:b/>
          <w:sz w:val="26"/>
          <w:szCs w:val="26"/>
          <w:lang w:val="nl-NL"/>
        </w:rPr>
      </w:pPr>
      <w:r>
        <w:rPr>
          <w:rFonts w:asciiTheme="majorHAnsi" w:hAnsiTheme="majorHAnsi" w:cstheme="majorHAnsi"/>
          <w:b/>
          <w:sz w:val="26"/>
          <w:szCs w:val="26"/>
          <w:lang w:val="nl-NL"/>
        </w:rPr>
        <w:lastRenderedPageBreak/>
        <w:t>PHỤ LỤC: QUY ĐỊNH BIỂU, MẪU, THỦ TỤC (NẾU CÓ)</w:t>
      </w:r>
    </w:p>
    <w:sectPr w:rsidR="00B24881" w:rsidRPr="00DC5D65" w:rsidSect="00A111B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9592C" w14:textId="77777777" w:rsidR="00642D6A" w:rsidRDefault="00642D6A" w:rsidP="004B159E">
      <w:r>
        <w:separator/>
      </w:r>
    </w:p>
  </w:endnote>
  <w:endnote w:type="continuationSeparator" w:id="0">
    <w:p w14:paraId="1B1EF5A9" w14:textId="77777777" w:rsidR="00642D6A" w:rsidRDefault="00642D6A" w:rsidP="004B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1EC1E" w14:textId="77777777" w:rsidR="00642D6A" w:rsidRDefault="00642D6A" w:rsidP="004B159E">
      <w:r>
        <w:separator/>
      </w:r>
    </w:p>
  </w:footnote>
  <w:footnote w:type="continuationSeparator" w:id="0">
    <w:p w14:paraId="19A74C75" w14:textId="77777777" w:rsidR="00642D6A" w:rsidRDefault="00642D6A" w:rsidP="004B1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4C7D"/>
    <w:multiLevelType w:val="hybridMultilevel"/>
    <w:tmpl w:val="24B0C112"/>
    <w:lvl w:ilvl="0" w:tplc="484E51DE">
      <w:start w:val="1"/>
      <w:numFmt w:val="decimal"/>
      <w:lvlText w:val="%1."/>
      <w:lvlJc w:val="left"/>
      <w:pPr>
        <w:ind w:left="927" w:hanging="360"/>
      </w:pPr>
      <w:rPr>
        <w:rFonts w:ascii="Times New Roman" w:eastAsia="Calibri"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050D653F"/>
    <w:multiLevelType w:val="hybridMultilevel"/>
    <w:tmpl w:val="C980C0B4"/>
    <w:lvl w:ilvl="0" w:tplc="1B4C8AFE">
      <w:start w:val="1"/>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nsid w:val="085975B6"/>
    <w:multiLevelType w:val="hybridMultilevel"/>
    <w:tmpl w:val="1F26402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nsid w:val="0ABE5545"/>
    <w:multiLevelType w:val="hybridMultilevel"/>
    <w:tmpl w:val="095667FA"/>
    <w:lvl w:ilvl="0" w:tplc="79923392">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0E447F2E"/>
    <w:multiLevelType w:val="hybridMultilevel"/>
    <w:tmpl w:val="A9547308"/>
    <w:lvl w:ilvl="0" w:tplc="C5DC085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14194957"/>
    <w:multiLevelType w:val="hybridMultilevel"/>
    <w:tmpl w:val="1EDC2270"/>
    <w:lvl w:ilvl="0" w:tplc="0A3E5C7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nsid w:val="1B4613AD"/>
    <w:multiLevelType w:val="hybridMultilevel"/>
    <w:tmpl w:val="C12C5674"/>
    <w:lvl w:ilvl="0" w:tplc="F21A678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1FAE1141"/>
    <w:multiLevelType w:val="hybridMultilevel"/>
    <w:tmpl w:val="404ACC92"/>
    <w:lvl w:ilvl="0" w:tplc="1B1A1D7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252771D9"/>
    <w:multiLevelType w:val="hybridMultilevel"/>
    <w:tmpl w:val="0902EC00"/>
    <w:lvl w:ilvl="0" w:tplc="20D4AEC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nsid w:val="2E290433"/>
    <w:multiLevelType w:val="hybridMultilevel"/>
    <w:tmpl w:val="C0CA8BA8"/>
    <w:lvl w:ilvl="0" w:tplc="FBFEE45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33C25010"/>
    <w:multiLevelType w:val="hybridMultilevel"/>
    <w:tmpl w:val="BE52D88C"/>
    <w:lvl w:ilvl="0" w:tplc="F82E8CF8">
      <w:start w:val="1"/>
      <w:numFmt w:val="decimal"/>
      <w:lvlText w:val="%1."/>
      <w:lvlJc w:val="left"/>
      <w:pPr>
        <w:ind w:left="927" w:hanging="360"/>
      </w:pPr>
      <w:rPr>
        <w:rFonts w:ascii="Times New Roman" w:eastAsia="Calibri" w:hAnsi="Times New Roman" w:cs="Times New Roman"/>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nsid w:val="36F04F2C"/>
    <w:multiLevelType w:val="hybridMultilevel"/>
    <w:tmpl w:val="897CCEA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nsid w:val="377A1346"/>
    <w:multiLevelType w:val="hybridMultilevel"/>
    <w:tmpl w:val="100AC8E0"/>
    <w:lvl w:ilvl="0" w:tplc="6D2EE76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nsid w:val="3AF33AA8"/>
    <w:multiLevelType w:val="hybridMultilevel"/>
    <w:tmpl w:val="D144C30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nsid w:val="3BC4214F"/>
    <w:multiLevelType w:val="hybridMultilevel"/>
    <w:tmpl w:val="6840F848"/>
    <w:lvl w:ilvl="0" w:tplc="9BAEDBA4">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nsid w:val="3EDB0811"/>
    <w:multiLevelType w:val="hybridMultilevel"/>
    <w:tmpl w:val="B83ED086"/>
    <w:lvl w:ilvl="0" w:tplc="081C957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nsid w:val="3F684198"/>
    <w:multiLevelType w:val="hybridMultilevel"/>
    <w:tmpl w:val="A954730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nsid w:val="41620F8D"/>
    <w:multiLevelType w:val="hybridMultilevel"/>
    <w:tmpl w:val="B808C362"/>
    <w:lvl w:ilvl="0" w:tplc="041E3068">
      <w:start w:val="1"/>
      <w:numFmt w:val="decimal"/>
      <w:lvlText w:val="%1."/>
      <w:lvlJc w:val="left"/>
      <w:pPr>
        <w:ind w:left="927" w:hanging="360"/>
      </w:pPr>
      <w:rPr>
        <w:rFonts w:hint="default"/>
        <w:b w:val="0"/>
        <w:bCs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nsid w:val="4A9509AC"/>
    <w:multiLevelType w:val="hybridMultilevel"/>
    <w:tmpl w:val="435CA002"/>
    <w:lvl w:ilvl="0" w:tplc="0809000F">
      <w:start w:val="1"/>
      <w:numFmt w:val="decimal"/>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
    <w:nsid w:val="4B6942FF"/>
    <w:multiLevelType w:val="hybridMultilevel"/>
    <w:tmpl w:val="66B6DBE4"/>
    <w:lvl w:ilvl="0" w:tplc="35869CA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nsid w:val="50226562"/>
    <w:multiLevelType w:val="hybridMultilevel"/>
    <w:tmpl w:val="51882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314782F"/>
    <w:multiLevelType w:val="hybridMultilevel"/>
    <w:tmpl w:val="A656CEF6"/>
    <w:lvl w:ilvl="0" w:tplc="D56C227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nsid w:val="59316FF3"/>
    <w:multiLevelType w:val="hybridMultilevel"/>
    <w:tmpl w:val="661A749C"/>
    <w:lvl w:ilvl="0" w:tplc="0BC0029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nsid w:val="5F0C082A"/>
    <w:multiLevelType w:val="hybridMultilevel"/>
    <w:tmpl w:val="D144C308"/>
    <w:lvl w:ilvl="0" w:tplc="9804754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nsid w:val="5F8650B2"/>
    <w:multiLevelType w:val="hybridMultilevel"/>
    <w:tmpl w:val="D144C30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nsid w:val="63947DC3"/>
    <w:multiLevelType w:val="hybridMultilevel"/>
    <w:tmpl w:val="B2D66E42"/>
    <w:lvl w:ilvl="0" w:tplc="4D0C2CA0">
      <w:start w:val="1"/>
      <w:numFmt w:val="decimal"/>
      <w:lvlText w:val="%1."/>
      <w:lvlJc w:val="left"/>
      <w:pPr>
        <w:ind w:left="927" w:hanging="360"/>
      </w:pPr>
      <w:rPr>
        <w:rFonts w:ascii="Times New Roman" w:eastAsia="Calibri"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nsid w:val="63D829EB"/>
    <w:multiLevelType w:val="hybridMultilevel"/>
    <w:tmpl w:val="72DCC46E"/>
    <w:lvl w:ilvl="0" w:tplc="3F3E842C">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nsid w:val="66B44EBE"/>
    <w:multiLevelType w:val="hybridMultilevel"/>
    <w:tmpl w:val="6D28F43A"/>
    <w:lvl w:ilvl="0" w:tplc="DCFA1F4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nsid w:val="687E65DA"/>
    <w:multiLevelType w:val="hybridMultilevel"/>
    <w:tmpl w:val="496AD04A"/>
    <w:lvl w:ilvl="0" w:tplc="35869CA0">
      <w:start w:val="1"/>
      <w:numFmt w:val="lowerLetter"/>
      <w:lvlText w:val="%1)"/>
      <w:lvlJc w:val="left"/>
      <w:pPr>
        <w:ind w:left="6031"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nsid w:val="6D313CEE"/>
    <w:multiLevelType w:val="hybridMultilevel"/>
    <w:tmpl w:val="897CCEA0"/>
    <w:lvl w:ilvl="0" w:tplc="51547E5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nsid w:val="6D4B202E"/>
    <w:multiLevelType w:val="hybridMultilevel"/>
    <w:tmpl w:val="41640380"/>
    <w:lvl w:ilvl="0" w:tplc="ABD485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AD2BE5"/>
    <w:multiLevelType w:val="hybridMultilevel"/>
    <w:tmpl w:val="06F2E2BA"/>
    <w:lvl w:ilvl="0" w:tplc="98428A5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nsid w:val="703C7FBF"/>
    <w:multiLevelType w:val="hybridMultilevel"/>
    <w:tmpl w:val="2D2AF2B2"/>
    <w:lvl w:ilvl="0" w:tplc="E6200EAC">
      <w:start w:val="1"/>
      <w:numFmt w:val="decimal"/>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3">
    <w:nsid w:val="705A6DD0"/>
    <w:multiLevelType w:val="hybridMultilevel"/>
    <w:tmpl w:val="23AE2258"/>
    <w:lvl w:ilvl="0" w:tplc="F09291D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nsid w:val="736A7057"/>
    <w:multiLevelType w:val="hybridMultilevel"/>
    <w:tmpl w:val="C540A8DE"/>
    <w:lvl w:ilvl="0" w:tplc="B32AF4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nsid w:val="75854610"/>
    <w:multiLevelType w:val="hybridMultilevel"/>
    <w:tmpl w:val="496AD04A"/>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nsid w:val="784C45FE"/>
    <w:multiLevelType w:val="hybridMultilevel"/>
    <w:tmpl w:val="FA645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8AD591C"/>
    <w:multiLevelType w:val="hybridMultilevel"/>
    <w:tmpl w:val="B606A492"/>
    <w:lvl w:ilvl="0" w:tplc="E57EC0EC">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8">
    <w:nsid w:val="7CC02488"/>
    <w:multiLevelType w:val="hybridMultilevel"/>
    <w:tmpl w:val="6840F848"/>
    <w:lvl w:ilvl="0" w:tplc="FFFFFFFF">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9">
    <w:nsid w:val="7D9F1E61"/>
    <w:multiLevelType w:val="hybridMultilevel"/>
    <w:tmpl w:val="D3BA3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0"/>
  </w:num>
  <w:num w:numId="3">
    <w:abstractNumId w:val="6"/>
  </w:num>
  <w:num w:numId="4">
    <w:abstractNumId w:val="8"/>
  </w:num>
  <w:num w:numId="5">
    <w:abstractNumId w:val="25"/>
  </w:num>
  <w:num w:numId="6">
    <w:abstractNumId w:val="33"/>
  </w:num>
  <w:num w:numId="7">
    <w:abstractNumId w:val="23"/>
  </w:num>
  <w:num w:numId="8">
    <w:abstractNumId w:val="13"/>
  </w:num>
  <w:num w:numId="9">
    <w:abstractNumId w:val="24"/>
  </w:num>
  <w:num w:numId="10">
    <w:abstractNumId w:val="36"/>
  </w:num>
  <w:num w:numId="11">
    <w:abstractNumId w:val="7"/>
  </w:num>
  <w:num w:numId="12">
    <w:abstractNumId w:val="39"/>
  </w:num>
  <w:num w:numId="13">
    <w:abstractNumId w:val="18"/>
  </w:num>
  <w:num w:numId="14">
    <w:abstractNumId w:val="28"/>
  </w:num>
  <w:num w:numId="15">
    <w:abstractNumId w:val="4"/>
  </w:num>
  <w:num w:numId="16">
    <w:abstractNumId w:val="37"/>
  </w:num>
  <w:num w:numId="17">
    <w:abstractNumId w:val="20"/>
  </w:num>
  <w:num w:numId="18">
    <w:abstractNumId w:val="5"/>
  </w:num>
  <w:num w:numId="19">
    <w:abstractNumId w:val="12"/>
  </w:num>
  <w:num w:numId="20">
    <w:abstractNumId w:val="3"/>
  </w:num>
  <w:num w:numId="21">
    <w:abstractNumId w:val="17"/>
  </w:num>
  <w:num w:numId="22">
    <w:abstractNumId w:val="2"/>
  </w:num>
  <w:num w:numId="23">
    <w:abstractNumId w:val="29"/>
  </w:num>
  <w:num w:numId="24">
    <w:abstractNumId w:val="11"/>
  </w:num>
  <w:num w:numId="25">
    <w:abstractNumId w:val="35"/>
  </w:num>
  <w:num w:numId="26">
    <w:abstractNumId w:val="22"/>
  </w:num>
  <w:num w:numId="27">
    <w:abstractNumId w:val="19"/>
  </w:num>
  <w:num w:numId="28">
    <w:abstractNumId w:val="0"/>
  </w:num>
  <w:num w:numId="29">
    <w:abstractNumId w:val="9"/>
  </w:num>
  <w:num w:numId="30">
    <w:abstractNumId w:val="34"/>
  </w:num>
  <w:num w:numId="31">
    <w:abstractNumId w:val="32"/>
  </w:num>
  <w:num w:numId="32">
    <w:abstractNumId w:val="15"/>
  </w:num>
  <w:num w:numId="33">
    <w:abstractNumId w:val="31"/>
  </w:num>
  <w:num w:numId="34">
    <w:abstractNumId w:val="14"/>
  </w:num>
  <w:num w:numId="35">
    <w:abstractNumId w:val="38"/>
  </w:num>
  <w:num w:numId="36">
    <w:abstractNumId w:val="27"/>
  </w:num>
  <w:num w:numId="37">
    <w:abstractNumId w:val="21"/>
  </w:num>
  <w:num w:numId="38">
    <w:abstractNumId w:val="26"/>
  </w:num>
  <w:num w:numId="39">
    <w:abstractNumId w:val="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ECC"/>
    <w:rsid w:val="0000038E"/>
    <w:rsid w:val="00001800"/>
    <w:rsid w:val="00002C62"/>
    <w:rsid w:val="00003025"/>
    <w:rsid w:val="0002077A"/>
    <w:rsid w:val="00025B8F"/>
    <w:rsid w:val="000300A8"/>
    <w:rsid w:val="00031A08"/>
    <w:rsid w:val="00067894"/>
    <w:rsid w:val="000770C6"/>
    <w:rsid w:val="00091500"/>
    <w:rsid w:val="00093566"/>
    <w:rsid w:val="00093879"/>
    <w:rsid w:val="000D581B"/>
    <w:rsid w:val="000E066C"/>
    <w:rsid w:val="000E15F1"/>
    <w:rsid w:val="000E21AE"/>
    <w:rsid w:val="001012AD"/>
    <w:rsid w:val="001139DB"/>
    <w:rsid w:val="00121502"/>
    <w:rsid w:val="001306F3"/>
    <w:rsid w:val="0015471E"/>
    <w:rsid w:val="001742DD"/>
    <w:rsid w:val="001777B0"/>
    <w:rsid w:val="00185AE1"/>
    <w:rsid w:val="00195B01"/>
    <w:rsid w:val="001A123F"/>
    <w:rsid w:val="001A4B5B"/>
    <w:rsid w:val="001B0536"/>
    <w:rsid w:val="001C16B8"/>
    <w:rsid w:val="001D280F"/>
    <w:rsid w:val="001D3917"/>
    <w:rsid w:val="001D44C3"/>
    <w:rsid w:val="001D6132"/>
    <w:rsid w:val="001E3B84"/>
    <w:rsid w:val="001F4315"/>
    <w:rsid w:val="002022B3"/>
    <w:rsid w:val="00204F12"/>
    <w:rsid w:val="0021393C"/>
    <w:rsid w:val="0021524E"/>
    <w:rsid w:val="00244EA8"/>
    <w:rsid w:val="002564D0"/>
    <w:rsid w:val="0028635B"/>
    <w:rsid w:val="002A5FC6"/>
    <w:rsid w:val="002B2D15"/>
    <w:rsid w:val="002B43DA"/>
    <w:rsid w:val="002B4837"/>
    <w:rsid w:val="002B4EEB"/>
    <w:rsid w:val="002B5D62"/>
    <w:rsid w:val="002B71D5"/>
    <w:rsid w:val="002F2805"/>
    <w:rsid w:val="002F33DE"/>
    <w:rsid w:val="002F702A"/>
    <w:rsid w:val="00325BDA"/>
    <w:rsid w:val="0033047F"/>
    <w:rsid w:val="00344884"/>
    <w:rsid w:val="003647E7"/>
    <w:rsid w:val="00372C3A"/>
    <w:rsid w:val="00375679"/>
    <w:rsid w:val="0038536C"/>
    <w:rsid w:val="00397995"/>
    <w:rsid w:val="003B2824"/>
    <w:rsid w:val="003B3BA0"/>
    <w:rsid w:val="003C28F9"/>
    <w:rsid w:val="003D041D"/>
    <w:rsid w:val="003E6340"/>
    <w:rsid w:val="003F39F7"/>
    <w:rsid w:val="00404263"/>
    <w:rsid w:val="00404A9A"/>
    <w:rsid w:val="00404E80"/>
    <w:rsid w:val="004208E0"/>
    <w:rsid w:val="004427FC"/>
    <w:rsid w:val="0044298C"/>
    <w:rsid w:val="004512BA"/>
    <w:rsid w:val="0047617B"/>
    <w:rsid w:val="004764BD"/>
    <w:rsid w:val="00480146"/>
    <w:rsid w:val="004807AE"/>
    <w:rsid w:val="0048103C"/>
    <w:rsid w:val="004B0B5F"/>
    <w:rsid w:val="004B159E"/>
    <w:rsid w:val="004B2BBD"/>
    <w:rsid w:val="004D090A"/>
    <w:rsid w:val="004E780A"/>
    <w:rsid w:val="004F6EEC"/>
    <w:rsid w:val="004F74C5"/>
    <w:rsid w:val="00513B8C"/>
    <w:rsid w:val="0051626A"/>
    <w:rsid w:val="00530DD2"/>
    <w:rsid w:val="0053206F"/>
    <w:rsid w:val="0053410B"/>
    <w:rsid w:val="00534536"/>
    <w:rsid w:val="005538A4"/>
    <w:rsid w:val="00555F06"/>
    <w:rsid w:val="00571AB2"/>
    <w:rsid w:val="005756DE"/>
    <w:rsid w:val="00586F2D"/>
    <w:rsid w:val="005926BD"/>
    <w:rsid w:val="005A5049"/>
    <w:rsid w:val="005B2D54"/>
    <w:rsid w:val="005B2F55"/>
    <w:rsid w:val="005B5F62"/>
    <w:rsid w:val="005C0B0A"/>
    <w:rsid w:val="005D75CF"/>
    <w:rsid w:val="005E09AC"/>
    <w:rsid w:val="005E2A53"/>
    <w:rsid w:val="005E5154"/>
    <w:rsid w:val="005E575A"/>
    <w:rsid w:val="0060578B"/>
    <w:rsid w:val="00612F0C"/>
    <w:rsid w:val="00622BEF"/>
    <w:rsid w:val="00626512"/>
    <w:rsid w:val="00634114"/>
    <w:rsid w:val="00642D6A"/>
    <w:rsid w:val="006631DA"/>
    <w:rsid w:val="006640AF"/>
    <w:rsid w:val="0066616F"/>
    <w:rsid w:val="006774BF"/>
    <w:rsid w:val="00692826"/>
    <w:rsid w:val="006A2ECC"/>
    <w:rsid w:val="006A57CA"/>
    <w:rsid w:val="006C0886"/>
    <w:rsid w:val="006C6BD4"/>
    <w:rsid w:val="006E3ED9"/>
    <w:rsid w:val="006F1E36"/>
    <w:rsid w:val="006F2544"/>
    <w:rsid w:val="007213E2"/>
    <w:rsid w:val="00721BDC"/>
    <w:rsid w:val="00755BFC"/>
    <w:rsid w:val="00762CC5"/>
    <w:rsid w:val="007753EC"/>
    <w:rsid w:val="007848FF"/>
    <w:rsid w:val="00785845"/>
    <w:rsid w:val="00790504"/>
    <w:rsid w:val="007B6C4B"/>
    <w:rsid w:val="007B7E10"/>
    <w:rsid w:val="007D01BB"/>
    <w:rsid w:val="007D58F2"/>
    <w:rsid w:val="007D590A"/>
    <w:rsid w:val="007D795D"/>
    <w:rsid w:val="007E3EE6"/>
    <w:rsid w:val="007E7053"/>
    <w:rsid w:val="007F1982"/>
    <w:rsid w:val="00812D1A"/>
    <w:rsid w:val="008305D9"/>
    <w:rsid w:val="0086135B"/>
    <w:rsid w:val="00885871"/>
    <w:rsid w:val="00895B32"/>
    <w:rsid w:val="008B381D"/>
    <w:rsid w:val="008B3F36"/>
    <w:rsid w:val="008F5D1A"/>
    <w:rsid w:val="008F622D"/>
    <w:rsid w:val="00907ADC"/>
    <w:rsid w:val="0091627F"/>
    <w:rsid w:val="009356BC"/>
    <w:rsid w:val="00942F4A"/>
    <w:rsid w:val="009603A8"/>
    <w:rsid w:val="0096680B"/>
    <w:rsid w:val="00971B55"/>
    <w:rsid w:val="00975F46"/>
    <w:rsid w:val="009A4891"/>
    <w:rsid w:val="009A73A7"/>
    <w:rsid w:val="009B1A58"/>
    <w:rsid w:val="009B44F7"/>
    <w:rsid w:val="009C4567"/>
    <w:rsid w:val="009D372E"/>
    <w:rsid w:val="009F585B"/>
    <w:rsid w:val="00A02F49"/>
    <w:rsid w:val="00A111B1"/>
    <w:rsid w:val="00A20B1C"/>
    <w:rsid w:val="00A2402D"/>
    <w:rsid w:val="00A418DA"/>
    <w:rsid w:val="00A421A3"/>
    <w:rsid w:val="00A4221F"/>
    <w:rsid w:val="00A54560"/>
    <w:rsid w:val="00A7095B"/>
    <w:rsid w:val="00A71111"/>
    <w:rsid w:val="00A77B04"/>
    <w:rsid w:val="00A836A3"/>
    <w:rsid w:val="00A85B7E"/>
    <w:rsid w:val="00A9108B"/>
    <w:rsid w:val="00A93204"/>
    <w:rsid w:val="00AB0858"/>
    <w:rsid w:val="00AB1065"/>
    <w:rsid w:val="00AC1566"/>
    <w:rsid w:val="00AC2DE7"/>
    <w:rsid w:val="00AC6098"/>
    <w:rsid w:val="00AC6D4C"/>
    <w:rsid w:val="00AC75E1"/>
    <w:rsid w:val="00AE080E"/>
    <w:rsid w:val="00AE7351"/>
    <w:rsid w:val="00AF1E3B"/>
    <w:rsid w:val="00AF5D38"/>
    <w:rsid w:val="00B11052"/>
    <w:rsid w:val="00B24881"/>
    <w:rsid w:val="00B2529B"/>
    <w:rsid w:val="00B31F3B"/>
    <w:rsid w:val="00B5060E"/>
    <w:rsid w:val="00B52B7B"/>
    <w:rsid w:val="00B56AE8"/>
    <w:rsid w:val="00B72E11"/>
    <w:rsid w:val="00BA011B"/>
    <w:rsid w:val="00BA1BCD"/>
    <w:rsid w:val="00BB1317"/>
    <w:rsid w:val="00BB4123"/>
    <w:rsid w:val="00BB5CE9"/>
    <w:rsid w:val="00BC5ABD"/>
    <w:rsid w:val="00BC6A64"/>
    <w:rsid w:val="00BD261E"/>
    <w:rsid w:val="00BD3592"/>
    <w:rsid w:val="00BE2A60"/>
    <w:rsid w:val="00BF3B33"/>
    <w:rsid w:val="00BF4189"/>
    <w:rsid w:val="00C35978"/>
    <w:rsid w:val="00C368BF"/>
    <w:rsid w:val="00C53BB8"/>
    <w:rsid w:val="00C65722"/>
    <w:rsid w:val="00C70E12"/>
    <w:rsid w:val="00CA7563"/>
    <w:rsid w:val="00CD6BB6"/>
    <w:rsid w:val="00CE5BFB"/>
    <w:rsid w:val="00D01BD7"/>
    <w:rsid w:val="00D02616"/>
    <w:rsid w:val="00D0282F"/>
    <w:rsid w:val="00D1714A"/>
    <w:rsid w:val="00D172A4"/>
    <w:rsid w:val="00D311F3"/>
    <w:rsid w:val="00D31AB3"/>
    <w:rsid w:val="00D32285"/>
    <w:rsid w:val="00D50E74"/>
    <w:rsid w:val="00D52F8A"/>
    <w:rsid w:val="00D72077"/>
    <w:rsid w:val="00D83B8A"/>
    <w:rsid w:val="00D842A9"/>
    <w:rsid w:val="00D861CA"/>
    <w:rsid w:val="00D90401"/>
    <w:rsid w:val="00DA3446"/>
    <w:rsid w:val="00DA4333"/>
    <w:rsid w:val="00DB104C"/>
    <w:rsid w:val="00DC5D65"/>
    <w:rsid w:val="00DD3C6A"/>
    <w:rsid w:val="00DE0802"/>
    <w:rsid w:val="00E0617C"/>
    <w:rsid w:val="00E31F66"/>
    <w:rsid w:val="00E327B8"/>
    <w:rsid w:val="00E5477F"/>
    <w:rsid w:val="00E64555"/>
    <w:rsid w:val="00E6458E"/>
    <w:rsid w:val="00E75771"/>
    <w:rsid w:val="00E801D4"/>
    <w:rsid w:val="00E86D49"/>
    <w:rsid w:val="00EA28CB"/>
    <w:rsid w:val="00EA66DC"/>
    <w:rsid w:val="00EB1BCE"/>
    <w:rsid w:val="00EB24F2"/>
    <w:rsid w:val="00EB2957"/>
    <w:rsid w:val="00EC4BB7"/>
    <w:rsid w:val="00EC6F2B"/>
    <w:rsid w:val="00ED4AFB"/>
    <w:rsid w:val="00F0062F"/>
    <w:rsid w:val="00F15055"/>
    <w:rsid w:val="00F16947"/>
    <w:rsid w:val="00F33020"/>
    <w:rsid w:val="00F4591A"/>
    <w:rsid w:val="00F556D3"/>
    <w:rsid w:val="00F73A52"/>
    <w:rsid w:val="00F91D64"/>
    <w:rsid w:val="00F92D56"/>
    <w:rsid w:val="00FB124D"/>
    <w:rsid w:val="00FB24A9"/>
    <w:rsid w:val="00FB65B2"/>
    <w:rsid w:val="00FB65D1"/>
    <w:rsid w:val="00FC7B30"/>
    <w:rsid w:val="00FD11EB"/>
    <w:rsid w:val="00FD6580"/>
    <w:rsid w:val="00FE0560"/>
    <w:rsid w:val="00FF5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CC"/>
    <w:pPr>
      <w:spacing w:after="0" w:line="240" w:lineRule="auto"/>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FD11E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D11E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6A2ECC"/>
    <w:pPr>
      <w:keepNext/>
      <w:jc w:val="center"/>
      <w:outlineLvl w:val="5"/>
    </w:pPr>
    <w:rPr>
      <w:rFonts w:ascii=".VnTimeH" w:eastAsia="Times New Roman" w:hAnsi=".VnTimeH"/>
      <w:b/>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2ECC"/>
    <w:pPr>
      <w:spacing w:after="240"/>
      <w:jc w:val="center"/>
    </w:pPr>
    <w:rPr>
      <w:rFonts w:eastAsia="Times New Roman"/>
      <w:b/>
      <w:iCs/>
      <w:szCs w:val="28"/>
      <w:lang w:val="x-none" w:eastAsia="x-none"/>
    </w:rPr>
  </w:style>
  <w:style w:type="character" w:customStyle="1" w:styleId="BodyTextChar">
    <w:name w:val="Body Text Char"/>
    <w:basedOn w:val="DefaultParagraphFont"/>
    <w:link w:val="BodyText"/>
    <w:rsid w:val="006A2ECC"/>
    <w:rPr>
      <w:rFonts w:ascii="Times New Roman" w:eastAsia="Times New Roman" w:hAnsi="Times New Roman" w:cs="Times New Roman"/>
      <w:b/>
      <w:iCs/>
      <w:sz w:val="28"/>
      <w:szCs w:val="28"/>
      <w:lang w:val="x-none" w:eastAsia="x-none"/>
    </w:rPr>
  </w:style>
  <w:style w:type="table" w:styleId="TableGrid">
    <w:name w:val="Table Grid"/>
    <w:basedOn w:val="TableNormal"/>
    <w:uiPriority w:val="59"/>
    <w:rsid w:val="006A2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6A2ECC"/>
    <w:rPr>
      <w:rFonts w:ascii=".VnTimeH" w:eastAsia="Times New Roman" w:hAnsi=".VnTimeH" w:cs="Times New Roman"/>
      <w:b/>
      <w:sz w:val="26"/>
      <w:szCs w:val="20"/>
      <w:lang w:val="x-none" w:eastAsia="x-none"/>
    </w:rPr>
  </w:style>
  <w:style w:type="paragraph" w:styleId="Revision">
    <w:name w:val="Revision"/>
    <w:hidden/>
    <w:uiPriority w:val="99"/>
    <w:semiHidden/>
    <w:rsid w:val="00185AE1"/>
    <w:pPr>
      <w:spacing w:after="0" w:line="240" w:lineRule="auto"/>
    </w:pPr>
    <w:rPr>
      <w:rFonts w:ascii="Times New Roman" w:eastAsia="Calibri" w:hAnsi="Times New Roman" w:cs="Times New Roman"/>
      <w:sz w:val="28"/>
    </w:rPr>
  </w:style>
  <w:style w:type="character" w:styleId="CommentReference">
    <w:name w:val="annotation reference"/>
    <w:basedOn w:val="DefaultParagraphFont"/>
    <w:uiPriority w:val="99"/>
    <w:semiHidden/>
    <w:unhideWhenUsed/>
    <w:rsid w:val="00185AE1"/>
    <w:rPr>
      <w:sz w:val="16"/>
      <w:szCs w:val="16"/>
    </w:rPr>
  </w:style>
  <w:style w:type="paragraph" w:styleId="CommentText">
    <w:name w:val="annotation text"/>
    <w:basedOn w:val="Normal"/>
    <w:link w:val="CommentTextChar"/>
    <w:uiPriority w:val="99"/>
    <w:unhideWhenUsed/>
    <w:rsid w:val="00185AE1"/>
    <w:rPr>
      <w:sz w:val="20"/>
      <w:szCs w:val="20"/>
    </w:rPr>
  </w:style>
  <w:style w:type="character" w:customStyle="1" w:styleId="CommentTextChar">
    <w:name w:val="Comment Text Char"/>
    <w:basedOn w:val="DefaultParagraphFont"/>
    <w:link w:val="CommentText"/>
    <w:uiPriority w:val="99"/>
    <w:rsid w:val="00185AE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5AE1"/>
    <w:rPr>
      <w:b/>
      <w:bCs/>
    </w:rPr>
  </w:style>
  <w:style w:type="character" w:customStyle="1" w:styleId="CommentSubjectChar">
    <w:name w:val="Comment Subject Char"/>
    <w:basedOn w:val="CommentTextChar"/>
    <w:link w:val="CommentSubject"/>
    <w:uiPriority w:val="99"/>
    <w:semiHidden/>
    <w:rsid w:val="00185AE1"/>
    <w:rPr>
      <w:rFonts w:ascii="Times New Roman" w:eastAsia="Calibri" w:hAnsi="Times New Roman" w:cs="Times New Roman"/>
      <w:b/>
      <w:bCs/>
      <w:sz w:val="20"/>
      <w:szCs w:val="20"/>
    </w:rPr>
  </w:style>
  <w:style w:type="paragraph" w:styleId="FootnoteText">
    <w:name w:val="footnote text"/>
    <w:basedOn w:val="Normal"/>
    <w:link w:val="FootnoteTextChar"/>
    <w:uiPriority w:val="99"/>
    <w:semiHidden/>
    <w:unhideWhenUsed/>
    <w:rsid w:val="004B159E"/>
    <w:rPr>
      <w:sz w:val="20"/>
      <w:szCs w:val="20"/>
    </w:rPr>
  </w:style>
  <w:style w:type="character" w:customStyle="1" w:styleId="FootnoteTextChar">
    <w:name w:val="Footnote Text Char"/>
    <w:basedOn w:val="DefaultParagraphFont"/>
    <w:link w:val="FootnoteText"/>
    <w:uiPriority w:val="99"/>
    <w:semiHidden/>
    <w:rsid w:val="004B159E"/>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4B159E"/>
    <w:rPr>
      <w:vertAlign w:val="superscript"/>
    </w:rPr>
  </w:style>
  <w:style w:type="paragraph" w:styleId="NormalWeb">
    <w:name w:val="Normal (Web)"/>
    <w:basedOn w:val="Normal"/>
    <w:uiPriority w:val="99"/>
    <w:unhideWhenUsed/>
    <w:rsid w:val="00002C62"/>
    <w:pPr>
      <w:spacing w:before="100" w:beforeAutospacing="1" w:after="100" w:afterAutospacing="1"/>
    </w:pPr>
    <w:rPr>
      <w:rFonts w:eastAsia="Times New Roman"/>
      <w:sz w:val="24"/>
      <w:szCs w:val="24"/>
    </w:rPr>
  </w:style>
  <w:style w:type="paragraph" w:customStyle="1" w:styleId="TB">
    <w:name w:val="TB"/>
    <w:basedOn w:val="NormalWeb"/>
    <w:link w:val="TBChar"/>
    <w:qFormat/>
    <w:rsid w:val="00D50E74"/>
    <w:pPr>
      <w:widowControl w:val="0"/>
      <w:spacing w:before="120" w:beforeAutospacing="0" w:after="0" w:afterAutospacing="0"/>
      <w:ind w:firstLine="720"/>
      <w:jc w:val="both"/>
    </w:pPr>
    <w:rPr>
      <w:sz w:val="26"/>
      <w:szCs w:val="26"/>
      <w:lang w:val="af-ZA" w:eastAsia="fr-FR"/>
    </w:rPr>
  </w:style>
  <w:style w:type="character" w:customStyle="1" w:styleId="TBChar">
    <w:name w:val="TB Char"/>
    <w:link w:val="TB"/>
    <w:rsid w:val="00D50E74"/>
    <w:rPr>
      <w:rFonts w:ascii="Times New Roman" w:eastAsia="Times New Roman" w:hAnsi="Times New Roman" w:cs="Times New Roman"/>
      <w:sz w:val="26"/>
      <w:szCs w:val="26"/>
      <w:lang w:val="af-ZA" w:eastAsia="fr-FR"/>
    </w:rPr>
  </w:style>
  <w:style w:type="paragraph" w:styleId="ListParagraph">
    <w:name w:val="List Paragraph"/>
    <w:basedOn w:val="Normal"/>
    <w:uiPriority w:val="34"/>
    <w:qFormat/>
    <w:rsid w:val="00F4591A"/>
    <w:pPr>
      <w:ind w:left="720"/>
      <w:contextualSpacing/>
    </w:pPr>
  </w:style>
  <w:style w:type="character" w:customStyle="1" w:styleId="Heading1Char">
    <w:name w:val="Heading 1 Char"/>
    <w:basedOn w:val="DefaultParagraphFont"/>
    <w:link w:val="Heading1"/>
    <w:uiPriority w:val="9"/>
    <w:rsid w:val="00FD11E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D11EB"/>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CC"/>
    <w:pPr>
      <w:spacing w:after="0" w:line="240" w:lineRule="auto"/>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FD11E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D11E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6A2ECC"/>
    <w:pPr>
      <w:keepNext/>
      <w:jc w:val="center"/>
      <w:outlineLvl w:val="5"/>
    </w:pPr>
    <w:rPr>
      <w:rFonts w:ascii=".VnTimeH" w:eastAsia="Times New Roman" w:hAnsi=".VnTimeH"/>
      <w:b/>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2ECC"/>
    <w:pPr>
      <w:spacing w:after="240"/>
      <w:jc w:val="center"/>
    </w:pPr>
    <w:rPr>
      <w:rFonts w:eastAsia="Times New Roman"/>
      <w:b/>
      <w:iCs/>
      <w:szCs w:val="28"/>
      <w:lang w:val="x-none" w:eastAsia="x-none"/>
    </w:rPr>
  </w:style>
  <w:style w:type="character" w:customStyle="1" w:styleId="BodyTextChar">
    <w:name w:val="Body Text Char"/>
    <w:basedOn w:val="DefaultParagraphFont"/>
    <w:link w:val="BodyText"/>
    <w:rsid w:val="006A2ECC"/>
    <w:rPr>
      <w:rFonts w:ascii="Times New Roman" w:eastAsia="Times New Roman" w:hAnsi="Times New Roman" w:cs="Times New Roman"/>
      <w:b/>
      <w:iCs/>
      <w:sz w:val="28"/>
      <w:szCs w:val="28"/>
      <w:lang w:val="x-none" w:eastAsia="x-none"/>
    </w:rPr>
  </w:style>
  <w:style w:type="table" w:styleId="TableGrid">
    <w:name w:val="Table Grid"/>
    <w:basedOn w:val="TableNormal"/>
    <w:uiPriority w:val="59"/>
    <w:rsid w:val="006A2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6A2ECC"/>
    <w:rPr>
      <w:rFonts w:ascii=".VnTimeH" w:eastAsia="Times New Roman" w:hAnsi=".VnTimeH" w:cs="Times New Roman"/>
      <w:b/>
      <w:sz w:val="26"/>
      <w:szCs w:val="20"/>
      <w:lang w:val="x-none" w:eastAsia="x-none"/>
    </w:rPr>
  </w:style>
  <w:style w:type="paragraph" w:styleId="Revision">
    <w:name w:val="Revision"/>
    <w:hidden/>
    <w:uiPriority w:val="99"/>
    <w:semiHidden/>
    <w:rsid w:val="00185AE1"/>
    <w:pPr>
      <w:spacing w:after="0" w:line="240" w:lineRule="auto"/>
    </w:pPr>
    <w:rPr>
      <w:rFonts w:ascii="Times New Roman" w:eastAsia="Calibri" w:hAnsi="Times New Roman" w:cs="Times New Roman"/>
      <w:sz w:val="28"/>
    </w:rPr>
  </w:style>
  <w:style w:type="character" w:styleId="CommentReference">
    <w:name w:val="annotation reference"/>
    <w:basedOn w:val="DefaultParagraphFont"/>
    <w:uiPriority w:val="99"/>
    <w:semiHidden/>
    <w:unhideWhenUsed/>
    <w:rsid w:val="00185AE1"/>
    <w:rPr>
      <w:sz w:val="16"/>
      <w:szCs w:val="16"/>
    </w:rPr>
  </w:style>
  <w:style w:type="paragraph" w:styleId="CommentText">
    <w:name w:val="annotation text"/>
    <w:basedOn w:val="Normal"/>
    <w:link w:val="CommentTextChar"/>
    <w:uiPriority w:val="99"/>
    <w:unhideWhenUsed/>
    <w:rsid w:val="00185AE1"/>
    <w:rPr>
      <w:sz w:val="20"/>
      <w:szCs w:val="20"/>
    </w:rPr>
  </w:style>
  <w:style w:type="character" w:customStyle="1" w:styleId="CommentTextChar">
    <w:name w:val="Comment Text Char"/>
    <w:basedOn w:val="DefaultParagraphFont"/>
    <w:link w:val="CommentText"/>
    <w:uiPriority w:val="99"/>
    <w:rsid w:val="00185AE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5AE1"/>
    <w:rPr>
      <w:b/>
      <w:bCs/>
    </w:rPr>
  </w:style>
  <w:style w:type="character" w:customStyle="1" w:styleId="CommentSubjectChar">
    <w:name w:val="Comment Subject Char"/>
    <w:basedOn w:val="CommentTextChar"/>
    <w:link w:val="CommentSubject"/>
    <w:uiPriority w:val="99"/>
    <w:semiHidden/>
    <w:rsid w:val="00185AE1"/>
    <w:rPr>
      <w:rFonts w:ascii="Times New Roman" w:eastAsia="Calibri" w:hAnsi="Times New Roman" w:cs="Times New Roman"/>
      <w:b/>
      <w:bCs/>
      <w:sz w:val="20"/>
      <w:szCs w:val="20"/>
    </w:rPr>
  </w:style>
  <w:style w:type="paragraph" w:styleId="FootnoteText">
    <w:name w:val="footnote text"/>
    <w:basedOn w:val="Normal"/>
    <w:link w:val="FootnoteTextChar"/>
    <w:uiPriority w:val="99"/>
    <w:semiHidden/>
    <w:unhideWhenUsed/>
    <w:rsid w:val="004B159E"/>
    <w:rPr>
      <w:sz w:val="20"/>
      <w:szCs w:val="20"/>
    </w:rPr>
  </w:style>
  <w:style w:type="character" w:customStyle="1" w:styleId="FootnoteTextChar">
    <w:name w:val="Footnote Text Char"/>
    <w:basedOn w:val="DefaultParagraphFont"/>
    <w:link w:val="FootnoteText"/>
    <w:uiPriority w:val="99"/>
    <w:semiHidden/>
    <w:rsid w:val="004B159E"/>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4B159E"/>
    <w:rPr>
      <w:vertAlign w:val="superscript"/>
    </w:rPr>
  </w:style>
  <w:style w:type="paragraph" w:styleId="NormalWeb">
    <w:name w:val="Normal (Web)"/>
    <w:basedOn w:val="Normal"/>
    <w:uiPriority w:val="99"/>
    <w:unhideWhenUsed/>
    <w:rsid w:val="00002C62"/>
    <w:pPr>
      <w:spacing w:before="100" w:beforeAutospacing="1" w:after="100" w:afterAutospacing="1"/>
    </w:pPr>
    <w:rPr>
      <w:rFonts w:eastAsia="Times New Roman"/>
      <w:sz w:val="24"/>
      <w:szCs w:val="24"/>
    </w:rPr>
  </w:style>
  <w:style w:type="paragraph" w:customStyle="1" w:styleId="TB">
    <w:name w:val="TB"/>
    <w:basedOn w:val="NormalWeb"/>
    <w:link w:val="TBChar"/>
    <w:qFormat/>
    <w:rsid w:val="00D50E74"/>
    <w:pPr>
      <w:widowControl w:val="0"/>
      <w:spacing w:before="120" w:beforeAutospacing="0" w:after="0" w:afterAutospacing="0"/>
      <w:ind w:firstLine="720"/>
      <w:jc w:val="both"/>
    </w:pPr>
    <w:rPr>
      <w:sz w:val="26"/>
      <w:szCs w:val="26"/>
      <w:lang w:val="af-ZA" w:eastAsia="fr-FR"/>
    </w:rPr>
  </w:style>
  <w:style w:type="character" w:customStyle="1" w:styleId="TBChar">
    <w:name w:val="TB Char"/>
    <w:link w:val="TB"/>
    <w:rsid w:val="00D50E74"/>
    <w:rPr>
      <w:rFonts w:ascii="Times New Roman" w:eastAsia="Times New Roman" w:hAnsi="Times New Roman" w:cs="Times New Roman"/>
      <w:sz w:val="26"/>
      <w:szCs w:val="26"/>
      <w:lang w:val="af-ZA" w:eastAsia="fr-FR"/>
    </w:rPr>
  </w:style>
  <w:style w:type="paragraph" w:styleId="ListParagraph">
    <w:name w:val="List Paragraph"/>
    <w:basedOn w:val="Normal"/>
    <w:uiPriority w:val="34"/>
    <w:qFormat/>
    <w:rsid w:val="00F4591A"/>
    <w:pPr>
      <w:ind w:left="720"/>
      <w:contextualSpacing/>
    </w:pPr>
  </w:style>
  <w:style w:type="character" w:customStyle="1" w:styleId="Heading1Char">
    <w:name w:val="Heading 1 Char"/>
    <w:basedOn w:val="DefaultParagraphFont"/>
    <w:link w:val="Heading1"/>
    <w:uiPriority w:val="9"/>
    <w:rsid w:val="00FD11E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D11E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91626">
      <w:bodyDiv w:val="1"/>
      <w:marLeft w:val="0"/>
      <w:marRight w:val="0"/>
      <w:marTop w:val="0"/>
      <w:marBottom w:val="0"/>
      <w:divBdr>
        <w:top w:val="none" w:sz="0" w:space="0" w:color="auto"/>
        <w:left w:val="none" w:sz="0" w:space="0" w:color="auto"/>
        <w:bottom w:val="none" w:sz="0" w:space="0" w:color="auto"/>
        <w:right w:val="none" w:sz="0" w:space="0" w:color="auto"/>
      </w:divBdr>
    </w:div>
    <w:div w:id="666905299">
      <w:bodyDiv w:val="1"/>
      <w:marLeft w:val="0"/>
      <w:marRight w:val="0"/>
      <w:marTop w:val="0"/>
      <w:marBottom w:val="0"/>
      <w:divBdr>
        <w:top w:val="none" w:sz="0" w:space="0" w:color="auto"/>
        <w:left w:val="none" w:sz="0" w:space="0" w:color="auto"/>
        <w:bottom w:val="none" w:sz="0" w:space="0" w:color="auto"/>
        <w:right w:val="none" w:sz="0" w:space="0" w:color="auto"/>
      </w:divBdr>
    </w:div>
    <w:div w:id="1345672447">
      <w:bodyDiv w:val="1"/>
      <w:marLeft w:val="0"/>
      <w:marRight w:val="0"/>
      <w:marTop w:val="0"/>
      <w:marBottom w:val="0"/>
      <w:divBdr>
        <w:top w:val="none" w:sz="0" w:space="0" w:color="auto"/>
        <w:left w:val="none" w:sz="0" w:space="0" w:color="auto"/>
        <w:bottom w:val="none" w:sz="0" w:space="0" w:color="auto"/>
        <w:right w:val="none" w:sz="0" w:space="0" w:color="auto"/>
      </w:divBdr>
    </w:div>
    <w:div w:id="143204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4CC2C-E63D-42E3-AB48-EAFEC279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MinhDiem</cp:lastModifiedBy>
  <cp:revision>2</cp:revision>
  <cp:lastPrinted>2023-12-22T01:26:00Z</cp:lastPrinted>
  <dcterms:created xsi:type="dcterms:W3CDTF">2024-12-17T02:58:00Z</dcterms:created>
  <dcterms:modified xsi:type="dcterms:W3CDTF">2024-12-17T02:58:00Z</dcterms:modified>
</cp:coreProperties>
</file>