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4364" w14:textId="77777777" w:rsidR="00FE6B27" w:rsidRPr="00FE6B27" w:rsidRDefault="00FE6B27" w:rsidP="00FE6B27">
      <w:pPr>
        <w:spacing w:after="0" w:line="240" w:lineRule="auto"/>
        <w:ind w:firstLine="0"/>
        <w:jc w:val="right"/>
        <w:rPr>
          <w:b/>
          <w:bCs/>
          <w:sz w:val="20"/>
          <w:szCs w:val="20"/>
          <w:lang w:val="nl-NL"/>
        </w:rPr>
      </w:pPr>
    </w:p>
    <w:p w14:paraId="22D83988" w14:textId="77777777" w:rsidR="00FE6B27" w:rsidRPr="00FE6B27" w:rsidRDefault="00FE6B27" w:rsidP="00FE6B27">
      <w:pPr>
        <w:spacing w:after="0" w:line="240" w:lineRule="auto"/>
        <w:ind w:firstLine="0"/>
        <w:jc w:val="right"/>
        <w:rPr>
          <w:b/>
          <w:bCs/>
          <w:sz w:val="20"/>
          <w:szCs w:val="20"/>
          <w:lang w:val="nl-NL"/>
        </w:rPr>
      </w:pPr>
      <w:r w:rsidRPr="00FE6B27">
        <w:rPr>
          <w:b/>
          <w:bCs/>
          <w:sz w:val="20"/>
          <w:szCs w:val="20"/>
          <w:lang w:val="nl-NL"/>
        </w:rPr>
        <w:t>Mẫu số 07A</w:t>
      </w:r>
    </w:p>
    <w:p w14:paraId="5C23E6F4" w14:textId="77777777" w:rsidR="00FE6B27" w:rsidRPr="00FE6B27" w:rsidRDefault="00FE6B27" w:rsidP="00FE6B27">
      <w:pPr>
        <w:widowControl w:val="0"/>
        <w:autoSpaceDE w:val="0"/>
        <w:autoSpaceDN w:val="0"/>
        <w:adjustRightInd w:val="0"/>
        <w:spacing w:after="0" w:line="240" w:lineRule="auto"/>
        <w:ind w:firstLine="0"/>
        <w:jc w:val="right"/>
        <w:rPr>
          <w:b/>
          <w:bCs/>
          <w:sz w:val="20"/>
          <w:szCs w:val="20"/>
          <w:lang w:val="nl-NL"/>
        </w:rPr>
      </w:pPr>
    </w:p>
    <w:tbl>
      <w:tblPr>
        <w:tblW w:w="5072" w:type="pct"/>
        <w:jc w:val="center"/>
        <w:tblCellSpacing w:w="0" w:type="dxa"/>
        <w:tblCellMar>
          <w:left w:w="0" w:type="dxa"/>
          <w:right w:w="0" w:type="dxa"/>
        </w:tblCellMar>
        <w:tblLook w:val="04A0" w:firstRow="1" w:lastRow="0" w:firstColumn="1" w:lastColumn="0" w:noHBand="0" w:noVBand="1"/>
      </w:tblPr>
      <w:tblGrid>
        <w:gridCol w:w="2890"/>
        <w:gridCol w:w="6605"/>
      </w:tblGrid>
      <w:tr w:rsidR="00FE6B27" w:rsidRPr="00FE6B27" w14:paraId="5AEE911C" w14:textId="77777777" w:rsidTr="00157F50">
        <w:trPr>
          <w:trHeight w:val="563"/>
          <w:tblCellSpacing w:w="0" w:type="dxa"/>
          <w:jc w:val="center"/>
        </w:trPr>
        <w:tc>
          <w:tcPr>
            <w:tcW w:w="1522" w:type="pct"/>
            <w:tcMar>
              <w:top w:w="0" w:type="dxa"/>
              <w:left w:w="108" w:type="dxa"/>
              <w:bottom w:w="0" w:type="dxa"/>
              <w:right w:w="108" w:type="dxa"/>
            </w:tcMar>
            <w:hideMark/>
          </w:tcPr>
          <w:p w14:paraId="68600298" w14:textId="77777777" w:rsidR="00FE6B27" w:rsidRPr="00FE6B27" w:rsidRDefault="00FE6B27" w:rsidP="00157F50">
            <w:pPr>
              <w:spacing w:after="0" w:line="240" w:lineRule="auto"/>
              <w:ind w:firstLine="0"/>
              <w:jc w:val="center"/>
              <w:rPr>
                <w:b/>
                <w:bCs/>
                <w:sz w:val="20"/>
                <w:szCs w:val="20"/>
                <w:shd w:val="clear" w:color="auto" w:fill="FFFFFF"/>
              </w:rPr>
            </w:pPr>
            <w:r w:rsidRPr="00FE6B27">
              <w:rPr>
                <w:b/>
                <w:bCs/>
                <w:sz w:val="20"/>
                <w:szCs w:val="20"/>
                <w:shd w:val="clear" w:color="auto" w:fill="FFFFFF"/>
              </w:rPr>
              <w:t>TÊN TỔ CHỨC</w:t>
            </w:r>
          </w:p>
          <w:p w14:paraId="465066E5" w14:textId="77777777" w:rsidR="00FE6B27" w:rsidRPr="00FE6B27" w:rsidRDefault="00FE6B27" w:rsidP="00157F50">
            <w:pPr>
              <w:spacing w:after="0" w:line="240" w:lineRule="auto"/>
              <w:ind w:firstLine="0"/>
              <w:jc w:val="center"/>
              <w:rPr>
                <w:b/>
                <w:bCs/>
                <w:sz w:val="20"/>
                <w:szCs w:val="20"/>
                <w:shd w:val="clear" w:color="auto" w:fill="FFFFFF"/>
                <w:vertAlign w:val="superscript"/>
              </w:rPr>
            </w:pPr>
            <w:r w:rsidRPr="00FE6B27">
              <w:rPr>
                <w:b/>
                <w:bCs/>
                <w:sz w:val="20"/>
                <w:szCs w:val="20"/>
                <w:shd w:val="clear" w:color="auto" w:fill="FFFFFF"/>
                <w:vertAlign w:val="superscript"/>
              </w:rPr>
              <w:t>___________</w:t>
            </w:r>
          </w:p>
          <w:p w14:paraId="15884BB1" w14:textId="77777777" w:rsidR="00FE6B27" w:rsidRPr="00FE6B27" w:rsidRDefault="00FE6B27" w:rsidP="00157F50">
            <w:pPr>
              <w:spacing w:after="0" w:line="240" w:lineRule="auto"/>
              <w:ind w:firstLine="0"/>
              <w:jc w:val="center"/>
              <w:rPr>
                <w:sz w:val="20"/>
                <w:szCs w:val="20"/>
              </w:rPr>
            </w:pPr>
            <w:r w:rsidRPr="00FE6B27">
              <w:rPr>
                <w:sz w:val="20"/>
                <w:szCs w:val="20"/>
              </w:rPr>
              <w:t>Số: ......../</w:t>
            </w:r>
          </w:p>
        </w:tc>
        <w:tc>
          <w:tcPr>
            <w:tcW w:w="3478" w:type="pct"/>
            <w:tcMar>
              <w:top w:w="0" w:type="dxa"/>
              <w:left w:w="108" w:type="dxa"/>
              <w:bottom w:w="0" w:type="dxa"/>
              <w:right w:w="108" w:type="dxa"/>
            </w:tcMar>
            <w:hideMark/>
          </w:tcPr>
          <w:p w14:paraId="28CC7961" w14:textId="77777777" w:rsidR="00FE6B27" w:rsidRPr="00FE6B27" w:rsidRDefault="00FE6B27" w:rsidP="00157F50">
            <w:pPr>
              <w:spacing w:after="0" w:line="240" w:lineRule="auto"/>
              <w:ind w:firstLine="0"/>
              <w:jc w:val="center"/>
              <w:rPr>
                <w:b/>
                <w:bCs/>
                <w:sz w:val="20"/>
                <w:szCs w:val="20"/>
                <w:shd w:val="clear" w:color="auto" w:fill="FFFFFF"/>
              </w:rPr>
            </w:pPr>
            <w:r w:rsidRPr="00FE6B27">
              <w:rPr>
                <w:b/>
                <w:bCs/>
                <w:sz w:val="20"/>
                <w:szCs w:val="20"/>
                <w:shd w:val="clear" w:color="auto" w:fill="FFFFFF"/>
              </w:rPr>
              <w:t>CỘNG HÒA XÃ HỘI CHỦ NGHĨA VIỆT NAM</w:t>
            </w:r>
            <w:r w:rsidRPr="00FE6B27">
              <w:rPr>
                <w:b/>
                <w:bCs/>
                <w:sz w:val="20"/>
                <w:szCs w:val="20"/>
                <w:shd w:val="clear" w:color="auto" w:fill="FFFFFF"/>
              </w:rPr>
              <w:br/>
              <w:t>Độc lập - Tự do - Hạnh phúc</w:t>
            </w:r>
          </w:p>
          <w:p w14:paraId="47593AEE" w14:textId="77777777" w:rsidR="00FE6B27" w:rsidRPr="00FE6B27" w:rsidRDefault="00FE6B27" w:rsidP="00157F50">
            <w:pPr>
              <w:spacing w:after="0" w:line="240" w:lineRule="auto"/>
              <w:ind w:firstLine="0"/>
              <w:jc w:val="center"/>
              <w:rPr>
                <w:b/>
                <w:bCs/>
                <w:sz w:val="20"/>
                <w:szCs w:val="20"/>
                <w:shd w:val="clear" w:color="auto" w:fill="FFFFFF"/>
                <w:vertAlign w:val="superscript"/>
              </w:rPr>
            </w:pPr>
            <w:r w:rsidRPr="00FE6B27">
              <w:rPr>
                <w:b/>
                <w:bCs/>
                <w:sz w:val="20"/>
                <w:szCs w:val="20"/>
                <w:shd w:val="clear" w:color="auto" w:fill="FFFFFF"/>
                <w:vertAlign w:val="superscript"/>
              </w:rPr>
              <w:t>_______________________________________</w:t>
            </w:r>
          </w:p>
          <w:p w14:paraId="45369B3F" w14:textId="77777777" w:rsidR="00FE6B27" w:rsidRPr="00FE6B27" w:rsidRDefault="00FE6B27" w:rsidP="00157F50">
            <w:pPr>
              <w:spacing w:after="0" w:line="240" w:lineRule="auto"/>
              <w:ind w:firstLine="0"/>
              <w:jc w:val="center"/>
              <w:rPr>
                <w:sz w:val="20"/>
                <w:szCs w:val="20"/>
              </w:rPr>
            </w:pPr>
            <w:r w:rsidRPr="00FE6B27">
              <w:rPr>
                <w:i/>
                <w:sz w:val="20"/>
                <w:szCs w:val="20"/>
              </w:rPr>
              <w:t>(Địa danh), ngày ..... tháng ..... năm .....</w:t>
            </w:r>
          </w:p>
        </w:tc>
      </w:tr>
    </w:tbl>
    <w:p w14:paraId="0D41B51E" w14:textId="77777777" w:rsidR="00FE6B27" w:rsidRPr="00FE6B27" w:rsidRDefault="00FE6B27" w:rsidP="00FE6B27">
      <w:pPr>
        <w:spacing w:after="0" w:line="240" w:lineRule="auto"/>
        <w:ind w:firstLine="0"/>
        <w:jc w:val="center"/>
        <w:rPr>
          <w:b/>
          <w:bCs/>
          <w:sz w:val="20"/>
          <w:szCs w:val="20"/>
        </w:rPr>
      </w:pPr>
    </w:p>
    <w:p w14:paraId="2CCE007D" w14:textId="77777777" w:rsidR="00FE6B27" w:rsidRPr="00FE6B27" w:rsidRDefault="00FE6B27" w:rsidP="00FE6B27">
      <w:pPr>
        <w:spacing w:after="0" w:line="240" w:lineRule="auto"/>
        <w:ind w:firstLine="0"/>
        <w:jc w:val="center"/>
        <w:rPr>
          <w:b/>
          <w:bCs/>
          <w:sz w:val="20"/>
          <w:szCs w:val="20"/>
          <w:lang w:val="en-GB"/>
        </w:rPr>
      </w:pPr>
      <w:r w:rsidRPr="00FE6B27">
        <w:rPr>
          <w:b/>
          <w:bCs/>
          <w:sz w:val="20"/>
          <w:szCs w:val="20"/>
        </w:rPr>
        <w:t xml:space="preserve">ĐƠN ĐỀ NGHỊ </w:t>
      </w:r>
    </w:p>
    <w:p w14:paraId="75F584E9" w14:textId="77777777" w:rsidR="00FE6B27" w:rsidRPr="00FE6B27" w:rsidRDefault="00FE6B27" w:rsidP="00FE6B27">
      <w:pPr>
        <w:spacing w:after="0" w:line="240" w:lineRule="auto"/>
        <w:ind w:firstLine="0"/>
        <w:jc w:val="center"/>
        <w:rPr>
          <w:b/>
          <w:bCs/>
          <w:sz w:val="20"/>
          <w:szCs w:val="20"/>
          <w:lang w:val="en-GB"/>
        </w:rPr>
      </w:pPr>
      <w:r w:rsidRPr="00FE6B27">
        <w:rPr>
          <w:b/>
          <w:bCs/>
          <w:sz w:val="20"/>
          <w:szCs w:val="20"/>
          <w:lang w:val="en-GB"/>
        </w:rPr>
        <w:t xml:space="preserve">Cấp tín chỉ các-bon </w:t>
      </w:r>
    </w:p>
    <w:p w14:paraId="66F8E61D" w14:textId="77777777" w:rsidR="00FE6B27" w:rsidRPr="00FE6B27" w:rsidRDefault="00FE6B27" w:rsidP="00FE6B27">
      <w:pPr>
        <w:spacing w:after="0" w:line="240" w:lineRule="auto"/>
        <w:ind w:firstLine="0"/>
        <w:jc w:val="center"/>
        <w:rPr>
          <w:b/>
          <w:bCs/>
          <w:sz w:val="20"/>
          <w:szCs w:val="20"/>
          <w:vertAlign w:val="superscript"/>
          <w:lang w:val="en-GB"/>
        </w:rPr>
      </w:pPr>
      <w:r w:rsidRPr="00FE6B27">
        <w:rPr>
          <w:b/>
          <w:bCs/>
          <w:sz w:val="20"/>
          <w:szCs w:val="20"/>
          <w:vertAlign w:val="superscript"/>
          <w:lang w:val="en-GB"/>
        </w:rPr>
        <w:t>__________</w:t>
      </w:r>
    </w:p>
    <w:p w14:paraId="75A0CFF5" w14:textId="77777777" w:rsidR="00FE6B27" w:rsidRPr="00FE6B27" w:rsidRDefault="00FE6B27" w:rsidP="00FE6B27">
      <w:pPr>
        <w:spacing w:after="0" w:line="240" w:lineRule="auto"/>
        <w:ind w:firstLine="0"/>
        <w:jc w:val="center"/>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Kính gửi: ............................................................</w:t>
      </w:r>
    </w:p>
    <w:p w14:paraId="3556D9A6" w14:textId="77777777" w:rsidR="00FE6B27" w:rsidRPr="00FE6B27" w:rsidRDefault="00FE6B27" w:rsidP="00FE6B27">
      <w:pPr>
        <w:spacing w:after="0" w:line="240" w:lineRule="auto"/>
        <w:ind w:firstLine="0"/>
        <w:jc w:val="center"/>
        <w:rPr>
          <w:b/>
          <w:bCs/>
          <w:sz w:val="20"/>
          <w:szCs w:val="20"/>
        </w:rPr>
      </w:pPr>
      <w:r w:rsidRPr="00FE6B27">
        <w:rPr>
          <w:i/>
          <w:kern w:val="2"/>
          <w:sz w:val="20"/>
          <w:szCs w:val="20"/>
          <w:shd w:val="clear" w:color="auto" w:fill="FFFFFF"/>
          <w:lang w:eastAsia="ko-KR"/>
          <w14:ligatures w14:val="standardContextual"/>
        </w:rPr>
        <w:t>(Ghi tên bộ quản lý lĩnh vực nhận hồ sơ đề nghị</w:t>
      </w:r>
      <w:r w:rsidRPr="00FE6B27">
        <w:rPr>
          <w:i/>
          <w:kern w:val="2"/>
          <w:sz w:val="20"/>
          <w:szCs w:val="20"/>
          <w:shd w:val="clear" w:color="auto" w:fill="FFFFFF"/>
          <w:lang w:val="en-GB" w:eastAsia="ko-KR"/>
          <w14:ligatures w14:val="standardContextual"/>
        </w:rPr>
        <w:t xml:space="preserve"> đăng ký dự án</w:t>
      </w:r>
      <w:r w:rsidRPr="00FE6B27">
        <w:rPr>
          <w:i/>
          <w:kern w:val="2"/>
          <w:sz w:val="20"/>
          <w:szCs w:val="20"/>
          <w:shd w:val="clear" w:color="auto" w:fill="FFFFFF"/>
          <w:lang w:eastAsia="ko-KR"/>
          <w14:ligatures w14:val="standardContextual"/>
        </w:rPr>
        <w:t xml:space="preserve"> theo cơ chế trao đổi, bù trừ tín chỉ các-bon trong nước)</w:t>
      </w:r>
    </w:p>
    <w:p w14:paraId="5FE881A8" w14:textId="77777777" w:rsidR="00FE6B27" w:rsidRPr="00FE6B27" w:rsidRDefault="00FE6B27" w:rsidP="00FE6B27">
      <w:pPr>
        <w:tabs>
          <w:tab w:val="center" w:pos="4621"/>
        </w:tabs>
        <w:spacing w:after="0" w:line="240" w:lineRule="auto"/>
        <w:ind w:firstLine="0"/>
        <w:jc w:val="center"/>
        <w:rPr>
          <w:b/>
          <w:bCs/>
          <w:sz w:val="20"/>
          <w:szCs w:val="20"/>
          <w:lang w:val="nl-NL"/>
        </w:rPr>
      </w:pPr>
    </w:p>
    <w:p w14:paraId="75C2E764" w14:textId="77777777" w:rsidR="00FE6B27" w:rsidRPr="00FE6B27" w:rsidRDefault="00FE6B27" w:rsidP="00FE6B27">
      <w:pPr>
        <w:spacing w:line="240" w:lineRule="auto"/>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I. Thông tin dự án đã đăng ký</w:t>
      </w:r>
    </w:p>
    <w:p w14:paraId="5133CD9B"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1. Tên đầy đủ của dự án: ….......................................................................</w:t>
      </w:r>
    </w:p>
    <w:p w14:paraId="4B638AE6"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2. Mã dự án theo cơ chế trao đổi, bù trừ tín chỉ các-bon trong nước: .........</w:t>
      </w:r>
    </w:p>
    <w:p w14:paraId="44D4805B"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3. Lĩnh vực giảm nhẹ phát thải khí nhà kính của dự án: ............................</w:t>
      </w:r>
    </w:p>
    <w:p w14:paraId="274D04FE"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4. Đơn vị thẩm định tài liệu dự án:</w:t>
      </w:r>
    </w:p>
    <w:p w14:paraId="50C54742"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 Tên đơn vị thẩm định: ...............................................................................</w:t>
      </w:r>
    </w:p>
    <w:p w14:paraId="3B4B97A7"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 Mã đăng ký doanh nghiệp: .......................................................................</w:t>
      </w:r>
    </w:p>
    <w:p w14:paraId="5E05B1FD"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 Mã số thuế cơ quan/tổ chức: .....................................................................</w:t>
      </w:r>
    </w:p>
    <w:p w14:paraId="1B8A2C53" w14:textId="77777777" w:rsidR="00FE6B27" w:rsidRPr="00FE6B27" w:rsidRDefault="00FE6B27" w:rsidP="00FE6B27">
      <w:pPr>
        <w:spacing w:line="240" w:lineRule="auto"/>
        <w:rPr>
          <w:rFonts w:eastAsia="Malgun Gothic"/>
          <w:kern w:val="2"/>
          <w:sz w:val="20"/>
          <w:szCs w:val="20"/>
          <w:lang w:val="en-GB" w:eastAsia="ko-KR"/>
          <w14:ligatures w14:val="standardContextual"/>
        </w:rPr>
      </w:pPr>
      <w:r w:rsidRPr="00FE6B27">
        <w:rPr>
          <w:rFonts w:eastAsia="Malgun Gothic"/>
          <w:kern w:val="2"/>
          <w:sz w:val="20"/>
          <w:szCs w:val="20"/>
          <w:lang w:val="sv-SE" w:eastAsia="ko-KR"/>
          <w14:ligatures w14:val="standardContextual"/>
        </w:rPr>
        <w:t xml:space="preserve">5. Ngày đơn vị thẩm định hoàn thành báo cáo thẩm định tài liệu dự án: </w:t>
      </w:r>
      <w:r w:rsidRPr="00FE6B27">
        <w:rPr>
          <w:rFonts w:eastAsia="Malgun Gothic"/>
          <w:kern w:val="2"/>
          <w:sz w:val="20"/>
          <w:szCs w:val="20"/>
          <w:lang w:eastAsia="ko-KR"/>
          <w14:ligatures w14:val="standardContextual"/>
        </w:rPr>
        <w:t>....</w:t>
      </w:r>
    </w:p>
    <w:p w14:paraId="1ED337D5"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6. Ngày được phê duyệt đăng ký dự án theo cơ chế trao đổi, bù trừ tín chỉ các-bon trong nước: …………......................………………………….........</w:t>
      </w:r>
    </w:p>
    <w:p w14:paraId="2811AB64"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7. Ngày được phê duyệt điều chỉnh dự án theo cơ chế trao đổi, bù trừ tín chỉ các-bon trong nước gần nhất (nếu có): ………..........................…..…….......</w:t>
      </w:r>
    </w:p>
    <w:p w14:paraId="48E8D9F8"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8. Lượng giảm phát thải dự kiến từ dự án:</w:t>
      </w:r>
    </w:p>
    <w:p w14:paraId="27FED33D" w14:textId="77777777" w:rsidR="00FE6B27" w:rsidRPr="00FE6B27" w:rsidRDefault="00FE6B27" w:rsidP="00FE6B27">
      <w:pPr>
        <w:spacing w:line="240" w:lineRule="auto"/>
        <w:rPr>
          <w:rFonts w:eastAsia="Malgun Gothic"/>
          <w:i/>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 xml:space="preserve">9. Thành phần tham gia dự án theo phê duyệt đăng ký/phê duyệt điều chỉnh dự án gần nhất và thông tin số tài khoản của các tổ chức tham gia dự án trên Hệ thống đăng ký quốc gia về hạn ngạch phát thải khí nhà kính và tín chỉ các-bon: </w:t>
      </w:r>
      <w:r w:rsidRPr="00FE6B27">
        <w:rPr>
          <w:rFonts w:eastAsia="Malgun Gothic"/>
          <w:i/>
          <w:kern w:val="2"/>
          <w:sz w:val="20"/>
          <w:szCs w:val="20"/>
          <w:lang w:val="sv-SE" w:eastAsia="ko-KR"/>
          <w14:ligatures w14:val="standardContextual"/>
        </w:rPr>
        <w:t>(Liệt kê đầy đủ thành phần tham gia dự án)</w:t>
      </w:r>
    </w:p>
    <w:tbl>
      <w:tblPr>
        <w:tblStyle w:val="TableGrid"/>
        <w:tblW w:w="5000" w:type="pct"/>
        <w:tblLook w:val="04A0" w:firstRow="1" w:lastRow="0" w:firstColumn="1" w:lastColumn="0" w:noHBand="0" w:noVBand="1"/>
      </w:tblPr>
      <w:tblGrid>
        <w:gridCol w:w="615"/>
        <w:gridCol w:w="1846"/>
        <w:gridCol w:w="1642"/>
        <w:gridCol w:w="2885"/>
        <w:gridCol w:w="2362"/>
      </w:tblGrid>
      <w:tr w:rsidR="00FE6B27" w:rsidRPr="00FE6B27" w14:paraId="0543E502" w14:textId="77777777" w:rsidTr="00157F50">
        <w:trPr>
          <w:tblHeader/>
        </w:trPr>
        <w:tc>
          <w:tcPr>
            <w:tcW w:w="329" w:type="pct"/>
            <w:vAlign w:val="center"/>
          </w:tcPr>
          <w:p w14:paraId="75FAA452"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TT</w:t>
            </w:r>
          </w:p>
        </w:tc>
        <w:tc>
          <w:tcPr>
            <w:tcW w:w="987" w:type="pct"/>
            <w:vAlign w:val="center"/>
          </w:tcPr>
          <w:p w14:paraId="2B7EE3D6"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Tên</w:t>
            </w:r>
          </w:p>
          <w:p w14:paraId="3DF760EF"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tổ chức tham gia dự án</w:t>
            </w:r>
          </w:p>
        </w:tc>
        <w:tc>
          <w:tcPr>
            <w:tcW w:w="878" w:type="pct"/>
            <w:vAlign w:val="center"/>
          </w:tcPr>
          <w:p w14:paraId="564E82A5"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Trụ sở</w:t>
            </w:r>
          </w:p>
          <w:p w14:paraId="1CF6DB45"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của tổ chức tham gia dự án</w:t>
            </w:r>
          </w:p>
        </w:tc>
        <w:tc>
          <w:tcPr>
            <w:tcW w:w="1543" w:type="pct"/>
            <w:vAlign w:val="center"/>
          </w:tcPr>
          <w:p w14:paraId="4546AC0D"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Mã số doanh nghiệp, mã số thuế của tổ chức tham gia dự án</w:t>
            </w:r>
          </w:p>
        </w:tc>
        <w:tc>
          <w:tcPr>
            <w:tcW w:w="1263" w:type="pct"/>
            <w:vAlign w:val="center"/>
          </w:tcPr>
          <w:p w14:paraId="43433B39"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Số tài khoản tín chỉ của tổ chức trên Hệ thống đăng ký quốc gia</w:t>
            </w:r>
          </w:p>
        </w:tc>
      </w:tr>
      <w:tr w:rsidR="00FE6B27" w:rsidRPr="00FE6B27" w14:paraId="3739BECC" w14:textId="77777777" w:rsidTr="00157F50">
        <w:tc>
          <w:tcPr>
            <w:tcW w:w="329" w:type="pct"/>
          </w:tcPr>
          <w:p w14:paraId="18B53567" w14:textId="77777777" w:rsidR="00FE6B27" w:rsidRPr="00FE6B27" w:rsidRDefault="00FE6B27" w:rsidP="00157F50">
            <w:pPr>
              <w:spacing w:after="0" w:line="240" w:lineRule="auto"/>
              <w:ind w:firstLine="0"/>
              <w:jc w:val="center"/>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1</w:t>
            </w:r>
          </w:p>
        </w:tc>
        <w:tc>
          <w:tcPr>
            <w:tcW w:w="987" w:type="pct"/>
          </w:tcPr>
          <w:p w14:paraId="7ACE6251"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878" w:type="pct"/>
          </w:tcPr>
          <w:p w14:paraId="5A9EBC94"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1543" w:type="pct"/>
          </w:tcPr>
          <w:p w14:paraId="16B55D0C"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1263" w:type="pct"/>
          </w:tcPr>
          <w:p w14:paraId="46BF62AF"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r>
      <w:tr w:rsidR="00FE6B27" w:rsidRPr="00FE6B27" w14:paraId="083B3B6F" w14:textId="77777777" w:rsidTr="00157F50">
        <w:tc>
          <w:tcPr>
            <w:tcW w:w="329" w:type="pct"/>
          </w:tcPr>
          <w:p w14:paraId="3D596F2D" w14:textId="77777777" w:rsidR="00FE6B27" w:rsidRPr="00FE6B27" w:rsidRDefault="00FE6B27" w:rsidP="00157F50">
            <w:pPr>
              <w:spacing w:after="0" w:line="240" w:lineRule="auto"/>
              <w:ind w:firstLine="0"/>
              <w:jc w:val="center"/>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2</w:t>
            </w:r>
          </w:p>
        </w:tc>
        <w:tc>
          <w:tcPr>
            <w:tcW w:w="987" w:type="pct"/>
          </w:tcPr>
          <w:p w14:paraId="2B0AEDBC"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878" w:type="pct"/>
          </w:tcPr>
          <w:p w14:paraId="5D4F1DB6"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1543" w:type="pct"/>
          </w:tcPr>
          <w:p w14:paraId="3F33B5D8"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1263" w:type="pct"/>
          </w:tcPr>
          <w:p w14:paraId="3DD3FA6F"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r>
      <w:tr w:rsidR="00FE6B27" w:rsidRPr="00FE6B27" w14:paraId="0AAE2F3C" w14:textId="77777777" w:rsidTr="00157F50">
        <w:tc>
          <w:tcPr>
            <w:tcW w:w="329" w:type="pct"/>
          </w:tcPr>
          <w:p w14:paraId="6363D342" w14:textId="77777777" w:rsidR="00FE6B27" w:rsidRPr="00FE6B27" w:rsidRDefault="00FE6B27" w:rsidP="00157F50">
            <w:pPr>
              <w:spacing w:after="0" w:line="240" w:lineRule="auto"/>
              <w:ind w:firstLine="0"/>
              <w:jc w:val="center"/>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3</w:t>
            </w:r>
          </w:p>
        </w:tc>
        <w:tc>
          <w:tcPr>
            <w:tcW w:w="987" w:type="pct"/>
          </w:tcPr>
          <w:p w14:paraId="07AC8530"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878" w:type="pct"/>
          </w:tcPr>
          <w:p w14:paraId="007E3FBC"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1543" w:type="pct"/>
          </w:tcPr>
          <w:p w14:paraId="065FB2BE"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1263" w:type="pct"/>
          </w:tcPr>
          <w:p w14:paraId="2058D348"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r>
      <w:tr w:rsidR="00FE6B27" w:rsidRPr="00FE6B27" w14:paraId="791F0156" w14:textId="77777777" w:rsidTr="00157F50">
        <w:tc>
          <w:tcPr>
            <w:tcW w:w="329" w:type="pct"/>
          </w:tcPr>
          <w:p w14:paraId="5756BC37" w14:textId="77777777" w:rsidR="00FE6B27" w:rsidRPr="00FE6B27" w:rsidRDefault="00FE6B27" w:rsidP="00157F50">
            <w:pPr>
              <w:spacing w:after="0" w:line="240" w:lineRule="auto"/>
              <w:ind w:firstLine="0"/>
              <w:jc w:val="center"/>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w:t>
            </w:r>
          </w:p>
        </w:tc>
        <w:tc>
          <w:tcPr>
            <w:tcW w:w="987" w:type="pct"/>
          </w:tcPr>
          <w:p w14:paraId="357F8101"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878" w:type="pct"/>
          </w:tcPr>
          <w:p w14:paraId="7784DE9F"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1543" w:type="pct"/>
          </w:tcPr>
          <w:p w14:paraId="3F5D831B"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1263" w:type="pct"/>
          </w:tcPr>
          <w:p w14:paraId="017B7AB4"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r>
    </w:tbl>
    <w:p w14:paraId="3583380E" w14:textId="77777777" w:rsidR="00FE6B27" w:rsidRPr="00FE6B27" w:rsidRDefault="00FE6B27" w:rsidP="00FE6B27">
      <w:pPr>
        <w:spacing w:line="240" w:lineRule="auto"/>
        <w:rPr>
          <w:rFonts w:eastAsia="Malgun Gothic"/>
          <w:spacing w:val="-4"/>
          <w:kern w:val="2"/>
          <w:sz w:val="20"/>
          <w:szCs w:val="20"/>
          <w:lang w:val="sv-SE" w:eastAsia="ko-KR"/>
          <w14:ligatures w14:val="standardContextual"/>
        </w:rPr>
      </w:pPr>
      <w:r w:rsidRPr="00FE6B27">
        <w:rPr>
          <w:rFonts w:eastAsia="Malgun Gothic"/>
          <w:spacing w:val="-4"/>
          <w:kern w:val="2"/>
          <w:sz w:val="20"/>
          <w:szCs w:val="20"/>
          <w:lang w:val="sv-SE" w:eastAsia="ko-KR"/>
          <w14:ligatures w14:val="standardContextual"/>
        </w:rPr>
        <w:t>10. Giai đoạn nhận tín chỉ của dự án: từ tháng .../năm ... đến tháng .../ năm ...</w:t>
      </w:r>
    </w:p>
    <w:p w14:paraId="060A4130"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 xml:space="preserve">11. Niên hạn của tín chỉ (chọn loại niên hạn 05 năm hoặc 10 năm): </w:t>
      </w:r>
    </w:p>
    <w:p w14:paraId="52738895"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 Bắt đầu: ngày/tháng/năm;</w:t>
      </w:r>
    </w:p>
    <w:p w14:paraId="354B942C"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 Kết thúc: ngày/tháng/năm.</w:t>
      </w:r>
    </w:p>
    <w:p w14:paraId="2F801FDF" w14:textId="77777777" w:rsidR="00FE6B27" w:rsidRPr="00FE6B27" w:rsidRDefault="00FE6B27" w:rsidP="00FE6B27">
      <w:pPr>
        <w:spacing w:line="240" w:lineRule="auto"/>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II. Thông tin tổ chức đại diện của dự án</w:t>
      </w:r>
    </w:p>
    <w:p w14:paraId="61537737"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1. Tên tổ chức đại diện đề nghị: ...............................................................</w:t>
      </w:r>
    </w:p>
    <w:p w14:paraId="5A116494"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lastRenderedPageBreak/>
        <w:t>2 Người có thẩm quyền thay mặt cho tổ chức đại diện đề nghị: ................; chức vụ: ..................................................................................</w:t>
      </w:r>
    </w:p>
    <w:p w14:paraId="684C554F"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3. Mã đăng ký doanh nghiệp: ..................................................................</w:t>
      </w:r>
    </w:p>
    <w:p w14:paraId="5371A5D8"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4. Mã số thuế của tổ chức: ........................................................................</w:t>
      </w:r>
    </w:p>
    <w:p w14:paraId="49F429C2"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5. Thông tin liên hệ:</w:t>
      </w:r>
    </w:p>
    <w:p w14:paraId="36F2CC99"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 Địa chỉ liên hệ: ..........................................................................................</w:t>
      </w:r>
    </w:p>
    <w:p w14:paraId="1B9FCA3F"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 Điện thoại: ................................................................................................</w:t>
      </w:r>
    </w:p>
    <w:p w14:paraId="5C1EA35C"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 Fax: ...........................................................................................................</w:t>
      </w:r>
    </w:p>
    <w:p w14:paraId="1E6DDD69"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 Email: .......................................................................................................</w:t>
      </w:r>
    </w:p>
    <w:p w14:paraId="77D3C894" w14:textId="77777777" w:rsidR="00FE6B27" w:rsidRPr="00FE6B27" w:rsidRDefault="00FE6B27" w:rsidP="00FE6B27">
      <w:pPr>
        <w:spacing w:line="240" w:lineRule="auto"/>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 xml:space="preserve">III. Thông tin thẩm định báo cáo kết quả giảm nhẹ của dự án </w:t>
      </w:r>
    </w:p>
    <w:p w14:paraId="12C2C1E4"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1. Thông tin đơn vị thẩm định kết quả giảm nhẹ của dự án :</w:t>
      </w:r>
    </w:p>
    <w:p w14:paraId="5494FF80"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 Tên đơn vị thẩm định: ............................................................................</w:t>
      </w:r>
    </w:p>
    <w:p w14:paraId="731AA9C3"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 Mã đăng ký doanh nghiệp: ........................................................................</w:t>
      </w:r>
    </w:p>
    <w:p w14:paraId="60EF9CFE"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 Mã số thuế cơ quan/tổ chức: ....................................................................</w:t>
      </w:r>
    </w:p>
    <w:p w14:paraId="63669F8D"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2. Ngày đơn vị thẩm định hoàn thành báo cáo thẩm định kết quả giảm nhẹ của dự án cho giai đoạn đề nghị cấp tín chỉ: ...................................................</w:t>
      </w:r>
    </w:p>
    <w:p w14:paraId="7303D7E9" w14:textId="77777777" w:rsidR="00FE6B27" w:rsidRPr="00FE6B27" w:rsidRDefault="00FE6B27" w:rsidP="00FE6B27">
      <w:pPr>
        <w:spacing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3. Tổng lượng giảm phát thải khí nhà kính được xác minh: (</w:t>
      </w:r>
      <w:r w:rsidRPr="00FE6B27">
        <w:rPr>
          <w:rFonts w:eastAsia="Malgun Gothic"/>
          <w:i/>
          <w:kern w:val="2"/>
          <w:sz w:val="20"/>
          <w:szCs w:val="20"/>
          <w:lang w:val="sv-SE" w:eastAsia="ko-KR"/>
          <w14:ligatures w14:val="standardContextual"/>
        </w:rPr>
        <w:t>Ghi rõ lượng giảm phát thải khí nhà kính được xác minh theo từng năm</w:t>
      </w:r>
      <w:r w:rsidRPr="00FE6B27">
        <w:rPr>
          <w:rFonts w:eastAsia="Malgun Gothic"/>
          <w:kern w:val="2"/>
          <w:sz w:val="20"/>
          <w:szCs w:val="20"/>
          <w:lang w:val="sv-SE" w:eastAsia="ko-KR"/>
          <w14:ligatures w14:val="standardContextual"/>
        </w:rPr>
        <w:t>)</w:t>
      </w:r>
    </w:p>
    <w:p w14:paraId="757EF0DD" w14:textId="77777777" w:rsidR="00FE6B27" w:rsidRPr="00FE6B27" w:rsidRDefault="00FE6B27" w:rsidP="00FE6B27">
      <w:pPr>
        <w:spacing w:line="240" w:lineRule="auto"/>
        <w:rPr>
          <w:rFonts w:eastAsia="Malgun Gothic"/>
          <w:kern w:val="2"/>
          <w:sz w:val="20"/>
          <w:szCs w:val="20"/>
          <w:lang w:val="sv-SE" w:eastAsia="ko-KR"/>
          <w14:ligatures w14:val="standardContextual"/>
        </w:rPr>
      </w:pPr>
    </w:p>
    <w:tbl>
      <w:tblPr>
        <w:tblStyle w:val="TableGrid"/>
        <w:tblW w:w="5000" w:type="pct"/>
        <w:tblLook w:val="04A0" w:firstRow="1" w:lastRow="0" w:firstColumn="1" w:lastColumn="0" w:noHBand="0" w:noVBand="1"/>
      </w:tblPr>
      <w:tblGrid>
        <w:gridCol w:w="1599"/>
        <w:gridCol w:w="7751"/>
      </w:tblGrid>
      <w:tr w:rsidR="00FE6B27" w:rsidRPr="00FE6B27" w14:paraId="59A98EA2" w14:textId="77777777" w:rsidTr="00157F50">
        <w:trPr>
          <w:trHeight w:val="606"/>
        </w:trPr>
        <w:tc>
          <w:tcPr>
            <w:tcW w:w="855" w:type="pct"/>
          </w:tcPr>
          <w:p w14:paraId="21EB4BCB" w14:textId="77777777" w:rsidR="00FE6B27" w:rsidRPr="00FE6B27" w:rsidRDefault="00FE6B27" w:rsidP="00157F50">
            <w:pPr>
              <w:spacing w:after="0" w:line="240" w:lineRule="auto"/>
              <w:ind w:firstLine="0"/>
              <w:rPr>
                <w:rFonts w:eastAsia="Malgun Gothic"/>
                <w:b/>
                <w:kern w:val="2"/>
                <w:sz w:val="20"/>
                <w:szCs w:val="20"/>
                <w:lang w:val="sv-SE" w:eastAsia="ko-KR"/>
                <w14:ligatures w14:val="standardContextual"/>
              </w:rPr>
            </w:pPr>
          </w:p>
        </w:tc>
        <w:tc>
          <w:tcPr>
            <w:tcW w:w="4145" w:type="pct"/>
          </w:tcPr>
          <w:p w14:paraId="5AC767D0"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 xml:space="preserve">Lượng giảm phát thải khí nhà kính được xác minh </w:t>
            </w:r>
          </w:p>
          <w:p w14:paraId="2EE671D4"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(tấn CO</w:t>
            </w:r>
            <w:r w:rsidRPr="00FE6B27">
              <w:rPr>
                <w:rFonts w:eastAsia="Malgun Gothic"/>
                <w:kern w:val="2"/>
                <w:sz w:val="20"/>
                <w:szCs w:val="20"/>
                <w:vertAlign w:val="subscript"/>
                <w:lang w:val="sv-SE" w:eastAsia="ko-KR"/>
                <w14:ligatures w14:val="standardContextual"/>
              </w:rPr>
              <w:t>2</w:t>
            </w:r>
            <w:r w:rsidRPr="00FE6B27">
              <w:rPr>
                <w:rFonts w:eastAsia="Malgun Gothic"/>
                <w:kern w:val="2"/>
                <w:sz w:val="20"/>
                <w:szCs w:val="20"/>
                <w:lang w:val="sv-SE" w:eastAsia="ko-KR"/>
                <w14:ligatures w14:val="standardContextual"/>
              </w:rPr>
              <w:t xml:space="preserve"> tương đương)</w:t>
            </w:r>
          </w:p>
        </w:tc>
      </w:tr>
      <w:tr w:rsidR="00FE6B27" w:rsidRPr="00FE6B27" w14:paraId="07FF7FCD" w14:textId="77777777" w:rsidTr="00157F50">
        <w:tc>
          <w:tcPr>
            <w:tcW w:w="855" w:type="pct"/>
          </w:tcPr>
          <w:p w14:paraId="58D1B4AB"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Năm 20...</w:t>
            </w:r>
          </w:p>
        </w:tc>
        <w:tc>
          <w:tcPr>
            <w:tcW w:w="4145" w:type="pct"/>
          </w:tcPr>
          <w:p w14:paraId="000CD978"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r>
      <w:tr w:rsidR="00FE6B27" w:rsidRPr="00FE6B27" w14:paraId="163CE4E2" w14:textId="77777777" w:rsidTr="00157F50">
        <w:tc>
          <w:tcPr>
            <w:tcW w:w="855" w:type="pct"/>
          </w:tcPr>
          <w:p w14:paraId="6FD69F95"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Năm 20...</w:t>
            </w:r>
          </w:p>
        </w:tc>
        <w:tc>
          <w:tcPr>
            <w:tcW w:w="4145" w:type="pct"/>
          </w:tcPr>
          <w:p w14:paraId="17B502E6"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r>
      <w:tr w:rsidR="00FE6B27" w:rsidRPr="00FE6B27" w14:paraId="774B5459" w14:textId="77777777" w:rsidTr="00157F50">
        <w:tc>
          <w:tcPr>
            <w:tcW w:w="855" w:type="pct"/>
          </w:tcPr>
          <w:p w14:paraId="392575D6"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w:t>
            </w:r>
          </w:p>
        </w:tc>
        <w:tc>
          <w:tcPr>
            <w:tcW w:w="4145" w:type="pct"/>
          </w:tcPr>
          <w:p w14:paraId="6D26745F"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r>
    </w:tbl>
    <w:p w14:paraId="1FEFD3A5" w14:textId="77777777" w:rsidR="00FE6B27" w:rsidRPr="00FE6B27" w:rsidRDefault="00FE6B27" w:rsidP="00FE6B27">
      <w:pPr>
        <w:spacing w:after="0" w:line="240" w:lineRule="auto"/>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IV. Đề nghị</w:t>
      </w:r>
    </w:p>
    <w:p w14:paraId="4E97176A" w14:textId="77777777" w:rsidR="00FE6B27" w:rsidRPr="00FE6B27" w:rsidRDefault="00FE6B27" w:rsidP="00FE6B27">
      <w:pPr>
        <w:spacing w:after="0"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1. Cấp tín chỉ cho dự án</w:t>
      </w:r>
    </w:p>
    <w:p w14:paraId="156A195F" w14:textId="77777777" w:rsidR="00FE6B27" w:rsidRPr="00FE6B27" w:rsidRDefault="00FE6B27" w:rsidP="00FE6B27">
      <w:pPr>
        <w:spacing w:after="0" w:line="240" w:lineRule="auto"/>
        <w:rPr>
          <w:rFonts w:eastAsia="Malgun Gothic"/>
          <w:spacing w:val="-4"/>
          <w:kern w:val="2"/>
          <w:sz w:val="20"/>
          <w:szCs w:val="20"/>
          <w:lang w:eastAsia="ko-KR"/>
          <w14:ligatures w14:val="standardContextual"/>
        </w:rPr>
      </w:pPr>
      <w:r w:rsidRPr="00FE6B27">
        <w:rPr>
          <w:rFonts w:eastAsia="Malgun Gothic"/>
          <w:spacing w:val="-4"/>
          <w:kern w:val="2"/>
          <w:sz w:val="20"/>
          <w:szCs w:val="20"/>
          <w:lang w:eastAsia="ko-KR"/>
          <w14:ligatures w14:val="standardContextual"/>
        </w:rPr>
        <w:t xml:space="preserve">Đề nghị </w:t>
      </w:r>
      <w:r w:rsidRPr="00FE6B27">
        <w:rPr>
          <w:rFonts w:eastAsia="Malgun Gothic"/>
          <w:i/>
          <w:spacing w:val="-4"/>
          <w:kern w:val="2"/>
          <w:sz w:val="20"/>
          <w:szCs w:val="20"/>
          <w:lang w:eastAsia="ko-KR"/>
          <w14:ligatures w14:val="standardContextual"/>
        </w:rPr>
        <w:t>(tên bộ quản lý lĩnh vực nhận hồ sơ đề nghị)</w:t>
      </w:r>
      <w:r w:rsidRPr="00FE6B27">
        <w:rPr>
          <w:rFonts w:eastAsia="Malgun Gothic"/>
          <w:spacing w:val="-4"/>
          <w:kern w:val="2"/>
          <w:sz w:val="20"/>
          <w:szCs w:val="20"/>
          <w:lang w:eastAsia="ko-KR"/>
          <w14:ligatures w14:val="standardContextual"/>
        </w:rPr>
        <w:t xml:space="preserve"> xem xét cấp tín chỉ cho </w:t>
      </w:r>
      <w:r w:rsidRPr="00FE6B27">
        <w:rPr>
          <w:rFonts w:eastAsia="Malgun Gothic"/>
          <w:i/>
          <w:spacing w:val="-4"/>
          <w:kern w:val="2"/>
          <w:sz w:val="20"/>
          <w:szCs w:val="20"/>
          <w:lang w:eastAsia="ko-KR"/>
          <w14:ligatures w14:val="standardContextual"/>
        </w:rPr>
        <w:t>(tên dự án)</w:t>
      </w:r>
      <w:r w:rsidRPr="00FE6B27">
        <w:rPr>
          <w:rFonts w:eastAsia="Malgun Gothic"/>
          <w:spacing w:val="-4"/>
          <w:kern w:val="2"/>
          <w:sz w:val="20"/>
          <w:szCs w:val="20"/>
          <w:lang w:eastAsia="ko-KR"/>
          <w14:ligatures w14:val="standardContextual"/>
        </w:rPr>
        <w:t xml:space="preserve"> theo cơ chế trao đổi, bù trừ tín chỉ các-bon trong nước cho (giai đoạn đề nghị cấp tín chỉ) theo đề xuất như sau:</w:t>
      </w:r>
    </w:p>
    <w:tbl>
      <w:tblPr>
        <w:tblStyle w:val="TableGrid"/>
        <w:tblW w:w="5000" w:type="pct"/>
        <w:tblLook w:val="04A0" w:firstRow="1" w:lastRow="0" w:firstColumn="1" w:lastColumn="0" w:noHBand="0" w:noVBand="1"/>
      </w:tblPr>
      <w:tblGrid>
        <w:gridCol w:w="1595"/>
        <w:gridCol w:w="4550"/>
        <w:gridCol w:w="3205"/>
      </w:tblGrid>
      <w:tr w:rsidR="00FE6B27" w:rsidRPr="00FE6B27" w14:paraId="7E94E42E" w14:textId="77777777" w:rsidTr="00157F50">
        <w:trPr>
          <w:trHeight w:val="991"/>
        </w:trPr>
        <w:tc>
          <w:tcPr>
            <w:tcW w:w="853" w:type="pct"/>
          </w:tcPr>
          <w:p w14:paraId="225C1F84" w14:textId="77777777" w:rsidR="00FE6B27" w:rsidRPr="00FE6B27" w:rsidRDefault="00FE6B27" w:rsidP="00157F50">
            <w:pPr>
              <w:spacing w:after="0" w:line="240" w:lineRule="auto"/>
              <w:ind w:firstLine="0"/>
              <w:rPr>
                <w:rFonts w:eastAsia="Malgun Gothic"/>
                <w:b/>
                <w:kern w:val="2"/>
                <w:sz w:val="20"/>
                <w:szCs w:val="20"/>
                <w:lang w:val="sv-SE" w:eastAsia="ko-KR"/>
                <w14:ligatures w14:val="standardContextual"/>
              </w:rPr>
            </w:pPr>
          </w:p>
        </w:tc>
        <w:tc>
          <w:tcPr>
            <w:tcW w:w="2433" w:type="pct"/>
          </w:tcPr>
          <w:p w14:paraId="4331C1CD"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Lượng giảm phát thải khí nhà kính được đơn vị thẩm định xác minh</w:t>
            </w:r>
          </w:p>
          <w:p w14:paraId="66E4ADD0"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(tấn CO</w:t>
            </w:r>
            <w:r w:rsidRPr="00FE6B27">
              <w:rPr>
                <w:rFonts w:eastAsia="Malgun Gothic"/>
                <w:kern w:val="2"/>
                <w:sz w:val="20"/>
                <w:szCs w:val="20"/>
                <w:vertAlign w:val="subscript"/>
                <w:lang w:val="sv-SE" w:eastAsia="ko-KR"/>
                <w14:ligatures w14:val="standardContextual"/>
              </w:rPr>
              <w:t>2</w:t>
            </w:r>
            <w:r w:rsidRPr="00FE6B27">
              <w:rPr>
                <w:rFonts w:eastAsia="Malgun Gothic"/>
                <w:kern w:val="2"/>
                <w:sz w:val="20"/>
                <w:szCs w:val="20"/>
                <w:lang w:val="sv-SE" w:eastAsia="ko-KR"/>
                <w14:ligatures w14:val="standardContextual"/>
              </w:rPr>
              <w:t xml:space="preserve"> tương đương)</w:t>
            </w:r>
          </w:p>
        </w:tc>
        <w:tc>
          <w:tcPr>
            <w:tcW w:w="1714" w:type="pct"/>
          </w:tcPr>
          <w:p w14:paraId="6DECE452"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 xml:space="preserve">Lượng tín chỉ đề nghị cấp cho dự án </w:t>
            </w:r>
          </w:p>
          <w:p w14:paraId="33FFFCE0" w14:textId="77777777" w:rsidR="00FE6B27" w:rsidRPr="00FE6B27" w:rsidRDefault="00FE6B27" w:rsidP="00157F50">
            <w:pPr>
              <w:spacing w:after="0" w:line="240" w:lineRule="auto"/>
              <w:ind w:firstLine="0"/>
              <w:jc w:val="center"/>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(tín chỉ)</w:t>
            </w:r>
          </w:p>
        </w:tc>
      </w:tr>
      <w:tr w:rsidR="00FE6B27" w:rsidRPr="00FE6B27" w14:paraId="7E3393DF" w14:textId="77777777" w:rsidTr="00157F50">
        <w:tc>
          <w:tcPr>
            <w:tcW w:w="853" w:type="pct"/>
          </w:tcPr>
          <w:p w14:paraId="3102AB81"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Năm 20...</w:t>
            </w:r>
          </w:p>
        </w:tc>
        <w:tc>
          <w:tcPr>
            <w:tcW w:w="2433" w:type="pct"/>
          </w:tcPr>
          <w:p w14:paraId="4E7A31D4"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1714" w:type="pct"/>
          </w:tcPr>
          <w:p w14:paraId="40D6742C"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r>
      <w:tr w:rsidR="00FE6B27" w:rsidRPr="00FE6B27" w14:paraId="2943A55E" w14:textId="77777777" w:rsidTr="00157F50">
        <w:tc>
          <w:tcPr>
            <w:tcW w:w="853" w:type="pct"/>
          </w:tcPr>
          <w:p w14:paraId="1BBCD4B0"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Năm 20...</w:t>
            </w:r>
          </w:p>
        </w:tc>
        <w:tc>
          <w:tcPr>
            <w:tcW w:w="2433" w:type="pct"/>
          </w:tcPr>
          <w:p w14:paraId="36383563"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1714" w:type="pct"/>
          </w:tcPr>
          <w:p w14:paraId="2564DB74"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r>
      <w:tr w:rsidR="00FE6B27" w:rsidRPr="00FE6B27" w14:paraId="7CD1AF60" w14:textId="77777777" w:rsidTr="00157F50">
        <w:tc>
          <w:tcPr>
            <w:tcW w:w="853" w:type="pct"/>
          </w:tcPr>
          <w:p w14:paraId="232BD1C7"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w:t>
            </w:r>
          </w:p>
        </w:tc>
        <w:tc>
          <w:tcPr>
            <w:tcW w:w="2433" w:type="pct"/>
          </w:tcPr>
          <w:p w14:paraId="631B95D5"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1714" w:type="pct"/>
          </w:tcPr>
          <w:p w14:paraId="345004B7"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r>
    </w:tbl>
    <w:p w14:paraId="13420058" w14:textId="77777777" w:rsidR="00FE6B27" w:rsidRPr="00FE6B27" w:rsidRDefault="00FE6B27" w:rsidP="00FE6B27">
      <w:pPr>
        <w:spacing w:after="0" w:line="240" w:lineRule="auto"/>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2. Cấp tín chỉ cho các tổ chức tham gia dự án theo đề xuất phân bổ</w:t>
      </w:r>
    </w:p>
    <w:p w14:paraId="6613FD38" w14:textId="77777777" w:rsidR="00FE6B27" w:rsidRPr="00FE6B27" w:rsidRDefault="00FE6B27" w:rsidP="00FE6B27">
      <w:pPr>
        <w:spacing w:after="0" w:line="240" w:lineRule="auto"/>
        <w:rPr>
          <w:rFonts w:eastAsia="Malgun Gothic"/>
          <w:kern w:val="2"/>
          <w:sz w:val="20"/>
          <w:szCs w:val="20"/>
          <w:lang w:eastAsia="ko-KR"/>
          <w14:ligatures w14:val="standardContextual"/>
        </w:rPr>
      </w:pPr>
      <w:r w:rsidRPr="00FE6B27">
        <w:rPr>
          <w:rFonts w:eastAsia="Malgun Gothic"/>
          <w:kern w:val="2"/>
          <w:sz w:val="20"/>
          <w:szCs w:val="20"/>
          <w:lang w:eastAsia="ko-KR"/>
          <w14:ligatures w14:val="standardContextual"/>
        </w:rPr>
        <w:t xml:space="preserve">Đề nghị </w:t>
      </w:r>
      <w:r w:rsidRPr="00FE6B27">
        <w:rPr>
          <w:rFonts w:eastAsia="Malgun Gothic"/>
          <w:i/>
          <w:kern w:val="2"/>
          <w:sz w:val="20"/>
          <w:szCs w:val="20"/>
          <w:lang w:eastAsia="ko-KR"/>
          <w14:ligatures w14:val="standardContextual"/>
        </w:rPr>
        <w:t>(tên bộ quản lý lĩnh vực nhận hồ sơ đề nghị)</w:t>
      </w:r>
      <w:r w:rsidRPr="00FE6B27">
        <w:rPr>
          <w:rFonts w:eastAsia="Malgun Gothic"/>
          <w:kern w:val="2"/>
          <w:sz w:val="20"/>
          <w:szCs w:val="20"/>
          <w:lang w:eastAsia="ko-KR"/>
          <w14:ligatures w14:val="standardContextual"/>
        </w:rPr>
        <w:t xml:space="preserve"> xem xét cấp tín chỉ của </w:t>
      </w:r>
      <w:r w:rsidRPr="00FE6B27">
        <w:rPr>
          <w:rFonts w:eastAsia="Malgun Gothic"/>
          <w:i/>
          <w:kern w:val="2"/>
          <w:sz w:val="20"/>
          <w:szCs w:val="20"/>
          <w:lang w:eastAsia="ko-KR"/>
          <w14:ligatures w14:val="standardContextual"/>
        </w:rPr>
        <w:t>(tên dự án)</w:t>
      </w:r>
      <w:r w:rsidRPr="00FE6B27">
        <w:rPr>
          <w:rFonts w:eastAsia="Malgun Gothic"/>
          <w:kern w:val="2"/>
          <w:sz w:val="20"/>
          <w:szCs w:val="20"/>
          <w:lang w:eastAsia="ko-KR"/>
          <w14:ligatures w14:val="standardContextual"/>
        </w:rPr>
        <w:t xml:space="preserve"> cho các tổ chức tham gia dự án theo cơ chế trao đổi, bù trừ tín chỉ các-bon trong nước cho (giai đoạn đề nghị cấp tín chỉ) theo đề xuất phân bổ tín chỉ như sau:</w:t>
      </w:r>
    </w:p>
    <w:tbl>
      <w:tblPr>
        <w:tblStyle w:val="TableGrid"/>
        <w:tblW w:w="5000" w:type="pct"/>
        <w:tblLook w:val="04A0" w:firstRow="1" w:lastRow="0" w:firstColumn="1" w:lastColumn="0" w:noHBand="0" w:noVBand="1"/>
      </w:tblPr>
      <w:tblGrid>
        <w:gridCol w:w="1394"/>
        <w:gridCol w:w="2768"/>
        <w:gridCol w:w="1687"/>
        <w:gridCol w:w="1687"/>
        <w:gridCol w:w="1814"/>
      </w:tblGrid>
      <w:tr w:rsidR="00FE6B27" w:rsidRPr="00FE6B27" w14:paraId="526064B5" w14:textId="77777777" w:rsidTr="00157F50">
        <w:tc>
          <w:tcPr>
            <w:tcW w:w="746" w:type="pct"/>
          </w:tcPr>
          <w:p w14:paraId="27E63199"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p>
        </w:tc>
        <w:tc>
          <w:tcPr>
            <w:tcW w:w="1480" w:type="pct"/>
          </w:tcPr>
          <w:p w14:paraId="450995C5"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Lượng giảm phát thải khí nhà kính được đơn vị thẩm định xác minh</w:t>
            </w:r>
          </w:p>
          <w:p w14:paraId="1BC38295" w14:textId="77777777" w:rsidR="00FE6B27" w:rsidRPr="00FE6B27" w:rsidRDefault="00FE6B27" w:rsidP="00157F50">
            <w:pPr>
              <w:spacing w:after="0" w:line="240" w:lineRule="auto"/>
              <w:ind w:firstLine="0"/>
              <w:jc w:val="center"/>
              <w:rPr>
                <w:rFonts w:eastAsia="Malgun Gothic"/>
                <w:spacing w:val="-6"/>
                <w:kern w:val="2"/>
                <w:sz w:val="20"/>
                <w:szCs w:val="20"/>
                <w:lang w:val="sv-SE" w:eastAsia="ko-KR"/>
                <w14:ligatures w14:val="standardContextual"/>
              </w:rPr>
            </w:pPr>
            <w:r w:rsidRPr="00FE6B27">
              <w:rPr>
                <w:rFonts w:eastAsia="Malgun Gothic"/>
                <w:spacing w:val="-6"/>
                <w:kern w:val="2"/>
                <w:sz w:val="20"/>
                <w:szCs w:val="20"/>
                <w:lang w:val="sv-SE" w:eastAsia="ko-KR"/>
                <w14:ligatures w14:val="standardContextual"/>
              </w:rPr>
              <w:t>(tấn CO</w:t>
            </w:r>
            <w:r w:rsidRPr="00FE6B27">
              <w:rPr>
                <w:rFonts w:eastAsia="Malgun Gothic"/>
                <w:spacing w:val="-6"/>
                <w:kern w:val="2"/>
                <w:sz w:val="20"/>
                <w:szCs w:val="20"/>
                <w:vertAlign w:val="subscript"/>
                <w:lang w:val="sv-SE" w:eastAsia="ko-KR"/>
                <w14:ligatures w14:val="standardContextual"/>
              </w:rPr>
              <w:t>2</w:t>
            </w:r>
            <w:r w:rsidRPr="00FE6B27">
              <w:rPr>
                <w:rFonts w:eastAsia="Malgun Gothic"/>
                <w:spacing w:val="-6"/>
                <w:kern w:val="2"/>
                <w:sz w:val="20"/>
                <w:szCs w:val="20"/>
                <w:lang w:val="sv-SE" w:eastAsia="ko-KR"/>
                <w14:ligatures w14:val="standardContextual"/>
              </w:rPr>
              <w:t xml:space="preserve"> tương đương)</w:t>
            </w:r>
          </w:p>
        </w:tc>
        <w:tc>
          <w:tcPr>
            <w:tcW w:w="902" w:type="pct"/>
          </w:tcPr>
          <w:p w14:paraId="367543B4"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Tổ chức A</w:t>
            </w:r>
          </w:p>
          <w:p w14:paraId="4BB3255C" w14:textId="77777777" w:rsidR="00FE6B27" w:rsidRPr="00FE6B27" w:rsidRDefault="00FE6B27" w:rsidP="00157F50">
            <w:pPr>
              <w:spacing w:after="0" w:line="240" w:lineRule="auto"/>
              <w:ind w:firstLine="0"/>
              <w:jc w:val="center"/>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(tín chỉ)</w:t>
            </w:r>
          </w:p>
        </w:tc>
        <w:tc>
          <w:tcPr>
            <w:tcW w:w="902" w:type="pct"/>
          </w:tcPr>
          <w:p w14:paraId="32AD1383"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Tổ chức B</w:t>
            </w:r>
          </w:p>
          <w:p w14:paraId="34D2614E" w14:textId="77777777" w:rsidR="00FE6B27" w:rsidRPr="00FE6B27" w:rsidRDefault="00FE6B27" w:rsidP="00157F50">
            <w:pPr>
              <w:spacing w:after="0" w:line="240" w:lineRule="auto"/>
              <w:ind w:firstLine="0"/>
              <w:jc w:val="center"/>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(tín chỉ)</w:t>
            </w:r>
          </w:p>
        </w:tc>
        <w:tc>
          <w:tcPr>
            <w:tcW w:w="970" w:type="pct"/>
          </w:tcPr>
          <w:p w14:paraId="05EBC994" w14:textId="77777777" w:rsidR="00FE6B27" w:rsidRPr="00FE6B27" w:rsidRDefault="00FE6B27" w:rsidP="00157F50">
            <w:pPr>
              <w:spacing w:after="0" w:line="240" w:lineRule="auto"/>
              <w:ind w:firstLine="0"/>
              <w:jc w:val="center"/>
              <w:rPr>
                <w:rFonts w:eastAsia="Malgun Gothic"/>
                <w:b/>
                <w:kern w:val="2"/>
                <w:sz w:val="20"/>
                <w:szCs w:val="20"/>
                <w:lang w:val="sv-SE" w:eastAsia="ko-KR"/>
                <w14:ligatures w14:val="standardContextual"/>
              </w:rPr>
            </w:pPr>
            <w:r w:rsidRPr="00FE6B27">
              <w:rPr>
                <w:rFonts w:eastAsia="Malgun Gothic"/>
                <w:b/>
                <w:kern w:val="2"/>
                <w:sz w:val="20"/>
                <w:szCs w:val="20"/>
                <w:lang w:val="sv-SE" w:eastAsia="ko-KR"/>
                <w14:ligatures w14:val="standardContextual"/>
              </w:rPr>
              <w:t>Tổ chức C</w:t>
            </w:r>
          </w:p>
          <w:p w14:paraId="41A0D6E2" w14:textId="77777777" w:rsidR="00FE6B27" w:rsidRPr="00FE6B27" w:rsidRDefault="00FE6B27" w:rsidP="00157F50">
            <w:pPr>
              <w:spacing w:after="0" w:line="240" w:lineRule="auto"/>
              <w:ind w:firstLine="0"/>
              <w:jc w:val="center"/>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(tín chỉ)</w:t>
            </w:r>
          </w:p>
        </w:tc>
      </w:tr>
      <w:tr w:rsidR="00FE6B27" w:rsidRPr="00FE6B27" w14:paraId="54A2B941" w14:textId="77777777" w:rsidTr="00157F50">
        <w:tc>
          <w:tcPr>
            <w:tcW w:w="746" w:type="pct"/>
          </w:tcPr>
          <w:p w14:paraId="57044DF7"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Năm 20...</w:t>
            </w:r>
          </w:p>
        </w:tc>
        <w:tc>
          <w:tcPr>
            <w:tcW w:w="1480" w:type="pct"/>
          </w:tcPr>
          <w:p w14:paraId="5B2FF13E"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902" w:type="pct"/>
          </w:tcPr>
          <w:p w14:paraId="5946C2AB"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902" w:type="pct"/>
          </w:tcPr>
          <w:p w14:paraId="0AA71096"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970" w:type="pct"/>
          </w:tcPr>
          <w:p w14:paraId="463404A3"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r>
      <w:tr w:rsidR="00FE6B27" w:rsidRPr="00FE6B27" w14:paraId="4A625C11" w14:textId="77777777" w:rsidTr="00157F50">
        <w:tc>
          <w:tcPr>
            <w:tcW w:w="746" w:type="pct"/>
          </w:tcPr>
          <w:p w14:paraId="01A9DCDE"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Năm 20...</w:t>
            </w:r>
          </w:p>
        </w:tc>
        <w:tc>
          <w:tcPr>
            <w:tcW w:w="1480" w:type="pct"/>
          </w:tcPr>
          <w:p w14:paraId="6C8AD37D"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902" w:type="pct"/>
          </w:tcPr>
          <w:p w14:paraId="24E04E03"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902" w:type="pct"/>
          </w:tcPr>
          <w:p w14:paraId="4C1D81CF"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970" w:type="pct"/>
          </w:tcPr>
          <w:p w14:paraId="2309CF4C"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r>
      <w:tr w:rsidR="00FE6B27" w:rsidRPr="00FE6B27" w14:paraId="3480499D" w14:textId="77777777" w:rsidTr="00157F50">
        <w:tc>
          <w:tcPr>
            <w:tcW w:w="746" w:type="pct"/>
          </w:tcPr>
          <w:p w14:paraId="3A72E0A0"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w:t>
            </w:r>
          </w:p>
        </w:tc>
        <w:tc>
          <w:tcPr>
            <w:tcW w:w="1480" w:type="pct"/>
          </w:tcPr>
          <w:p w14:paraId="64203BE8"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902" w:type="pct"/>
          </w:tcPr>
          <w:p w14:paraId="43A70EB2"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902" w:type="pct"/>
          </w:tcPr>
          <w:p w14:paraId="7AEB8D37"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970" w:type="pct"/>
          </w:tcPr>
          <w:p w14:paraId="39956CEB"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r>
      <w:tr w:rsidR="00FE6B27" w:rsidRPr="00FE6B27" w14:paraId="1C406B1C" w14:textId="77777777" w:rsidTr="00157F50">
        <w:tc>
          <w:tcPr>
            <w:tcW w:w="746" w:type="pct"/>
          </w:tcPr>
          <w:p w14:paraId="3894E87F" w14:textId="77777777" w:rsidR="00FE6B27" w:rsidRPr="00FE6B27" w:rsidRDefault="00FE6B27" w:rsidP="00157F50">
            <w:pPr>
              <w:spacing w:after="0" w:line="240" w:lineRule="auto"/>
              <w:ind w:firstLine="0"/>
              <w:jc w:val="center"/>
              <w:rPr>
                <w:rFonts w:eastAsia="Malgun Gothic"/>
                <w:kern w:val="2"/>
                <w:sz w:val="20"/>
                <w:szCs w:val="20"/>
                <w:lang w:val="sv-SE" w:eastAsia="ko-KR"/>
                <w14:ligatures w14:val="standardContextual"/>
              </w:rPr>
            </w:pPr>
            <w:r w:rsidRPr="00FE6B27">
              <w:rPr>
                <w:rFonts w:eastAsia="Malgun Gothic"/>
                <w:kern w:val="2"/>
                <w:sz w:val="20"/>
                <w:szCs w:val="20"/>
                <w:lang w:val="sv-SE" w:eastAsia="ko-KR"/>
                <w14:ligatures w14:val="standardContextual"/>
              </w:rPr>
              <w:t>Tổng</w:t>
            </w:r>
          </w:p>
        </w:tc>
        <w:tc>
          <w:tcPr>
            <w:tcW w:w="1480" w:type="pct"/>
          </w:tcPr>
          <w:p w14:paraId="43A82F85"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902" w:type="pct"/>
          </w:tcPr>
          <w:p w14:paraId="2633E3ED"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902" w:type="pct"/>
          </w:tcPr>
          <w:p w14:paraId="2FBBB013"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c>
          <w:tcPr>
            <w:tcW w:w="970" w:type="pct"/>
          </w:tcPr>
          <w:p w14:paraId="4E5E8C7D" w14:textId="77777777" w:rsidR="00FE6B27" w:rsidRPr="00FE6B27" w:rsidRDefault="00FE6B27" w:rsidP="00157F50">
            <w:pPr>
              <w:spacing w:after="0" w:line="240" w:lineRule="auto"/>
              <w:ind w:firstLine="0"/>
              <w:rPr>
                <w:rFonts w:eastAsia="Malgun Gothic"/>
                <w:kern w:val="2"/>
                <w:sz w:val="20"/>
                <w:szCs w:val="20"/>
                <w:lang w:val="sv-SE" w:eastAsia="ko-KR"/>
                <w14:ligatures w14:val="standardContextual"/>
              </w:rPr>
            </w:pPr>
          </w:p>
        </w:tc>
      </w:tr>
    </w:tbl>
    <w:p w14:paraId="6E59C086" w14:textId="77777777" w:rsidR="00FE6B27" w:rsidRPr="00FE6B27" w:rsidRDefault="00FE6B27" w:rsidP="00FE6B27">
      <w:pPr>
        <w:spacing w:after="0" w:line="240" w:lineRule="auto"/>
        <w:rPr>
          <w:rFonts w:eastAsia="Malgun Gothic"/>
          <w:b/>
          <w:kern w:val="2"/>
          <w:sz w:val="20"/>
          <w:szCs w:val="20"/>
          <w:lang w:eastAsia="ko-KR"/>
          <w14:ligatures w14:val="standardContextual"/>
        </w:rPr>
      </w:pPr>
      <w:r w:rsidRPr="00FE6B27">
        <w:rPr>
          <w:rFonts w:eastAsia="Malgun Gothic"/>
          <w:b/>
          <w:kern w:val="2"/>
          <w:sz w:val="20"/>
          <w:szCs w:val="20"/>
          <w:lang w:eastAsia="ko-KR"/>
          <w14:ligatures w14:val="standardContextual"/>
        </w:rPr>
        <w:t>V. Hồ sơ kèm theo</w:t>
      </w:r>
    </w:p>
    <w:p w14:paraId="043BCD18" w14:textId="77777777" w:rsidR="00FE6B27" w:rsidRPr="00FE6B27" w:rsidRDefault="00FE6B27" w:rsidP="00FE6B27">
      <w:pPr>
        <w:spacing w:after="0" w:line="240" w:lineRule="auto"/>
        <w:rPr>
          <w:rFonts w:eastAsia="Malgun Gothic"/>
          <w:iCs/>
          <w:kern w:val="2"/>
          <w:sz w:val="20"/>
          <w:szCs w:val="20"/>
          <w:lang w:eastAsia="ko-KR"/>
          <w14:ligatures w14:val="standardContextual"/>
        </w:rPr>
      </w:pPr>
      <w:r w:rsidRPr="00FE6B27">
        <w:rPr>
          <w:rFonts w:eastAsia="Malgun Gothic"/>
          <w:iCs/>
          <w:kern w:val="2"/>
          <w:sz w:val="20"/>
          <w:szCs w:val="20"/>
          <w:lang w:eastAsia="ko-KR"/>
          <w14:ligatures w14:val="standardContextual"/>
        </w:rPr>
        <w:t>1. ................................................................................................................</w:t>
      </w:r>
    </w:p>
    <w:p w14:paraId="0537C14D" w14:textId="77777777" w:rsidR="00FE6B27" w:rsidRPr="00FE6B27" w:rsidRDefault="00FE6B27" w:rsidP="00FE6B27">
      <w:pPr>
        <w:spacing w:after="0" w:line="240" w:lineRule="auto"/>
        <w:rPr>
          <w:rFonts w:eastAsia="Malgun Gothic"/>
          <w:iCs/>
          <w:kern w:val="2"/>
          <w:sz w:val="20"/>
          <w:szCs w:val="20"/>
          <w:lang w:eastAsia="ko-KR"/>
          <w14:ligatures w14:val="standardContextual"/>
        </w:rPr>
      </w:pPr>
      <w:r w:rsidRPr="00FE6B27">
        <w:rPr>
          <w:rFonts w:eastAsia="Malgun Gothic"/>
          <w:iCs/>
          <w:kern w:val="2"/>
          <w:sz w:val="20"/>
          <w:szCs w:val="20"/>
          <w:lang w:eastAsia="ko-KR"/>
          <w14:ligatures w14:val="standardContextual"/>
        </w:rPr>
        <w:t>2................................................................................................................</w:t>
      </w:r>
    </w:p>
    <w:p w14:paraId="46FF6790" w14:textId="77777777" w:rsidR="00FE6B27" w:rsidRPr="00FE6B27" w:rsidRDefault="00FE6B27" w:rsidP="00FE6B27">
      <w:pPr>
        <w:spacing w:after="0" w:line="240" w:lineRule="auto"/>
        <w:rPr>
          <w:rFonts w:eastAsia="Malgun Gothic"/>
          <w:iCs/>
          <w:kern w:val="2"/>
          <w:sz w:val="20"/>
          <w:szCs w:val="20"/>
          <w:lang w:eastAsia="ko-KR"/>
          <w14:ligatures w14:val="standardContextual"/>
        </w:rPr>
      </w:pPr>
      <w:r w:rsidRPr="00FE6B27">
        <w:rPr>
          <w:rFonts w:eastAsia="Malgun Gothic"/>
          <w:iCs/>
          <w:kern w:val="2"/>
          <w:sz w:val="20"/>
          <w:szCs w:val="20"/>
          <w:lang w:eastAsia="ko-KR"/>
          <w14:ligatures w14:val="standardContextual"/>
        </w:rPr>
        <w:t>3. ................................................................................................................</w:t>
      </w:r>
    </w:p>
    <w:p w14:paraId="4F34C8D1" w14:textId="77777777" w:rsidR="00FE6B27" w:rsidRPr="00FE6B27" w:rsidRDefault="00FE6B27" w:rsidP="00FE6B27">
      <w:pPr>
        <w:spacing w:after="0" w:line="240" w:lineRule="auto"/>
        <w:rPr>
          <w:rFonts w:eastAsia="Malgun Gothic"/>
          <w:i/>
          <w:iCs/>
          <w:kern w:val="2"/>
          <w:sz w:val="20"/>
          <w:szCs w:val="20"/>
          <w:lang w:eastAsia="ko-KR"/>
          <w14:ligatures w14:val="standardContextual"/>
        </w:rPr>
      </w:pPr>
      <w:r w:rsidRPr="00FE6B27">
        <w:rPr>
          <w:rFonts w:eastAsia="Malgun Gothic"/>
          <w:i/>
          <w:iCs/>
          <w:kern w:val="2"/>
          <w:sz w:val="20"/>
          <w:szCs w:val="20"/>
          <w:lang w:eastAsia="ko-KR"/>
          <w14:ligatures w14:val="standardContextual"/>
        </w:rPr>
        <w:t>(Liệt kê đầy đủ tài liệu trong hồ sơ đề nghị cấp tín chỉ cho dự án theo cơ chế trao đổi, bù trừ tín chỉ các-bon trong nước theo danh mục hồ sơ quy định tại điểm a khoản 9 Điều 20 Nghị định này).</w:t>
      </w:r>
    </w:p>
    <w:p w14:paraId="3708DB09" w14:textId="77777777" w:rsidR="00FE6B27" w:rsidRPr="00FE6B27" w:rsidRDefault="00FE6B27" w:rsidP="00FE6B27">
      <w:pPr>
        <w:spacing w:after="0" w:line="240" w:lineRule="auto"/>
        <w:rPr>
          <w:rFonts w:eastAsia="Malgun Gothic"/>
          <w:b/>
          <w:sz w:val="20"/>
          <w:szCs w:val="20"/>
          <w:lang w:eastAsia="ko-KR"/>
          <w14:ligatures w14:val="standardContextual"/>
        </w:rPr>
      </w:pPr>
      <w:r w:rsidRPr="00FE6B27">
        <w:rPr>
          <w:rFonts w:eastAsia="Malgun Gothic"/>
          <w:b/>
          <w:sz w:val="20"/>
          <w:szCs w:val="20"/>
          <w:lang w:eastAsia="ko-KR"/>
          <w14:ligatures w14:val="standardContextual"/>
        </w:rPr>
        <w:t>VI. Xác nhận đồng thuận của các tổ chức tham gia dự án về đề nghị cấp tín chỉ</w:t>
      </w:r>
    </w:p>
    <w:tbl>
      <w:tblPr>
        <w:tblStyle w:val="TableGrid"/>
        <w:tblW w:w="5000" w:type="pct"/>
        <w:tblLook w:val="04A0" w:firstRow="1" w:lastRow="0" w:firstColumn="1" w:lastColumn="0" w:noHBand="0" w:noVBand="1"/>
      </w:tblPr>
      <w:tblGrid>
        <w:gridCol w:w="1700"/>
        <w:gridCol w:w="7650"/>
      </w:tblGrid>
      <w:tr w:rsidR="00FE6B27" w:rsidRPr="00FE6B27" w14:paraId="592EA881" w14:textId="77777777" w:rsidTr="00157F50">
        <w:tc>
          <w:tcPr>
            <w:tcW w:w="909" w:type="pct"/>
          </w:tcPr>
          <w:p w14:paraId="69C7AB54" w14:textId="77777777" w:rsidR="00FE6B27" w:rsidRPr="00FE6B27" w:rsidRDefault="00FE6B27" w:rsidP="00157F50">
            <w:pPr>
              <w:spacing w:after="0" w:line="240" w:lineRule="auto"/>
              <w:ind w:firstLine="0"/>
              <w:jc w:val="center"/>
              <w:rPr>
                <w:rFonts w:eastAsia="Malgun Gothic"/>
                <w:spacing w:val="-10"/>
                <w:kern w:val="2"/>
                <w:sz w:val="20"/>
                <w:szCs w:val="20"/>
                <w:lang w:eastAsia="ko-KR"/>
                <w14:ligatures w14:val="standardContextual"/>
              </w:rPr>
            </w:pPr>
            <w:r w:rsidRPr="00FE6B27">
              <w:rPr>
                <w:rFonts w:eastAsia="Malgun Gothic"/>
                <w:spacing w:val="-10"/>
                <w:kern w:val="2"/>
                <w:sz w:val="20"/>
                <w:szCs w:val="20"/>
                <w:lang w:eastAsia="ko-KR"/>
                <w14:ligatures w14:val="standardContextual"/>
              </w:rPr>
              <w:t>Tên tổ chức</w:t>
            </w:r>
          </w:p>
        </w:tc>
        <w:tc>
          <w:tcPr>
            <w:tcW w:w="4091" w:type="pct"/>
          </w:tcPr>
          <w:p w14:paraId="2C04A529" w14:textId="77777777" w:rsidR="00FE6B27" w:rsidRPr="00FE6B27" w:rsidRDefault="00FE6B27" w:rsidP="00157F50">
            <w:pPr>
              <w:spacing w:after="0" w:line="240" w:lineRule="auto"/>
              <w:ind w:firstLine="0"/>
              <w:jc w:val="center"/>
              <w:rPr>
                <w:rFonts w:eastAsia="Malgun Gothic"/>
                <w:b/>
                <w:iCs/>
                <w:kern w:val="2"/>
                <w:sz w:val="20"/>
                <w:szCs w:val="20"/>
                <w:lang w:eastAsia="ko-KR"/>
                <w14:ligatures w14:val="standardContextual"/>
              </w:rPr>
            </w:pPr>
            <w:r w:rsidRPr="00FE6B27">
              <w:rPr>
                <w:rFonts w:eastAsia="Malgun Gothic"/>
                <w:b/>
                <w:iCs/>
                <w:kern w:val="2"/>
                <w:sz w:val="20"/>
                <w:szCs w:val="20"/>
                <w:lang w:eastAsia="ko-KR"/>
                <w14:ligatures w14:val="standardContextual"/>
              </w:rPr>
              <w:t>Xác nhận đồng thuận về đề nghị cấp tín chỉ</w:t>
            </w:r>
          </w:p>
          <w:p w14:paraId="4940E219" w14:textId="77777777" w:rsidR="00FE6B27" w:rsidRPr="00FE6B27" w:rsidRDefault="00FE6B27" w:rsidP="00157F50">
            <w:pPr>
              <w:spacing w:after="0" w:line="240" w:lineRule="auto"/>
              <w:ind w:firstLine="0"/>
              <w:jc w:val="center"/>
              <w:rPr>
                <w:rFonts w:eastAsia="Malgun Gothic"/>
                <w:i/>
                <w:iCs/>
                <w:kern w:val="2"/>
                <w:sz w:val="20"/>
                <w:szCs w:val="20"/>
                <w:lang w:eastAsia="ko-KR"/>
                <w14:ligatures w14:val="standardContextual"/>
              </w:rPr>
            </w:pPr>
            <w:r w:rsidRPr="00FE6B27">
              <w:rPr>
                <w:rFonts w:eastAsia="Malgun Gothic"/>
                <w:i/>
                <w:iCs/>
                <w:kern w:val="2"/>
                <w:sz w:val="20"/>
                <w:szCs w:val="20"/>
                <w:lang w:eastAsia="ko-KR"/>
                <w14:ligatures w14:val="standardContextual"/>
              </w:rPr>
              <w:t>(Đại diện hợp pháp của tất cả các tổ chức tham gia dự án ký, ghi rõ họ tên, chức vụ và đóng dấu)</w:t>
            </w:r>
          </w:p>
        </w:tc>
      </w:tr>
      <w:tr w:rsidR="00FE6B27" w:rsidRPr="00FE6B27" w14:paraId="4DF38E2D" w14:textId="77777777" w:rsidTr="00157F50">
        <w:tc>
          <w:tcPr>
            <w:tcW w:w="909" w:type="pct"/>
          </w:tcPr>
          <w:p w14:paraId="6E034B61" w14:textId="77777777" w:rsidR="00FE6B27" w:rsidRPr="00FE6B27" w:rsidRDefault="00FE6B27" w:rsidP="00157F50">
            <w:pPr>
              <w:spacing w:after="0" w:line="240" w:lineRule="auto"/>
              <w:ind w:firstLine="0"/>
              <w:rPr>
                <w:rFonts w:eastAsia="Malgun Gothic"/>
                <w:spacing w:val="-10"/>
                <w:kern w:val="2"/>
                <w:sz w:val="20"/>
                <w:szCs w:val="20"/>
                <w:lang w:eastAsia="ko-KR"/>
                <w14:ligatures w14:val="standardContextual"/>
              </w:rPr>
            </w:pPr>
            <w:r w:rsidRPr="00FE6B27">
              <w:rPr>
                <w:rFonts w:eastAsia="Malgun Gothic"/>
                <w:spacing w:val="-10"/>
                <w:kern w:val="2"/>
                <w:sz w:val="20"/>
                <w:szCs w:val="20"/>
                <w:lang w:eastAsia="ko-KR"/>
                <w14:ligatures w14:val="standardContextual"/>
              </w:rPr>
              <w:t>Tổ chức A</w:t>
            </w:r>
          </w:p>
        </w:tc>
        <w:tc>
          <w:tcPr>
            <w:tcW w:w="4091" w:type="pct"/>
          </w:tcPr>
          <w:p w14:paraId="0F6FC55F" w14:textId="77777777" w:rsidR="00FE6B27" w:rsidRPr="00FE6B27" w:rsidRDefault="00FE6B27" w:rsidP="00157F50">
            <w:pPr>
              <w:spacing w:after="0" w:line="240" w:lineRule="auto"/>
              <w:ind w:firstLine="0"/>
              <w:rPr>
                <w:rFonts w:eastAsia="Malgun Gothic"/>
                <w:b/>
                <w:spacing w:val="-10"/>
                <w:kern w:val="2"/>
                <w:sz w:val="20"/>
                <w:szCs w:val="20"/>
                <w:lang w:eastAsia="ko-KR"/>
                <w14:ligatures w14:val="standardContextual"/>
              </w:rPr>
            </w:pPr>
          </w:p>
        </w:tc>
      </w:tr>
      <w:tr w:rsidR="00FE6B27" w:rsidRPr="00FE6B27" w14:paraId="09B28C3B" w14:textId="77777777" w:rsidTr="00157F50">
        <w:tc>
          <w:tcPr>
            <w:tcW w:w="909" w:type="pct"/>
          </w:tcPr>
          <w:p w14:paraId="13A224D3" w14:textId="77777777" w:rsidR="00FE6B27" w:rsidRPr="00FE6B27" w:rsidRDefault="00FE6B27" w:rsidP="00157F50">
            <w:pPr>
              <w:spacing w:after="0" w:line="240" w:lineRule="auto"/>
              <w:ind w:firstLine="0"/>
              <w:rPr>
                <w:rFonts w:eastAsia="Malgun Gothic"/>
                <w:spacing w:val="-10"/>
                <w:kern w:val="2"/>
                <w:sz w:val="20"/>
                <w:szCs w:val="20"/>
                <w:lang w:eastAsia="ko-KR"/>
                <w14:ligatures w14:val="standardContextual"/>
              </w:rPr>
            </w:pPr>
            <w:r w:rsidRPr="00FE6B27">
              <w:rPr>
                <w:rFonts w:eastAsia="Malgun Gothic"/>
                <w:spacing w:val="-10"/>
                <w:kern w:val="2"/>
                <w:sz w:val="20"/>
                <w:szCs w:val="20"/>
                <w:lang w:eastAsia="ko-KR"/>
                <w14:ligatures w14:val="standardContextual"/>
              </w:rPr>
              <w:t>Tổ chức B</w:t>
            </w:r>
          </w:p>
        </w:tc>
        <w:tc>
          <w:tcPr>
            <w:tcW w:w="4091" w:type="pct"/>
          </w:tcPr>
          <w:p w14:paraId="4E6B6946" w14:textId="77777777" w:rsidR="00FE6B27" w:rsidRPr="00FE6B27" w:rsidRDefault="00FE6B27" w:rsidP="00157F50">
            <w:pPr>
              <w:spacing w:after="0" w:line="240" w:lineRule="auto"/>
              <w:ind w:firstLine="0"/>
              <w:rPr>
                <w:rFonts w:eastAsia="Malgun Gothic"/>
                <w:b/>
                <w:spacing w:val="-10"/>
                <w:kern w:val="2"/>
                <w:sz w:val="20"/>
                <w:szCs w:val="20"/>
                <w:lang w:eastAsia="ko-KR"/>
                <w14:ligatures w14:val="standardContextual"/>
              </w:rPr>
            </w:pPr>
          </w:p>
        </w:tc>
      </w:tr>
      <w:tr w:rsidR="00FE6B27" w:rsidRPr="00FE6B27" w14:paraId="5F1D4C23" w14:textId="77777777" w:rsidTr="00157F50">
        <w:tc>
          <w:tcPr>
            <w:tcW w:w="909" w:type="pct"/>
          </w:tcPr>
          <w:p w14:paraId="21BA7932" w14:textId="77777777" w:rsidR="00FE6B27" w:rsidRPr="00FE6B27" w:rsidRDefault="00FE6B27" w:rsidP="00157F50">
            <w:pPr>
              <w:spacing w:after="0" w:line="240" w:lineRule="auto"/>
              <w:ind w:firstLine="0"/>
              <w:rPr>
                <w:rFonts w:eastAsia="Malgun Gothic"/>
                <w:spacing w:val="-10"/>
                <w:kern w:val="2"/>
                <w:sz w:val="20"/>
                <w:szCs w:val="20"/>
                <w:lang w:eastAsia="ko-KR"/>
                <w14:ligatures w14:val="standardContextual"/>
              </w:rPr>
            </w:pPr>
            <w:r w:rsidRPr="00FE6B27">
              <w:rPr>
                <w:rFonts w:eastAsia="Malgun Gothic"/>
                <w:spacing w:val="-10"/>
                <w:kern w:val="2"/>
                <w:sz w:val="20"/>
                <w:szCs w:val="20"/>
                <w:lang w:eastAsia="ko-KR"/>
                <w14:ligatures w14:val="standardContextual"/>
              </w:rPr>
              <w:t>Tổ chức C</w:t>
            </w:r>
          </w:p>
        </w:tc>
        <w:tc>
          <w:tcPr>
            <w:tcW w:w="4091" w:type="pct"/>
          </w:tcPr>
          <w:p w14:paraId="09C82AC4" w14:textId="77777777" w:rsidR="00FE6B27" w:rsidRPr="00FE6B27" w:rsidRDefault="00FE6B27" w:rsidP="00157F50">
            <w:pPr>
              <w:spacing w:after="0" w:line="240" w:lineRule="auto"/>
              <w:ind w:firstLine="0"/>
              <w:rPr>
                <w:rFonts w:eastAsia="Malgun Gothic"/>
                <w:b/>
                <w:spacing w:val="-10"/>
                <w:kern w:val="2"/>
                <w:sz w:val="20"/>
                <w:szCs w:val="20"/>
                <w:lang w:eastAsia="ko-KR"/>
                <w14:ligatures w14:val="standardContextual"/>
              </w:rPr>
            </w:pPr>
          </w:p>
        </w:tc>
      </w:tr>
      <w:tr w:rsidR="00FE6B27" w:rsidRPr="00FE6B27" w14:paraId="17561BE3" w14:textId="77777777" w:rsidTr="00157F50">
        <w:tc>
          <w:tcPr>
            <w:tcW w:w="909" w:type="pct"/>
          </w:tcPr>
          <w:p w14:paraId="01FEB7A1" w14:textId="77777777" w:rsidR="00FE6B27" w:rsidRPr="00FE6B27" w:rsidRDefault="00FE6B27" w:rsidP="00157F50">
            <w:pPr>
              <w:spacing w:after="0" w:line="240" w:lineRule="auto"/>
              <w:ind w:firstLine="0"/>
              <w:rPr>
                <w:rFonts w:eastAsia="Malgun Gothic"/>
                <w:spacing w:val="-10"/>
                <w:kern w:val="2"/>
                <w:sz w:val="20"/>
                <w:szCs w:val="20"/>
                <w:lang w:eastAsia="ko-KR"/>
                <w14:ligatures w14:val="standardContextual"/>
              </w:rPr>
            </w:pPr>
            <w:r w:rsidRPr="00FE6B27">
              <w:rPr>
                <w:rFonts w:eastAsia="Malgun Gothic"/>
                <w:kern w:val="2"/>
                <w:sz w:val="20"/>
                <w:szCs w:val="20"/>
                <w:lang w:val="sv-SE" w:eastAsia="ko-KR"/>
                <w14:ligatures w14:val="standardContextual"/>
              </w:rPr>
              <w:t>...</w:t>
            </w:r>
          </w:p>
        </w:tc>
        <w:tc>
          <w:tcPr>
            <w:tcW w:w="4091" w:type="pct"/>
          </w:tcPr>
          <w:p w14:paraId="23D757F5" w14:textId="77777777" w:rsidR="00FE6B27" w:rsidRPr="00FE6B27" w:rsidRDefault="00FE6B27" w:rsidP="00157F50">
            <w:pPr>
              <w:spacing w:after="0" w:line="240" w:lineRule="auto"/>
              <w:ind w:firstLine="0"/>
              <w:rPr>
                <w:rFonts w:eastAsia="Malgun Gothic"/>
                <w:b/>
                <w:spacing w:val="-10"/>
                <w:kern w:val="2"/>
                <w:sz w:val="20"/>
                <w:szCs w:val="20"/>
                <w:lang w:eastAsia="ko-KR"/>
                <w14:ligatures w14:val="standardContextual"/>
              </w:rPr>
            </w:pPr>
          </w:p>
        </w:tc>
      </w:tr>
    </w:tbl>
    <w:p w14:paraId="5D78A1B0" w14:textId="77777777" w:rsidR="00FE6B27" w:rsidRPr="00FE6B27" w:rsidRDefault="00FE6B27" w:rsidP="00FE6B27">
      <w:pPr>
        <w:spacing w:after="0" w:line="240" w:lineRule="auto"/>
        <w:ind w:firstLine="0"/>
        <w:rPr>
          <w:rFonts w:eastAsia="Malgun Gothic"/>
          <w:spacing w:val="4"/>
          <w:kern w:val="2"/>
          <w:sz w:val="20"/>
          <w:szCs w:val="20"/>
          <w:lang w:eastAsia="ko-KR"/>
          <w14:ligatures w14:val="standardContextual"/>
        </w:rPr>
      </w:pPr>
      <w:r w:rsidRPr="00FE6B27">
        <w:rPr>
          <w:rFonts w:eastAsia="Malgun Gothic"/>
          <w:spacing w:val="4"/>
          <w:kern w:val="2"/>
          <w:sz w:val="20"/>
          <w:szCs w:val="20"/>
          <w:lang w:eastAsia="ko-KR"/>
          <w14:ligatures w14:val="standardContextual"/>
        </w:rPr>
        <w:t>Chúng tôi xin cam đoan chịu hoàn toàn trách nhiệm trước pháp luật nước Cộng hòa xã hội chủ nghĩa Việt Nam nếu vi phạm các quy định về cung cấp thông tin.</w:t>
      </w:r>
    </w:p>
    <w:p w14:paraId="77DFCF0D" w14:textId="77777777" w:rsidR="00FE6B27" w:rsidRPr="00FE6B27" w:rsidRDefault="00FE6B27" w:rsidP="00FE6B27">
      <w:pPr>
        <w:spacing w:after="0" w:line="240" w:lineRule="auto"/>
        <w:ind w:firstLine="0"/>
        <w:rPr>
          <w:rFonts w:eastAsia="Malgun Gothic"/>
          <w:b/>
          <w:spacing w:val="-10"/>
          <w:kern w:val="2"/>
          <w:sz w:val="20"/>
          <w:szCs w:val="20"/>
          <w:lang w:eastAsia="ko-KR"/>
          <w14:ligatures w14:val="standardContextual"/>
        </w:rPr>
      </w:pPr>
    </w:p>
    <w:tbl>
      <w:tblPr>
        <w:tblW w:w="5013" w:type="pct"/>
        <w:tblLook w:val="01E0" w:firstRow="1" w:lastRow="1" w:firstColumn="1" w:lastColumn="1" w:noHBand="0" w:noVBand="0"/>
      </w:tblPr>
      <w:tblGrid>
        <w:gridCol w:w="3303"/>
        <w:gridCol w:w="6081"/>
      </w:tblGrid>
      <w:tr w:rsidR="00FE6B27" w:rsidRPr="00FE6B27" w14:paraId="0BFF5D13" w14:textId="77777777" w:rsidTr="00157F50">
        <w:trPr>
          <w:trHeight w:val="1026"/>
        </w:trPr>
        <w:tc>
          <w:tcPr>
            <w:tcW w:w="1760" w:type="pct"/>
            <w:shd w:val="clear" w:color="auto" w:fill="auto"/>
          </w:tcPr>
          <w:p w14:paraId="60171810" w14:textId="77777777" w:rsidR="00FE6B27" w:rsidRPr="00FE6B27" w:rsidRDefault="00FE6B27" w:rsidP="00157F50">
            <w:pPr>
              <w:spacing w:after="0" w:line="240" w:lineRule="auto"/>
              <w:ind w:firstLine="0"/>
              <w:rPr>
                <w:sz w:val="20"/>
                <w:szCs w:val="20"/>
              </w:rPr>
            </w:pPr>
          </w:p>
        </w:tc>
        <w:tc>
          <w:tcPr>
            <w:tcW w:w="3240" w:type="pct"/>
            <w:shd w:val="clear" w:color="auto" w:fill="auto"/>
          </w:tcPr>
          <w:p w14:paraId="7102FED8" w14:textId="77777777" w:rsidR="00FE6B27" w:rsidRPr="00FE6B27" w:rsidRDefault="00FE6B27" w:rsidP="00157F50">
            <w:pPr>
              <w:spacing w:after="0" w:line="240" w:lineRule="auto"/>
              <w:ind w:firstLine="0"/>
              <w:jc w:val="center"/>
              <w:rPr>
                <w:b/>
                <w:bCs/>
                <w:sz w:val="20"/>
                <w:szCs w:val="20"/>
                <w:lang w:val="en-GB"/>
              </w:rPr>
            </w:pPr>
            <w:r w:rsidRPr="00FE6B27">
              <w:rPr>
                <w:i/>
                <w:sz w:val="20"/>
                <w:szCs w:val="20"/>
              </w:rPr>
              <w:t>(Địa danh)</w:t>
            </w:r>
            <w:r w:rsidRPr="00FE6B27">
              <w:rPr>
                <w:i/>
                <w:sz w:val="20"/>
                <w:szCs w:val="20"/>
                <w:lang w:val="en-GB"/>
              </w:rPr>
              <w:t>,</w:t>
            </w:r>
            <w:r w:rsidRPr="00FE6B27">
              <w:rPr>
                <w:i/>
                <w:sz w:val="20"/>
                <w:szCs w:val="20"/>
              </w:rPr>
              <w:t xml:space="preserve"> ngày </w:t>
            </w:r>
            <w:r w:rsidRPr="00FE6B27">
              <w:rPr>
                <w:sz w:val="20"/>
                <w:szCs w:val="20"/>
              </w:rPr>
              <w:t xml:space="preserve">........ </w:t>
            </w:r>
            <w:r w:rsidRPr="00FE6B27">
              <w:rPr>
                <w:i/>
                <w:sz w:val="20"/>
                <w:szCs w:val="20"/>
              </w:rPr>
              <w:t xml:space="preserve">tháng </w:t>
            </w:r>
            <w:r w:rsidRPr="00FE6B27">
              <w:rPr>
                <w:sz w:val="20"/>
                <w:szCs w:val="20"/>
              </w:rPr>
              <w:t xml:space="preserve">........ </w:t>
            </w:r>
            <w:r w:rsidRPr="00FE6B27">
              <w:rPr>
                <w:i/>
                <w:sz w:val="20"/>
                <w:szCs w:val="20"/>
              </w:rPr>
              <w:t xml:space="preserve">năm </w:t>
            </w:r>
            <w:r w:rsidRPr="00FE6B27">
              <w:rPr>
                <w:sz w:val="20"/>
                <w:szCs w:val="20"/>
              </w:rPr>
              <w:t>........</w:t>
            </w:r>
          </w:p>
          <w:p w14:paraId="1AF786ED" w14:textId="77777777" w:rsidR="00FE6B27" w:rsidRPr="00FE6B27" w:rsidRDefault="00FE6B27" w:rsidP="00157F50">
            <w:pPr>
              <w:spacing w:after="0" w:line="240" w:lineRule="auto"/>
              <w:ind w:firstLine="0"/>
              <w:jc w:val="center"/>
              <w:rPr>
                <w:i/>
                <w:iCs/>
                <w:sz w:val="20"/>
                <w:szCs w:val="20"/>
              </w:rPr>
            </w:pPr>
            <w:r w:rsidRPr="00FE6B27">
              <w:rPr>
                <w:b/>
                <w:bCs/>
                <w:sz w:val="20"/>
                <w:szCs w:val="20"/>
                <w:lang w:val="en-GB"/>
              </w:rPr>
              <w:t>TM. CƠ QUAN/TỔ CHỨC</w:t>
            </w:r>
          </w:p>
          <w:p w14:paraId="24FFFFA7" w14:textId="77777777" w:rsidR="00FE6B27" w:rsidRPr="00FE6B27" w:rsidRDefault="00FE6B27" w:rsidP="00157F50">
            <w:pPr>
              <w:spacing w:after="0" w:line="240" w:lineRule="auto"/>
              <w:ind w:firstLine="0"/>
              <w:jc w:val="center"/>
              <w:rPr>
                <w:b/>
                <w:sz w:val="20"/>
                <w:szCs w:val="20"/>
              </w:rPr>
            </w:pPr>
            <w:r w:rsidRPr="00FE6B27">
              <w:rPr>
                <w:i/>
                <w:iCs/>
                <w:sz w:val="20"/>
                <w:szCs w:val="20"/>
              </w:rPr>
              <w:t xml:space="preserve">  (Đại diện c</w:t>
            </w:r>
            <w:r w:rsidRPr="00FE6B27">
              <w:rPr>
                <w:i/>
                <w:iCs/>
                <w:sz w:val="20"/>
                <w:szCs w:val="20"/>
                <w:lang w:val="en-GB"/>
              </w:rPr>
              <w:t xml:space="preserve">ơ quan, tổ chức ký, </w:t>
            </w:r>
            <w:r w:rsidRPr="00FE6B27">
              <w:rPr>
                <w:i/>
                <w:iCs/>
                <w:sz w:val="20"/>
                <w:szCs w:val="20"/>
                <w:lang w:val="en-GB"/>
              </w:rPr>
              <w:br/>
              <w:t>ghi rõ họ tên và đóng dấu</w:t>
            </w:r>
            <w:r w:rsidRPr="00FE6B27">
              <w:rPr>
                <w:i/>
                <w:iCs/>
                <w:sz w:val="20"/>
                <w:szCs w:val="20"/>
              </w:rPr>
              <w:t>)</w:t>
            </w:r>
            <w:r w:rsidRPr="00FE6B27">
              <w:rPr>
                <w:i/>
                <w:iCs/>
                <w:sz w:val="20"/>
                <w:szCs w:val="20"/>
              </w:rPr>
              <w:br/>
            </w:r>
          </w:p>
        </w:tc>
      </w:tr>
    </w:tbl>
    <w:p w14:paraId="096BA9A8" w14:textId="77777777" w:rsidR="000B7D16" w:rsidRPr="00FE6B27" w:rsidRDefault="000B7D16"/>
    <w:sectPr w:rsidR="000B7D16" w:rsidRPr="00FE6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27"/>
    <w:rsid w:val="000B7D16"/>
    <w:rsid w:val="00FE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4F6B"/>
  <w15:chartTrackingRefBased/>
  <w15:docId w15:val="{CF5E49FA-B51D-4ADB-AB43-4CD48B8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27"/>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B27"/>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2025-06-11T02:29:00Z</dcterms:created>
  <dcterms:modified xsi:type="dcterms:W3CDTF">2025-06-11T02:29:00Z</dcterms:modified>
</cp:coreProperties>
</file>