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A8" w:rsidRPr="009D64A8" w:rsidRDefault="009D64A8" w:rsidP="009D64A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9D64A8">
        <w:rPr>
          <w:rFonts w:ascii="Arial" w:eastAsia="Times New Roman" w:hAnsi="Arial" w:cs="Arial"/>
          <w:color w:val="000000"/>
          <w:sz w:val="18"/>
          <w:szCs w:val="18"/>
        </w:rPr>
        <w:t>MẪU ĐƠN THUỐC</w:t>
      </w:r>
      <w:bookmarkEnd w:id="0"/>
      <w:r w:rsidRPr="009D64A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D64A8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26/2025/TT-BYT ngày 30/06/2025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9D64A8" w:rsidRPr="009D64A8" w:rsidTr="009D64A8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Mã đơn thuốc</w:t>
            </w:r>
            <w:r w:rsidRPr="009D6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đơn vị: ........................................................................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chỉ: ..............................................................................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 thoại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THUỐC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tên: .........................................................................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định danh cá nhân/số căn cước công dân/số căn cước/số hộ chiếu của người bệnh (nếu có)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 sinh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:...../...../........ Cân nặng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:...............Giới tính: □ Nam □ Nữ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bảo hiểm y tế (nếu có)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 thường trú/nơi tạm trú/nơi ở hiện tại:....................................................................................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Chẩn đoán: ...................................................................................................................................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Thuốc điều trị: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Lời dặn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9D64A8" w:rsidRPr="009D64A8">
              <w:trPr>
                <w:tblCellSpacing w:w="0" w:type="dxa"/>
              </w:trPr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4A8" w:rsidRPr="009D64A8" w:rsidRDefault="009D64A8" w:rsidP="009D64A8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4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64A8" w:rsidRPr="009D64A8" w:rsidRDefault="009D64A8" w:rsidP="009D64A8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6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Ngày........ tháng........ năm 20.....</w:t>
                  </w:r>
                  <w:r w:rsidRPr="009D6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Bác sỹ/Y sỹ khám bệnh</w:t>
                  </w:r>
                  <w:r w:rsidRPr="009D64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(Ký, ghi rõ họ tên)</w:t>
                  </w:r>
                </w:p>
              </w:tc>
            </w:tr>
          </w:tbl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Khám bệnh lại xin mang theo đơn này.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Số điện thoại liên hệ8:........................................................................................................</w:t>
            </w:r>
          </w:p>
          <w:p w:rsidR="009D64A8" w:rsidRPr="009D64A8" w:rsidRDefault="009D64A8" w:rsidP="009D64A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64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người đưa trẻ đến khám bệnh, chữa bệnh9:...............................</w:t>
            </w:r>
          </w:p>
        </w:tc>
      </w:tr>
    </w:tbl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</w:rPr>
        <w:t>__________________________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Mã đơn thuốc: có chiều dài 14 ký tự (bao gồm chữ số và chữ cái) được tạo ra tự động theo cấu trúc quy định như sau: Mã đơn thuốc điện tử có định dạng: xxxxxyyyyyyy-z. Năm (5) ký tự x đầu tiên là mã cơ sở khám bệnh, chữa bệnh; Bảy (7) ký tự y tiếp theo là mã đơn thuốc, mỗi ký tự có giá trị ngẫu nhiên là số từ 0-9 hoặc chữ cái từ a-z, bảo đảm tính duy nhất của đơn thuốc tại một cơ sở khám bệnh, chữa bệnh; Ký tự z cuối cùng có giá trị đại diện cho loại đơn thuốc (N: đơn thuốc gây nghiện, H: đơn thuốc hướng thần, thuốc tiền chất, C: đơn thuốc khác); ký tự gạch ngang (-) giữa 12 ký tự đầu và ký tự z cuối cùng để phân cách mã đơn thuốc và loại đơn thuốc.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Điện thoại: ghi điện thoại của cơ sở khám bệnh, chữa bệnh hoặc của khoa hoặc của bác sỹ/y sỹ kê đơn thuốc.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Công dân Việt Nam cung cấp số định danh cá nhân không cần kê khai các thông tin về giới tính, ngày sinh, địa chỉ thường trú.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Ngày sinh: ghi ngày, tháng, năm sinh của người bệnh.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Cân nặng (phải ghi đối với trẻ dưới 72 tháng tuổi): có thể cân trẻ hoặc hỏi người đưa trẻ đến khám bệnh, chữa bệnh.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lastRenderedPageBreak/>
        <w:t>6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Ghi mã số bảo hiểm y tế của người bệnh.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7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Lời dặn: chế độ dinh dưỡng và chế độ sinh hoạt làm việc, lịch hẹn tái khám (nếu cần), thời hạn tốt nhất của việc mua thuốc trong đơn (nếu có).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8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Số điện thoại liên hệ: là số điện thoại của người bệnh, người đưa trẻ đến khám hoặc người đại diện của người bệnh.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9</w:t>
      </w:r>
      <w:r w:rsidRPr="009D64A8">
        <w:rPr>
          <w:rFonts w:ascii="Arial" w:eastAsia="Times New Roman" w:hAnsi="Arial" w:cs="Arial"/>
          <w:color w:val="000000"/>
          <w:sz w:val="18"/>
          <w:szCs w:val="18"/>
        </w:rPr>
        <w:t> Họ và tên người đưa trẻ đến khám, chữa bệnh (chỉ ghi đối với trẻ dưới 72 tháng tuổi): hỏi người đưa trẻ đến khám.</w:t>
      </w:r>
    </w:p>
    <w:p w:rsidR="009D64A8" w:rsidRPr="009D64A8" w:rsidRDefault="009D64A8" w:rsidP="009D64A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D64A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64E64" w:rsidRDefault="009D64A8">
      <w:bookmarkStart w:id="1" w:name="_GoBack"/>
      <w:bookmarkEnd w:id="1"/>
    </w:p>
    <w:sectPr w:rsidR="00164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A8"/>
    <w:rsid w:val="009D64A8"/>
    <w:rsid w:val="00C501ED"/>
    <w:rsid w:val="00D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F2C89-F344-4353-992F-23315777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BAN QUYEN 21AK22.COM &amp; HIENPC.COM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2025-07-05T07:02:00Z</dcterms:created>
  <dcterms:modified xsi:type="dcterms:W3CDTF">2025-07-05T07:02:00Z</dcterms:modified>
</cp:coreProperties>
</file>