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6095"/>
      </w:tblGrid>
      <w:tr w:rsidR="00423F85" w:rsidRPr="005122E4" w14:paraId="61D356AA" w14:textId="77777777" w:rsidTr="00423F85">
        <w:tc>
          <w:tcPr>
            <w:tcW w:w="3539" w:type="dxa"/>
          </w:tcPr>
          <w:p w14:paraId="04571096" w14:textId="74378EBE" w:rsidR="00423F85" w:rsidRPr="005122E4" w:rsidRDefault="00423F85" w:rsidP="00D57685">
            <w:pPr>
              <w:spacing w:after="0" w:line="240" w:lineRule="atLeast"/>
              <w:jc w:val="center"/>
              <w:rPr>
                <w:rFonts w:asciiTheme="majorHAnsi" w:eastAsia="Times New Roman" w:hAnsiTheme="majorHAnsi" w:cstheme="majorHAnsi"/>
                <w:b/>
                <w:bCs/>
                <w:sz w:val="28"/>
                <w:szCs w:val="28"/>
              </w:rPr>
            </w:pPr>
            <w:r w:rsidRPr="005122E4">
              <w:rPr>
                <w:rFonts w:asciiTheme="majorHAnsi" w:eastAsia="Times New Roman" w:hAnsiTheme="majorHAnsi" w:cstheme="majorHAnsi"/>
                <w:b/>
                <w:bCs/>
                <w:sz w:val="28"/>
                <w:szCs w:val="28"/>
              </w:rPr>
              <w:t>QUỐC HỘI</w:t>
            </w:r>
          </w:p>
          <w:p w14:paraId="126BF527" w14:textId="49111B04" w:rsidR="00423F85" w:rsidRPr="005122E4" w:rsidRDefault="00423F85" w:rsidP="00D57685">
            <w:pPr>
              <w:spacing w:after="0" w:line="240" w:lineRule="atLeast"/>
              <w:jc w:val="center"/>
              <w:rPr>
                <w:rFonts w:asciiTheme="majorHAnsi" w:eastAsia="Times New Roman" w:hAnsiTheme="majorHAnsi" w:cstheme="majorHAnsi"/>
                <w:b/>
                <w:bCs/>
                <w:sz w:val="28"/>
                <w:szCs w:val="28"/>
              </w:rPr>
            </w:pPr>
            <w:r w:rsidRPr="005122E4">
              <w:rPr>
                <w:rFonts w:asciiTheme="majorHAnsi" w:eastAsia="Times New Roman" w:hAnsiTheme="majorHAnsi" w:cstheme="majorHAnsi"/>
                <w:b/>
                <w:bCs/>
                <w:noProof/>
                <w:sz w:val="28"/>
                <w:szCs w:val="28"/>
                <w:lang w:val="vi-VN" w:eastAsia="vi-VN"/>
              </w:rPr>
              <mc:AlternateContent>
                <mc:Choice Requires="wps">
                  <w:drawing>
                    <wp:anchor distT="0" distB="0" distL="114300" distR="114300" simplePos="0" relativeHeight="251659266" behindDoc="0" locked="0" layoutInCell="1" allowOverlap="1" wp14:anchorId="30464823" wp14:editId="2BD8B64D">
                      <wp:simplePos x="0" y="0"/>
                      <wp:positionH relativeFrom="column">
                        <wp:posOffset>756920</wp:posOffset>
                      </wp:positionH>
                      <wp:positionV relativeFrom="paragraph">
                        <wp:posOffset>41275</wp:posOffset>
                      </wp:positionV>
                      <wp:extent cx="587788" cy="0"/>
                      <wp:effectExtent l="0" t="0" r="22225" b="19050"/>
                      <wp:wrapNone/>
                      <wp:docPr id="1" name="Straight Connector 1"/>
                      <wp:cNvGraphicFramePr/>
                      <a:graphic xmlns:a="http://schemas.openxmlformats.org/drawingml/2006/main">
                        <a:graphicData uri="http://schemas.microsoft.com/office/word/2010/wordprocessingShape">
                          <wps:wsp>
                            <wps:cNvCnPr/>
                            <wps:spPr>
                              <a:xfrm>
                                <a:off x="0" y="0"/>
                                <a:ext cx="587788"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230B2EDD" id="Straight Connector 1" o:spid="_x0000_s1026" style="position:absolute;z-index:25165926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6pt,3.25pt" to="105.9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" strokecolor="#156082 [3204]" strokeweight="1.5pt">
                      <v:stroke joinstyle="miter"/>
                    </v:line>
                  </w:pict>
                </mc:Fallback>
              </mc:AlternateContent>
            </w:r>
          </w:p>
          <w:p w14:paraId="07510BBC" w14:textId="77777777" w:rsidR="00423F85" w:rsidRPr="005122E4" w:rsidRDefault="00423F85" w:rsidP="00D57685">
            <w:pPr>
              <w:spacing w:after="0" w:line="240" w:lineRule="atLeast"/>
              <w:jc w:val="center"/>
              <w:rPr>
                <w:rFonts w:asciiTheme="majorHAnsi" w:eastAsia="Times New Roman" w:hAnsiTheme="majorHAnsi" w:cstheme="majorHAnsi"/>
                <w:b/>
                <w:bCs/>
                <w:sz w:val="28"/>
                <w:szCs w:val="28"/>
              </w:rPr>
            </w:pPr>
          </w:p>
          <w:p w14:paraId="21F85AE2" w14:textId="04918616" w:rsidR="00423F85" w:rsidRPr="005122E4" w:rsidRDefault="00423F85" w:rsidP="00D57685">
            <w:pPr>
              <w:spacing w:after="0" w:line="240" w:lineRule="atLeast"/>
              <w:jc w:val="center"/>
              <w:rPr>
                <w:rFonts w:asciiTheme="majorHAnsi" w:eastAsia="Times New Roman" w:hAnsiTheme="majorHAnsi" w:cstheme="majorHAnsi"/>
                <w:bCs/>
                <w:sz w:val="28"/>
                <w:szCs w:val="28"/>
              </w:rPr>
            </w:pPr>
            <w:proofErr w:type="spellStart"/>
            <w:r w:rsidRPr="005122E4">
              <w:rPr>
                <w:rFonts w:asciiTheme="majorHAnsi" w:eastAsia="Times New Roman" w:hAnsiTheme="majorHAnsi" w:cstheme="majorHAnsi"/>
                <w:bCs/>
                <w:sz w:val="28"/>
                <w:szCs w:val="28"/>
              </w:rPr>
              <w:t>Luật</w:t>
            </w:r>
            <w:proofErr w:type="spellEnd"/>
            <w:r w:rsidRPr="005122E4">
              <w:rPr>
                <w:rFonts w:asciiTheme="majorHAnsi" w:eastAsia="Times New Roman" w:hAnsiTheme="majorHAnsi" w:cstheme="majorHAnsi"/>
                <w:bCs/>
                <w:sz w:val="28"/>
                <w:szCs w:val="28"/>
              </w:rPr>
              <w:t xml:space="preserve"> </w:t>
            </w:r>
            <w:proofErr w:type="spellStart"/>
            <w:r w:rsidRPr="005122E4">
              <w:rPr>
                <w:rFonts w:asciiTheme="majorHAnsi" w:eastAsia="Times New Roman" w:hAnsiTheme="majorHAnsi" w:cstheme="majorHAnsi"/>
                <w:bCs/>
                <w:sz w:val="28"/>
                <w:szCs w:val="28"/>
              </w:rPr>
              <w:t>sô</w:t>
            </w:r>
            <w:proofErr w:type="spellEnd"/>
            <w:r w:rsidRPr="005122E4">
              <w:rPr>
                <w:rFonts w:asciiTheme="majorHAnsi" w:eastAsia="Times New Roman" w:hAnsiTheme="majorHAnsi" w:cstheme="majorHAnsi"/>
                <w:bCs/>
                <w:sz w:val="28"/>
                <w:szCs w:val="28"/>
              </w:rPr>
              <w:t>́:</w:t>
            </w:r>
            <w:r w:rsidR="00A928AB" w:rsidRPr="005122E4">
              <w:rPr>
                <w:rFonts w:asciiTheme="majorHAnsi" w:eastAsia="Times New Roman" w:hAnsiTheme="majorHAnsi" w:cstheme="majorHAnsi"/>
                <w:bCs/>
                <w:sz w:val="28"/>
                <w:szCs w:val="28"/>
              </w:rPr>
              <w:t xml:space="preserve"> </w:t>
            </w:r>
            <w:proofErr w:type="gramStart"/>
            <w:r w:rsidR="00A928AB" w:rsidRPr="005122E4">
              <w:rPr>
                <w:rFonts w:asciiTheme="majorHAnsi" w:eastAsia="Times New Roman" w:hAnsiTheme="majorHAnsi" w:cstheme="majorHAnsi"/>
                <w:bCs/>
                <w:sz w:val="28"/>
                <w:szCs w:val="28"/>
              </w:rPr>
              <w:t>….</w:t>
            </w:r>
            <w:r w:rsidRPr="005122E4">
              <w:rPr>
                <w:rFonts w:asciiTheme="majorHAnsi" w:eastAsia="Times New Roman" w:hAnsiTheme="majorHAnsi" w:cstheme="majorHAnsi"/>
                <w:bCs/>
                <w:sz w:val="28"/>
                <w:szCs w:val="28"/>
              </w:rPr>
              <w:t>/</w:t>
            </w:r>
            <w:proofErr w:type="gramEnd"/>
            <w:r w:rsidRPr="005122E4">
              <w:rPr>
                <w:rFonts w:asciiTheme="majorHAnsi" w:eastAsia="Times New Roman" w:hAnsiTheme="majorHAnsi" w:cstheme="majorHAnsi"/>
                <w:bCs/>
                <w:sz w:val="28"/>
                <w:szCs w:val="28"/>
              </w:rPr>
              <w:t>2026/QH16</w:t>
            </w:r>
          </w:p>
          <w:p w14:paraId="2F8C3D49" w14:textId="77777777" w:rsidR="00EC28C6" w:rsidRPr="005122E4" w:rsidRDefault="00EC28C6" w:rsidP="00D57685">
            <w:pPr>
              <w:spacing w:after="0" w:line="240" w:lineRule="atLeast"/>
              <w:jc w:val="center"/>
              <w:rPr>
                <w:rFonts w:asciiTheme="majorHAnsi" w:eastAsia="Times New Roman" w:hAnsiTheme="majorHAnsi" w:cstheme="majorHAnsi"/>
                <w:bCs/>
                <w:sz w:val="28"/>
                <w:szCs w:val="28"/>
              </w:rPr>
            </w:pPr>
          </w:p>
          <w:p w14:paraId="43E8EE4B" w14:textId="7A2F6BDD" w:rsidR="00EC28C6" w:rsidRPr="005122E4" w:rsidRDefault="009430DE" w:rsidP="00D57685">
            <w:pPr>
              <w:spacing w:after="0" w:line="240" w:lineRule="atLeast"/>
              <w:jc w:val="center"/>
              <w:rPr>
                <w:rFonts w:asciiTheme="majorHAnsi" w:eastAsia="Times New Roman" w:hAnsiTheme="majorHAnsi" w:cstheme="majorHAnsi"/>
                <w:b/>
                <w:bCs/>
                <w:sz w:val="28"/>
                <w:szCs w:val="28"/>
              </w:rPr>
            </w:pPr>
            <w:r w:rsidRPr="005122E4">
              <w:rPr>
                <w:rFonts w:asciiTheme="majorHAnsi" w:eastAsia="Times New Roman" w:hAnsiTheme="majorHAnsi" w:cstheme="majorHAnsi"/>
                <w:b/>
                <w:bCs/>
                <w:sz w:val="28"/>
                <w:szCs w:val="28"/>
              </w:rPr>
              <w:t>DỰ</w:t>
            </w:r>
            <w:r w:rsidR="00EC28C6" w:rsidRPr="005122E4">
              <w:rPr>
                <w:rFonts w:asciiTheme="majorHAnsi" w:eastAsia="Times New Roman" w:hAnsiTheme="majorHAnsi" w:cstheme="majorHAnsi"/>
                <w:b/>
                <w:bCs/>
                <w:sz w:val="28"/>
                <w:szCs w:val="28"/>
              </w:rPr>
              <w:t xml:space="preserve"> THẢO 1</w:t>
            </w:r>
          </w:p>
        </w:tc>
        <w:tc>
          <w:tcPr>
            <w:tcW w:w="6095" w:type="dxa"/>
          </w:tcPr>
          <w:p w14:paraId="57C21DE8" w14:textId="77777777" w:rsidR="00423F85" w:rsidRPr="005122E4" w:rsidRDefault="00423F85" w:rsidP="00D57685">
            <w:pPr>
              <w:spacing w:after="0" w:line="240" w:lineRule="atLeast"/>
              <w:jc w:val="center"/>
              <w:rPr>
                <w:rFonts w:asciiTheme="majorHAnsi" w:eastAsia="Times New Roman" w:hAnsiTheme="majorHAnsi" w:cstheme="majorHAnsi"/>
                <w:b/>
                <w:bCs/>
                <w:sz w:val="28"/>
                <w:szCs w:val="28"/>
              </w:rPr>
            </w:pPr>
            <w:r w:rsidRPr="005122E4">
              <w:rPr>
                <w:rFonts w:asciiTheme="majorHAnsi" w:eastAsia="Times New Roman" w:hAnsiTheme="majorHAnsi" w:cstheme="majorHAnsi"/>
                <w:b/>
                <w:bCs/>
                <w:sz w:val="28"/>
                <w:szCs w:val="28"/>
              </w:rPr>
              <w:t>CỘNG HÒA XÃ HỘI CHỦ NGHĨA VIỆT NAM</w:t>
            </w:r>
          </w:p>
          <w:p w14:paraId="11217CFF" w14:textId="77777777" w:rsidR="00423F85" w:rsidRPr="005122E4" w:rsidRDefault="00423F85" w:rsidP="00D57685">
            <w:pPr>
              <w:spacing w:after="0" w:line="240" w:lineRule="atLeast"/>
              <w:jc w:val="center"/>
              <w:rPr>
                <w:rFonts w:asciiTheme="majorHAnsi" w:eastAsia="Times New Roman" w:hAnsiTheme="majorHAnsi" w:cstheme="majorHAnsi"/>
                <w:b/>
                <w:bCs/>
                <w:sz w:val="28"/>
                <w:szCs w:val="28"/>
              </w:rPr>
            </w:pPr>
            <w:proofErr w:type="spellStart"/>
            <w:r w:rsidRPr="005122E4">
              <w:rPr>
                <w:rFonts w:asciiTheme="majorHAnsi" w:eastAsia="Times New Roman" w:hAnsiTheme="majorHAnsi" w:cstheme="majorHAnsi"/>
                <w:b/>
                <w:bCs/>
                <w:sz w:val="28"/>
                <w:szCs w:val="28"/>
              </w:rPr>
              <w:t>Độc</w:t>
            </w:r>
            <w:proofErr w:type="spellEnd"/>
            <w:r w:rsidRPr="005122E4">
              <w:rPr>
                <w:rFonts w:asciiTheme="majorHAnsi" w:eastAsia="Times New Roman" w:hAnsiTheme="majorHAnsi" w:cstheme="majorHAnsi"/>
                <w:b/>
                <w:bCs/>
                <w:sz w:val="28"/>
                <w:szCs w:val="28"/>
              </w:rPr>
              <w:t xml:space="preserve"> </w:t>
            </w:r>
            <w:proofErr w:type="spellStart"/>
            <w:r w:rsidRPr="005122E4">
              <w:rPr>
                <w:rFonts w:asciiTheme="majorHAnsi" w:eastAsia="Times New Roman" w:hAnsiTheme="majorHAnsi" w:cstheme="majorHAnsi"/>
                <w:b/>
                <w:bCs/>
                <w:sz w:val="28"/>
                <w:szCs w:val="28"/>
              </w:rPr>
              <w:t>lập</w:t>
            </w:r>
            <w:proofErr w:type="spellEnd"/>
            <w:r w:rsidRPr="005122E4">
              <w:rPr>
                <w:rFonts w:asciiTheme="majorHAnsi" w:eastAsia="Times New Roman" w:hAnsiTheme="majorHAnsi" w:cstheme="majorHAnsi"/>
                <w:b/>
                <w:bCs/>
                <w:sz w:val="28"/>
                <w:szCs w:val="28"/>
              </w:rPr>
              <w:t xml:space="preserve"> – </w:t>
            </w:r>
            <w:proofErr w:type="spellStart"/>
            <w:r w:rsidRPr="005122E4">
              <w:rPr>
                <w:rFonts w:asciiTheme="majorHAnsi" w:eastAsia="Times New Roman" w:hAnsiTheme="majorHAnsi" w:cstheme="majorHAnsi"/>
                <w:b/>
                <w:bCs/>
                <w:sz w:val="28"/>
                <w:szCs w:val="28"/>
              </w:rPr>
              <w:t>Tư</w:t>
            </w:r>
            <w:proofErr w:type="spellEnd"/>
            <w:r w:rsidRPr="005122E4">
              <w:rPr>
                <w:rFonts w:asciiTheme="majorHAnsi" w:eastAsia="Times New Roman" w:hAnsiTheme="majorHAnsi" w:cstheme="majorHAnsi"/>
                <w:b/>
                <w:bCs/>
                <w:sz w:val="28"/>
                <w:szCs w:val="28"/>
              </w:rPr>
              <w:t xml:space="preserve">̣ do – Hạnh </w:t>
            </w:r>
            <w:proofErr w:type="spellStart"/>
            <w:r w:rsidRPr="005122E4">
              <w:rPr>
                <w:rFonts w:asciiTheme="majorHAnsi" w:eastAsia="Times New Roman" w:hAnsiTheme="majorHAnsi" w:cstheme="majorHAnsi"/>
                <w:b/>
                <w:bCs/>
                <w:sz w:val="28"/>
                <w:szCs w:val="28"/>
              </w:rPr>
              <w:t>phúc</w:t>
            </w:r>
            <w:proofErr w:type="spellEnd"/>
          </w:p>
          <w:p w14:paraId="5A0A8D15" w14:textId="77B9D00A" w:rsidR="00423F85" w:rsidRPr="005122E4" w:rsidRDefault="00423F85" w:rsidP="00D57685">
            <w:pPr>
              <w:spacing w:after="0" w:line="240" w:lineRule="atLeast"/>
              <w:jc w:val="center"/>
              <w:rPr>
                <w:rFonts w:asciiTheme="majorHAnsi" w:eastAsia="Times New Roman" w:hAnsiTheme="majorHAnsi" w:cstheme="majorHAnsi"/>
                <w:b/>
                <w:bCs/>
                <w:sz w:val="28"/>
                <w:szCs w:val="28"/>
              </w:rPr>
            </w:pPr>
            <w:r w:rsidRPr="005122E4">
              <w:rPr>
                <w:rFonts w:asciiTheme="majorHAnsi" w:eastAsia="Times New Roman" w:hAnsiTheme="majorHAnsi" w:cstheme="majorHAnsi"/>
                <w:b/>
                <w:bCs/>
                <w:noProof/>
                <w:sz w:val="28"/>
                <w:szCs w:val="28"/>
                <w:lang w:val="vi-VN" w:eastAsia="vi-VN"/>
              </w:rPr>
              <mc:AlternateContent>
                <mc:Choice Requires="wps">
                  <w:drawing>
                    <wp:anchor distT="0" distB="0" distL="114300" distR="114300" simplePos="0" relativeHeight="251660290" behindDoc="0" locked="0" layoutInCell="1" allowOverlap="1" wp14:anchorId="2E6F0D70" wp14:editId="7073A7C4">
                      <wp:simplePos x="0" y="0"/>
                      <wp:positionH relativeFrom="column">
                        <wp:posOffset>896147</wp:posOffset>
                      </wp:positionH>
                      <wp:positionV relativeFrom="paragraph">
                        <wp:posOffset>74930</wp:posOffset>
                      </wp:positionV>
                      <wp:extent cx="2036052" cy="0"/>
                      <wp:effectExtent l="0" t="0" r="21590" b="19050"/>
                      <wp:wrapNone/>
                      <wp:docPr id="2" name="Straight Connector 2"/>
                      <wp:cNvGraphicFramePr/>
                      <a:graphic xmlns:a="http://schemas.openxmlformats.org/drawingml/2006/main">
                        <a:graphicData uri="http://schemas.microsoft.com/office/word/2010/wordprocessingShape">
                          <wps:wsp>
                            <wps:cNvCnPr/>
                            <wps:spPr>
                              <a:xfrm>
                                <a:off x="0" y="0"/>
                                <a:ext cx="2036052"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659F63EB" id="Straight Connector 2" o:spid="_x0000_s1026" style="position:absolute;z-index:25166029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55pt,5.9pt" to="230.8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" strokecolor="#156082 [3204]" strokeweight="1.5pt">
                      <v:stroke joinstyle="miter"/>
                    </v:line>
                  </w:pict>
                </mc:Fallback>
              </mc:AlternateContent>
            </w:r>
          </w:p>
        </w:tc>
      </w:tr>
    </w:tbl>
    <w:p w14:paraId="70D2DFE1" w14:textId="77777777" w:rsidR="00964927" w:rsidRPr="005122E4" w:rsidRDefault="00964927" w:rsidP="00D57685">
      <w:pPr>
        <w:spacing w:after="0" w:line="240" w:lineRule="atLeast"/>
        <w:jc w:val="center"/>
        <w:rPr>
          <w:rFonts w:asciiTheme="majorHAnsi" w:eastAsia="Times New Roman" w:hAnsiTheme="majorHAnsi" w:cstheme="majorHAnsi"/>
          <w:b/>
          <w:bCs/>
          <w:sz w:val="28"/>
          <w:szCs w:val="28"/>
        </w:rPr>
      </w:pPr>
    </w:p>
    <w:p w14:paraId="5ED0DC82" w14:textId="6D1C46BE" w:rsidR="00C6085C" w:rsidRPr="005122E4" w:rsidRDefault="00C6085C" w:rsidP="00D57685">
      <w:pPr>
        <w:spacing w:after="0" w:line="240" w:lineRule="atLeast"/>
        <w:jc w:val="center"/>
        <w:rPr>
          <w:rFonts w:asciiTheme="majorHAnsi" w:eastAsia="Times New Roman" w:hAnsiTheme="majorHAnsi" w:cstheme="majorHAnsi"/>
          <w:b/>
          <w:bCs/>
          <w:sz w:val="28"/>
          <w:szCs w:val="28"/>
        </w:rPr>
      </w:pPr>
      <w:r w:rsidRPr="005122E4">
        <w:rPr>
          <w:rFonts w:asciiTheme="majorHAnsi" w:eastAsia="Times New Roman" w:hAnsiTheme="majorHAnsi" w:cstheme="majorHAnsi"/>
          <w:b/>
          <w:bCs/>
          <w:sz w:val="28"/>
          <w:szCs w:val="28"/>
        </w:rPr>
        <w:t>LUẬT</w:t>
      </w:r>
    </w:p>
    <w:p w14:paraId="0DA85886" w14:textId="77777777" w:rsidR="00C6085C" w:rsidRPr="005122E4" w:rsidRDefault="00C6085C" w:rsidP="00C6085C">
      <w:pPr>
        <w:spacing w:after="0" w:line="240" w:lineRule="atLeast"/>
        <w:jc w:val="center"/>
        <w:rPr>
          <w:rFonts w:asciiTheme="majorHAnsi" w:eastAsia="Times New Roman" w:hAnsiTheme="majorHAnsi" w:cstheme="majorHAnsi"/>
          <w:b/>
          <w:bCs/>
          <w:sz w:val="28"/>
          <w:szCs w:val="28"/>
        </w:rPr>
      </w:pPr>
      <w:r w:rsidRPr="005122E4">
        <w:rPr>
          <w:rFonts w:asciiTheme="majorHAnsi" w:eastAsia="Times New Roman" w:hAnsiTheme="majorHAnsi" w:cstheme="majorHAnsi"/>
          <w:b/>
          <w:bCs/>
          <w:sz w:val="28"/>
          <w:szCs w:val="28"/>
        </w:rPr>
        <w:t>SỬA ĐỔI, BỔ SUNG MỘT SỐ ĐIỀU CỦA</w:t>
      </w:r>
    </w:p>
    <w:p w14:paraId="0E58B25F" w14:textId="73713B31" w:rsidR="00C6085C" w:rsidRPr="005122E4" w:rsidRDefault="00C6085C" w:rsidP="00C6085C">
      <w:pPr>
        <w:spacing w:after="0" w:line="240" w:lineRule="atLeast"/>
        <w:jc w:val="center"/>
        <w:rPr>
          <w:rFonts w:asciiTheme="majorHAnsi" w:eastAsia="Times New Roman" w:hAnsiTheme="majorHAnsi" w:cstheme="majorHAnsi"/>
          <w:b/>
          <w:bCs/>
          <w:sz w:val="28"/>
          <w:szCs w:val="28"/>
          <w:lang w:val="vi-VN"/>
        </w:rPr>
      </w:pPr>
      <w:r w:rsidRPr="005122E4">
        <w:rPr>
          <w:rFonts w:asciiTheme="majorHAnsi" w:eastAsia="Times New Roman" w:hAnsiTheme="majorHAnsi" w:cstheme="majorHAnsi"/>
          <w:b/>
          <w:bCs/>
          <w:sz w:val="28"/>
          <w:szCs w:val="28"/>
        </w:rPr>
        <w:t xml:space="preserve">LUẬT </w:t>
      </w:r>
      <w:r w:rsidR="00423F85" w:rsidRPr="005122E4">
        <w:rPr>
          <w:rFonts w:asciiTheme="majorHAnsi" w:eastAsia="Times New Roman" w:hAnsiTheme="majorHAnsi" w:cstheme="majorHAnsi"/>
          <w:b/>
          <w:bCs/>
          <w:sz w:val="28"/>
          <w:szCs w:val="28"/>
        </w:rPr>
        <w:t>TRÁCH NHIỆM BỒI THƯỜNG CỦA NHÀ NƯỚC</w:t>
      </w:r>
    </w:p>
    <w:p w14:paraId="7BBFA7FF" w14:textId="77777777" w:rsidR="00C6085C" w:rsidRPr="005122E4" w:rsidRDefault="00C6085C" w:rsidP="00D57685">
      <w:pPr>
        <w:spacing w:after="0" w:line="240" w:lineRule="auto"/>
        <w:jc w:val="center"/>
        <w:rPr>
          <w:rFonts w:asciiTheme="majorHAnsi" w:eastAsia="Times New Roman" w:hAnsiTheme="majorHAnsi" w:cstheme="majorHAnsi"/>
          <w:i/>
          <w:iCs/>
          <w:sz w:val="28"/>
          <w:szCs w:val="28"/>
        </w:rPr>
      </w:pPr>
    </w:p>
    <w:p w14:paraId="029CD867" w14:textId="0F2F1D78" w:rsidR="00C6085C" w:rsidRPr="005122E4" w:rsidRDefault="00C6085C" w:rsidP="00B050A8">
      <w:pPr>
        <w:spacing w:before="120" w:after="120" w:line="240" w:lineRule="auto"/>
        <w:ind w:firstLine="567"/>
        <w:jc w:val="both"/>
        <w:rPr>
          <w:rFonts w:asciiTheme="majorHAnsi" w:eastAsia="Times New Roman" w:hAnsiTheme="majorHAnsi" w:cstheme="majorHAnsi"/>
          <w:i/>
          <w:iCs/>
          <w:sz w:val="28"/>
          <w:szCs w:val="28"/>
        </w:rPr>
      </w:pPr>
      <w:proofErr w:type="spellStart"/>
      <w:r w:rsidRPr="005122E4">
        <w:rPr>
          <w:rFonts w:asciiTheme="majorHAnsi" w:eastAsia="Times New Roman" w:hAnsiTheme="majorHAnsi" w:cstheme="majorHAnsi"/>
          <w:i/>
          <w:iCs/>
          <w:sz w:val="28"/>
          <w:szCs w:val="28"/>
        </w:rPr>
        <w:t>Căn</w:t>
      </w:r>
      <w:proofErr w:type="spellEnd"/>
      <w:r w:rsidRPr="005122E4">
        <w:rPr>
          <w:rFonts w:asciiTheme="majorHAnsi" w:eastAsia="Times New Roman" w:hAnsiTheme="majorHAnsi" w:cstheme="majorHAnsi"/>
          <w:i/>
          <w:iCs/>
          <w:sz w:val="28"/>
          <w:szCs w:val="28"/>
        </w:rPr>
        <w:t xml:space="preserve"> </w:t>
      </w:r>
      <w:proofErr w:type="spellStart"/>
      <w:r w:rsidRPr="005122E4">
        <w:rPr>
          <w:rFonts w:asciiTheme="majorHAnsi" w:eastAsia="Times New Roman" w:hAnsiTheme="majorHAnsi" w:cstheme="majorHAnsi"/>
          <w:i/>
          <w:iCs/>
          <w:sz w:val="28"/>
          <w:szCs w:val="28"/>
        </w:rPr>
        <w:t>cứ</w:t>
      </w:r>
      <w:proofErr w:type="spellEnd"/>
      <w:r w:rsidRPr="005122E4">
        <w:rPr>
          <w:rFonts w:asciiTheme="majorHAnsi" w:eastAsia="Times New Roman" w:hAnsiTheme="majorHAnsi" w:cstheme="majorHAnsi"/>
          <w:i/>
          <w:iCs/>
          <w:sz w:val="28"/>
          <w:szCs w:val="28"/>
        </w:rPr>
        <w:t xml:space="preserve"> </w:t>
      </w:r>
      <w:proofErr w:type="spellStart"/>
      <w:r w:rsidRPr="005122E4">
        <w:rPr>
          <w:rFonts w:asciiTheme="majorHAnsi" w:eastAsia="Times New Roman" w:hAnsiTheme="majorHAnsi" w:cstheme="majorHAnsi"/>
          <w:i/>
          <w:iCs/>
          <w:sz w:val="28"/>
          <w:szCs w:val="28"/>
        </w:rPr>
        <w:t>Hiến</w:t>
      </w:r>
      <w:proofErr w:type="spellEnd"/>
      <w:r w:rsidRPr="005122E4">
        <w:rPr>
          <w:rFonts w:asciiTheme="majorHAnsi" w:eastAsia="Times New Roman" w:hAnsiTheme="majorHAnsi" w:cstheme="majorHAnsi"/>
          <w:i/>
          <w:iCs/>
          <w:sz w:val="28"/>
          <w:szCs w:val="28"/>
        </w:rPr>
        <w:t xml:space="preserve"> </w:t>
      </w:r>
      <w:proofErr w:type="spellStart"/>
      <w:r w:rsidRPr="005122E4">
        <w:rPr>
          <w:rFonts w:asciiTheme="majorHAnsi" w:eastAsia="Times New Roman" w:hAnsiTheme="majorHAnsi" w:cstheme="majorHAnsi"/>
          <w:i/>
          <w:iCs/>
          <w:sz w:val="28"/>
          <w:szCs w:val="28"/>
        </w:rPr>
        <w:t>pháp</w:t>
      </w:r>
      <w:proofErr w:type="spellEnd"/>
      <w:r w:rsidRPr="005122E4">
        <w:rPr>
          <w:rFonts w:asciiTheme="majorHAnsi" w:eastAsia="Times New Roman" w:hAnsiTheme="majorHAnsi" w:cstheme="majorHAnsi"/>
          <w:i/>
          <w:iCs/>
          <w:sz w:val="28"/>
          <w:szCs w:val="28"/>
        </w:rPr>
        <w:t xml:space="preserve"> </w:t>
      </w:r>
      <w:proofErr w:type="spellStart"/>
      <w:r w:rsidRPr="005122E4">
        <w:rPr>
          <w:rFonts w:asciiTheme="majorHAnsi" w:eastAsia="Times New Roman" w:hAnsiTheme="majorHAnsi" w:cstheme="majorHAnsi"/>
          <w:i/>
          <w:iCs/>
          <w:sz w:val="28"/>
          <w:szCs w:val="28"/>
        </w:rPr>
        <w:t>nước</w:t>
      </w:r>
      <w:proofErr w:type="spellEnd"/>
      <w:r w:rsidRPr="005122E4">
        <w:rPr>
          <w:rFonts w:asciiTheme="majorHAnsi" w:eastAsia="Times New Roman" w:hAnsiTheme="majorHAnsi" w:cstheme="majorHAnsi"/>
          <w:i/>
          <w:iCs/>
          <w:sz w:val="28"/>
          <w:szCs w:val="28"/>
        </w:rPr>
        <w:t xml:space="preserve"> </w:t>
      </w:r>
      <w:proofErr w:type="spellStart"/>
      <w:r w:rsidRPr="005122E4">
        <w:rPr>
          <w:rFonts w:asciiTheme="majorHAnsi" w:eastAsia="Times New Roman" w:hAnsiTheme="majorHAnsi" w:cstheme="majorHAnsi"/>
          <w:i/>
          <w:iCs/>
          <w:sz w:val="28"/>
          <w:szCs w:val="28"/>
        </w:rPr>
        <w:t>Cộng</w:t>
      </w:r>
      <w:proofErr w:type="spellEnd"/>
      <w:r w:rsidRPr="005122E4">
        <w:rPr>
          <w:rFonts w:asciiTheme="majorHAnsi" w:eastAsia="Times New Roman" w:hAnsiTheme="majorHAnsi" w:cstheme="majorHAnsi"/>
          <w:i/>
          <w:iCs/>
          <w:sz w:val="28"/>
          <w:szCs w:val="28"/>
        </w:rPr>
        <w:t xml:space="preserve"> </w:t>
      </w:r>
      <w:proofErr w:type="spellStart"/>
      <w:r w:rsidRPr="005122E4">
        <w:rPr>
          <w:rFonts w:asciiTheme="majorHAnsi" w:eastAsia="Times New Roman" w:hAnsiTheme="majorHAnsi" w:cstheme="majorHAnsi"/>
          <w:i/>
          <w:iCs/>
          <w:sz w:val="28"/>
          <w:szCs w:val="28"/>
        </w:rPr>
        <w:t>hòa</w:t>
      </w:r>
      <w:proofErr w:type="spellEnd"/>
      <w:r w:rsidRPr="005122E4">
        <w:rPr>
          <w:rFonts w:asciiTheme="majorHAnsi" w:eastAsia="Times New Roman" w:hAnsiTheme="majorHAnsi" w:cstheme="majorHAnsi"/>
          <w:i/>
          <w:iCs/>
          <w:sz w:val="28"/>
          <w:szCs w:val="28"/>
        </w:rPr>
        <w:t xml:space="preserve"> </w:t>
      </w:r>
      <w:proofErr w:type="spellStart"/>
      <w:r w:rsidRPr="005122E4">
        <w:rPr>
          <w:rFonts w:asciiTheme="majorHAnsi" w:eastAsia="Times New Roman" w:hAnsiTheme="majorHAnsi" w:cstheme="majorHAnsi"/>
          <w:i/>
          <w:iCs/>
          <w:sz w:val="28"/>
          <w:szCs w:val="28"/>
        </w:rPr>
        <w:t>xã</w:t>
      </w:r>
      <w:proofErr w:type="spellEnd"/>
      <w:r w:rsidRPr="005122E4">
        <w:rPr>
          <w:rFonts w:asciiTheme="majorHAnsi" w:eastAsia="Times New Roman" w:hAnsiTheme="majorHAnsi" w:cstheme="majorHAnsi"/>
          <w:i/>
          <w:iCs/>
          <w:sz w:val="28"/>
          <w:szCs w:val="28"/>
        </w:rPr>
        <w:t xml:space="preserve"> </w:t>
      </w:r>
      <w:proofErr w:type="spellStart"/>
      <w:r w:rsidRPr="005122E4">
        <w:rPr>
          <w:rFonts w:asciiTheme="majorHAnsi" w:eastAsia="Times New Roman" w:hAnsiTheme="majorHAnsi" w:cstheme="majorHAnsi"/>
          <w:i/>
          <w:iCs/>
          <w:sz w:val="28"/>
          <w:szCs w:val="28"/>
        </w:rPr>
        <w:t>hội</w:t>
      </w:r>
      <w:proofErr w:type="spellEnd"/>
      <w:r w:rsidRPr="005122E4">
        <w:rPr>
          <w:rFonts w:asciiTheme="majorHAnsi" w:eastAsia="Times New Roman" w:hAnsiTheme="majorHAnsi" w:cstheme="majorHAnsi"/>
          <w:i/>
          <w:iCs/>
          <w:sz w:val="28"/>
          <w:szCs w:val="28"/>
        </w:rPr>
        <w:t xml:space="preserve"> </w:t>
      </w:r>
      <w:proofErr w:type="spellStart"/>
      <w:r w:rsidRPr="005122E4">
        <w:rPr>
          <w:rFonts w:asciiTheme="majorHAnsi" w:eastAsia="Times New Roman" w:hAnsiTheme="majorHAnsi" w:cstheme="majorHAnsi"/>
          <w:i/>
          <w:iCs/>
          <w:sz w:val="28"/>
          <w:szCs w:val="28"/>
        </w:rPr>
        <w:t>chủ</w:t>
      </w:r>
      <w:proofErr w:type="spellEnd"/>
      <w:r w:rsidRPr="005122E4">
        <w:rPr>
          <w:rFonts w:asciiTheme="majorHAnsi" w:eastAsia="Times New Roman" w:hAnsiTheme="majorHAnsi" w:cstheme="majorHAnsi"/>
          <w:i/>
          <w:iCs/>
          <w:sz w:val="28"/>
          <w:szCs w:val="28"/>
        </w:rPr>
        <w:t xml:space="preserve"> </w:t>
      </w:r>
      <w:proofErr w:type="spellStart"/>
      <w:r w:rsidRPr="005122E4">
        <w:rPr>
          <w:rFonts w:asciiTheme="majorHAnsi" w:eastAsia="Times New Roman" w:hAnsiTheme="majorHAnsi" w:cstheme="majorHAnsi"/>
          <w:i/>
          <w:iCs/>
          <w:sz w:val="28"/>
          <w:szCs w:val="28"/>
        </w:rPr>
        <w:t>nghĩa</w:t>
      </w:r>
      <w:proofErr w:type="spellEnd"/>
      <w:r w:rsidRPr="005122E4">
        <w:rPr>
          <w:rFonts w:asciiTheme="majorHAnsi" w:eastAsia="Times New Roman" w:hAnsiTheme="majorHAnsi" w:cstheme="majorHAnsi"/>
          <w:i/>
          <w:iCs/>
          <w:sz w:val="28"/>
          <w:szCs w:val="28"/>
        </w:rPr>
        <w:t xml:space="preserve"> Việt Nam</w:t>
      </w:r>
      <w:r w:rsidR="00861D7A" w:rsidRPr="005122E4">
        <w:rPr>
          <w:rFonts w:asciiTheme="majorHAnsi" w:eastAsia="Times New Roman" w:hAnsiTheme="majorHAnsi" w:cstheme="majorHAnsi"/>
          <w:i/>
          <w:iCs/>
          <w:sz w:val="28"/>
          <w:szCs w:val="28"/>
          <w:lang w:val="vi-VN"/>
        </w:rPr>
        <w:t xml:space="preserve"> đã được sửa đổi, bổ sung một số điều theo Nghị quyết số 203/2025/QH15</w:t>
      </w:r>
      <w:r w:rsidRPr="005122E4">
        <w:rPr>
          <w:rFonts w:asciiTheme="majorHAnsi" w:eastAsia="Times New Roman" w:hAnsiTheme="majorHAnsi" w:cstheme="majorHAnsi"/>
          <w:i/>
          <w:iCs/>
          <w:sz w:val="28"/>
          <w:szCs w:val="28"/>
        </w:rPr>
        <w:t>;</w:t>
      </w:r>
    </w:p>
    <w:p w14:paraId="56269725" w14:textId="62DFEAD2" w:rsidR="00C6085C" w:rsidRPr="005122E4" w:rsidRDefault="00C6085C" w:rsidP="00B050A8">
      <w:pPr>
        <w:spacing w:before="120" w:after="120" w:line="240" w:lineRule="auto"/>
        <w:ind w:firstLine="567"/>
        <w:jc w:val="both"/>
        <w:rPr>
          <w:rFonts w:asciiTheme="majorHAnsi" w:eastAsia="Times New Roman" w:hAnsiTheme="majorHAnsi" w:cstheme="majorHAnsi"/>
          <w:b/>
          <w:bCs/>
          <w:sz w:val="28"/>
          <w:szCs w:val="28"/>
        </w:rPr>
      </w:pPr>
      <w:r w:rsidRPr="005122E4">
        <w:rPr>
          <w:rFonts w:asciiTheme="majorHAnsi" w:eastAsia="Times New Roman" w:hAnsiTheme="majorHAnsi" w:cstheme="majorHAnsi"/>
          <w:i/>
          <w:iCs/>
          <w:sz w:val="28"/>
          <w:szCs w:val="28"/>
        </w:rPr>
        <w:t xml:space="preserve">Quốc </w:t>
      </w:r>
      <w:proofErr w:type="spellStart"/>
      <w:r w:rsidRPr="005122E4">
        <w:rPr>
          <w:rFonts w:asciiTheme="majorHAnsi" w:eastAsia="Times New Roman" w:hAnsiTheme="majorHAnsi" w:cstheme="majorHAnsi"/>
          <w:i/>
          <w:iCs/>
          <w:sz w:val="28"/>
          <w:szCs w:val="28"/>
        </w:rPr>
        <w:t>hội</w:t>
      </w:r>
      <w:proofErr w:type="spellEnd"/>
      <w:r w:rsidRPr="005122E4">
        <w:rPr>
          <w:rFonts w:asciiTheme="majorHAnsi" w:eastAsia="Times New Roman" w:hAnsiTheme="majorHAnsi" w:cstheme="majorHAnsi"/>
          <w:i/>
          <w:iCs/>
          <w:sz w:val="28"/>
          <w:szCs w:val="28"/>
        </w:rPr>
        <w:t xml:space="preserve"> ban </w:t>
      </w:r>
      <w:proofErr w:type="spellStart"/>
      <w:r w:rsidRPr="005122E4">
        <w:rPr>
          <w:rFonts w:asciiTheme="majorHAnsi" w:eastAsia="Times New Roman" w:hAnsiTheme="majorHAnsi" w:cstheme="majorHAnsi"/>
          <w:i/>
          <w:iCs/>
          <w:sz w:val="28"/>
          <w:szCs w:val="28"/>
        </w:rPr>
        <w:t>hành</w:t>
      </w:r>
      <w:proofErr w:type="spellEnd"/>
      <w:r w:rsidRPr="005122E4">
        <w:rPr>
          <w:rFonts w:asciiTheme="majorHAnsi" w:eastAsia="Times New Roman" w:hAnsiTheme="majorHAnsi" w:cstheme="majorHAnsi"/>
          <w:i/>
          <w:iCs/>
          <w:sz w:val="28"/>
          <w:szCs w:val="28"/>
        </w:rPr>
        <w:t xml:space="preserve"> </w:t>
      </w:r>
      <w:proofErr w:type="spellStart"/>
      <w:r w:rsidRPr="005122E4">
        <w:rPr>
          <w:rFonts w:asciiTheme="majorHAnsi" w:eastAsia="Times New Roman" w:hAnsiTheme="majorHAnsi" w:cstheme="majorHAnsi"/>
          <w:i/>
          <w:iCs/>
          <w:sz w:val="28"/>
          <w:szCs w:val="28"/>
        </w:rPr>
        <w:t>Luật</w:t>
      </w:r>
      <w:proofErr w:type="spellEnd"/>
      <w:r w:rsidRPr="005122E4">
        <w:rPr>
          <w:rFonts w:asciiTheme="majorHAnsi" w:eastAsia="Times New Roman" w:hAnsiTheme="majorHAnsi" w:cstheme="majorHAnsi"/>
          <w:i/>
          <w:iCs/>
          <w:sz w:val="28"/>
          <w:szCs w:val="28"/>
        </w:rPr>
        <w:t xml:space="preserve"> </w:t>
      </w:r>
      <w:proofErr w:type="spellStart"/>
      <w:r w:rsidRPr="005122E4">
        <w:rPr>
          <w:rFonts w:asciiTheme="majorHAnsi" w:eastAsia="Times New Roman" w:hAnsiTheme="majorHAnsi" w:cstheme="majorHAnsi"/>
          <w:i/>
          <w:iCs/>
          <w:sz w:val="28"/>
          <w:szCs w:val="28"/>
        </w:rPr>
        <w:t>sửa</w:t>
      </w:r>
      <w:proofErr w:type="spellEnd"/>
      <w:r w:rsidRPr="005122E4">
        <w:rPr>
          <w:rFonts w:asciiTheme="majorHAnsi" w:eastAsia="Times New Roman" w:hAnsiTheme="majorHAnsi" w:cstheme="majorHAnsi"/>
          <w:i/>
          <w:iCs/>
          <w:sz w:val="28"/>
          <w:szCs w:val="28"/>
        </w:rPr>
        <w:t xml:space="preserve"> </w:t>
      </w:r>
      <w:proofErr w:type="spellStart"/>
      <w:r w:rsidRPr="005122E4">
        <w:rPr>
          <w:rFonts w:asciiTheme="majorHAnsi" w:eastAsia="Times New Roman" w:hAnsiTheme="majorHAnsi" w:cstheme="majorHAnsi"/>
          <w:i/>
          <w:iCs/>
          <w:sz w:val="28"/>
          <w:szCs w:val="28"/>
        </w:rPr>
        <w:t>đổi</w:t>
      </w:r>
      <w:proofErr w:type="spellEnd"/>
      <w:r w:rsidRPr="005122E4">
        <w:rPr>
          <w:rFonts w:asciiTheme="majorHAnsi" w:eastAsia="Times New Roman" w:hAnsiTheme="majorHAnsi" w:cstheme="majorHAnsi"/>
          <w:i/>
          <w:iCs/>
          <w:sz w:val="28"/>
          <w:szCs w:val="28"/>
        </w:rPr>
        <w:t xml:space="preserve">, </w:t>
      </w:r>
      <w:proofErr w:type="spellStart"/>
      <w:r w:rsidRPr="005122E4">
        <w:rPr>
          <w:rFonts w:asciiTheme="majorHAnsi" w:eastAsia="Times New Roman" w:hAnsiTheme="majorHAnsi" w:cstheme="majorHAnsi"/>
          <w:i/>
          <w:iCs/>
          <w:sz w:val="28"/>
          <w:szCs w:val="28"/>
        </w:rPr>
        <w:t>bổ</w:t>
      </w:r>
      <w:proofErr w:type="spellEnd"/>
      <w:r w:rsidRPr="005122E4">
        <w:rPr>
          <w:rFonts w:asciiTheme="majorHAnsi" w:eastAsia="Times New Roman" w:hAnsiTheme="majorHAnsi" w:cstheme="majorHAnsi"/>
          <w:i/>
          <w:iCs/>
          <w:sz w:val="28"/>
          <w:szCs w:val="28"/>
        </w:rPr>
        <w:t xml:space="preserve"> sung </w:t>
      </w:r>
      <w:proofErr w:type="spellStart"/>
      <w:r w:rsidRPr="005122E4">
        <w:rPr>
          <w:rFonts w:asciiTheme="majorHAnsi" w:eastAsia="Times New Roman" w:hAnsiTheme="majorHAnsi" w:cstheme="majorHAnsi"/>
          <w:i/>
          <w:iCs/>
          <w:sz w:val="28"/>
          <w:szCs w:val="28"/>
        </w:rPr>
        <w:t>một</w:t>
      </w:r>
      <w:proofErr w:type="spellEnd"/>
      <w:r w:rsidRPr="005122E4">
        <w:rPr>
          <w:rFonts w:asciiTheme="majorHAnsi" w:eastAsia="Times New Roman" w:hAnsiTheme="majorHAnsi" w:cstheme="majorHAnsi"/>
          <w:i/>
          <w:iCs/>
          <w:sz w:val="28"/>
          <w:szCs w:val="28"/>
        </w:rPr>
        <w:t xml:space="preserve"> </w:t>
      </w:r>
      <w:proofErr w:type="spellStart"/>
      <w:r w:rsidRPr="005122E4">
        <w:rPr>
          <w:rFonts w:asciiTheme="majorHAnsi" w:eastAsia="Times New Roman" w:hAnsiTheme="majorHAnsi" w:cstheme="majorHAnsi"/>
          <w:i/>
          <w:iCs/>
          <w:sz w:val="28"/>
          <w:szCs w:val="28"/>
        </w:rPr>
        <w:t>số</w:t>
      </w:r>
      <w:proofErr w:type="spellEnd"/>
      <w:r w:rsidRPr="005122E4">
        <w:rPr>
          <w:rFonts w:asciiTheme="majorHAnsi" w:eastAsia="Times New Roman" w:hAnsiTheme="majorHAnsi" w:cstheme="majorHAnsi"/>
          <w:i/>
          <w:iCs/>
          <w:sz w:val="28"/>
          <w:szCs w:val="28"/>
        </w:rPr>
        <w:t xml:space="preserve"> </w:t>
      </w:r>
      <w:proofErr w:type="spellStart"/>
      <w:r w:rsidRPr="005122E4">
        <w:rPr>
          <w:rFonts w:asciiTheme="majorHAnsi" w:eastAsia="Times New Roman" w:hAnsiTheme="majorHAnsi" w:cstheme="majorHAnsi"/>
          <w:i/>
          <w:iCs/>
          <w:sz w:val="28"/>
          <w:szCs w:val="28"/>
        </w:rPr>
        <w:t>điều</w:t>
      </w:r>
      <w:proofErr w:type="spellEnd"/>
      <w:r w:rsidRPr="005122E4">
        <w:rPr>
          <w:rFonts w:asciiTheme="majorHAnsi" w:eastAsia="Times New Roman" w:hAnsiTheme="majorHAnsi" w:cstheme="majorHAnsi"/>
          <w:i/>
          <w:iCs/>
          <w:sz w:val="28"/>
          <w:szCs w:val="28"/>
        </w:rPr>
        <w:t xml:space="preserve"> </w:t>
      </w:r>
      <w:proofErr w:type="spellStart"/>
      <w:r w:rsidRPr="005122E4">
        <w:rPr>
          <w:rFonts w:asciiTheme="majorHAnsi" w:eastAsia="Times New Roman" w:hAnsiTheme="majorHAnsi" w:cstheme="majorHAnsi"/>
          <w:i/>
          <w:iCs/>
          <w:sz w:val="28"/>
          <w:szCs w:val="28"/>
        </w:rPr>
        <w:t>của</w:t>
      </w:r>
      <w:proofErr w:type="spellEnd"/>
      <w:r w:rsidRPr="005122E4">
        <w:rPr>
          <w:rFonts w:asciiTheme="majorHAnsi" w:eastAsia="Times New Roman" w:hAnsiTheme="majorHAnsi" w:cstheme="majorHAnsi"/>
          <w:i/>
          <w:iCs/>
          <w:sz w:val="28"/>
          <w:szCs w:val="28"/>
        </w:rPr>
        <w:t xml:space="preserve"> </w:t>
      </w:r>
      <w:proofErr w:type="spellStart"/>
      <w:r w:rsidRPr="005122E4">
        <w:rPr>
          <w:rFonts w:asciiTheme="majorHAnsi" w:eastAsia="Times New Roman" w:hAnsiTheme="majorHAnsi" w:cstheme="majorHAnsi"/>
          <w:i/>
          <w:iCs/>
          <w:sz w:val="28"/>
          <w:szCs w:val="28"/>
        </w:rPr>
        <w:t>Luật</w:t>
      </w:r>
      <w:proofErr w:type="spellEnd"/>
      <w:r w:rsidRPr="005122E4">
        <w:rPr>
          <w:rFonts w:asciiTheme="majorHAnsi" w:eastAsia="Times New Roman" w:hAnsiTheme="majorHAnsi" w:cstheme="majorHAnsi"/>
          <w:i/>
          <w:iCs/>
          <w:sz w:val="28"/>
          <w:szCs w:val="28"/>
        </w:rPr>
        <w:t xml:space="preserve"> </w:t>
      </w:r>
      <w:proofErr w:type="spellStart"/>
      <w:r w:rsidR="00423F85" w:rsidRPr="005122E4">
        <w:rPr>
          <w:rFonts w:asciiTheme="majorHAnsi" w:eastAsia="Times New Roman" w:hAnsiTheme="majorHAnsi" w:cstheme="majorHAnsi"/>
          <w:i/>
          <w:iCs/>
          <w:sz w:val="28"/>
          <w:szCs w:val="28"/>
        </w:rPr>
        <w:t>Trách</w:t>
      </w:r>
      <w:proofErr w:type="spellEnd"/>
      <w:r w:rsidR="00423F85" w:rsidRPr="005122E4">
        <w:rPr>
          <w:rFonts w:asciiTheme="majorHAnsi" w:eastAsia="Times New Roman" w:hAnsiTheme="majorHAnsi" w:cstheme="majorHAnsi"/>
          <w:i/>
          <w:iCs/>
          <w:sz w:val="28"/>
          <w:szCs w:val="28"/>
        </w:rPr>
        <w:t xml:space="preserve"> </w:t>
      </w:r>
      <w:proofErr w:type="spellStart"/>
      <w:r w:rsidR="00423F85" w:rsidRPr="005122E4">
        <w:rPr>
          <w:rFonts w:asciiTheme="majorHAnsi" w:eastAsia="Times New Roman" w:hAnsiTheme="majorHAnsi" w:cstheme="majorHAnsi"/>
          <w:i/>
          <w:iCs/>
          <w:sz w:val="28"/>
          <w:szCs w:val="28"/>
        </w:rPr>
        <w:t>nhiệm</w:t>
      </w:r>
      <w:proofErr w:type="spellEnd"/>
      <w:r w:rsidR="00423F85" w:rsidRPr="005122E4">
        <w:rPr>
          <w:rFonts w:asciiTheme="majorHAnsi" w:eastAsia="Times New Roman" w:hAnsiTheme="majorHAnsi" w:cstheme="majorHAnsi"/>
          <w:i/>
          <w:iCs/>
          <w:sz w:val="28"/>
          <w:szCs w:val="28"/>
        </w:rPr>
        <w:t xml:space="preserve"> </w:t>
      </w:r>
      <w:proofErr w:type="spellStart"/>
      <w:r w:rsidR="00423F85" w:rsidRPr="005122E4">
        <w:rPr>
          <w:rFonts w:asciiTheme="majorHAnsi" w:eastAsia="Times New Roman" w:hAnsiTheme="majorHAnsi" w:cstheme="majorHAnsi"/>
          <w:i/>
          <w:iCs/>
          <w:sz w:val="28"/>
          <w:szCs w:val="28"/>
        </w:rPr>
        <w:t>bồi</w:t>
      </w:r>
      <w:proofErr w:type="spellEnd"/>
      <w:r w:rsidR="00423F85" w:rsidRPr="005122E4">
        <w:rPr>
          <w:rFonts w:asciiTheme="majorHAnsi" w:eastAsia="Times New Roman" w:hAnsiTheme="majorHAnsi" w:cstheme="majorHAnsi"/>
          <w:i/>
          <w:iCs/>
          <w:sz w:val="28"/>
          <w:szCs w:val="28"/>
        </w:rPr>
        <w:t xml:space="preserve"> </w:t>
      </w:r>
      <w:proofErr w:type="spellStart"/>
      <w:r w:rsidR="00423F85" w:rsidRPr="005122E4">
        <w:rPr>
          <w:rFonts w:asciiTheme="majorHAnsi" w:eastAsia="Times New Roman" w:hAnsiTheme="majorHAnsi" w:cstheme="majorHAnsi"/>
          <w:i/>
          <w:iCs/>
          <w:sz w:val="28"/>
          <w:szCs w:val="28"/>
        </w:rPr>
        <w:t>thường</w:t>
      </w:r>
      <w:proofErr w:type="spellEnd"/>
      <w:r w:rsidR="00423F85" w:rsidRPr="005122E4">
        <w:rPr>
          <w:rFonts w:asciiTheme="majorHAnsi" w:eastAsia="Times New Roman" w:hAnsiTheme="majorHAnsi" w:cstheme="majorHAnsi"/>
          <w:i/>
          <w:iCs/>
          <w:sz w:val="28"/>
          <w:szCs w:val="28"/>
        </w:rPr>
        <w:t xml:space="preserve"> </w:t>
      </w:r>
      <w:proofErr w:type="spellStart"/>
      <w:r w:rsidR="00423F85" w:rsidRPr="005122E4">
        <w:rPr>
          <w:rFonts w:asciiTheme="majorHAnsi" w:eastAsia="Times New Roman" w:hAnsiTheme="majorHAnsi" w:cstheme="majorHAnsi"/>
          <w:i/>
          <w:iCs/>
          <w:sz w:val="28"/>
          <w:szCs w:val="28"/>
        </w:rPr>
        <w:t>của</w:t>
      </w:r>
      <w:proofErr w:type="spellEnd"/>
      <w:r w:rsidR="00423F85" w:rsidRPr="005122E4">
        <w:rPr>
          <w:rFonts w:asciiTheme="majorHAnsi" w:eastAsia="Times New Roman" w:hAnsiTheme="majorHAnsi" w:cstheme="majorHAnsi"/>
          <w:i/>
          <w:iCs/>
          <w:sz w:val="28"/>
          <w:szCs w:val="28"/>
        </w:rPr>
        <w:t xml:space="preserve"> </w:t>
      </w:r>
      <w:proofErr w:type="spellStart"/>
      <w:r w:rsidR="00423F85" w:rsidRPr="005122E4">
        <w:rPr>
          <w:rFonts w:asciiTheme="majorHAnsi" w:eastAsia="Times New Roman" w:hAnsiTheme="majorHAnsi" w:cstheme="majorHAnsi"/>
          <w:i/>
          <w:iCs/>
          <w:sz w:val="28"/>
          <w:szCs w:val="28"/>
        </w:rPr>
        <w:t>Nha</w:t>
      </w:r>
      <w:proofErr w:type="spellEnd"/>
      <w:r w:rsidR="00423F85" w:rsidRPr="005122E4">
        <w:rPr>
          <w:rFonts w:asciiTheme="majorHAnsi" w:eastAsia="Times New Roman" w:hAnsiTheme="majorHAnsi" w:cstheme="majorHAnsi"/>
          <w:i/>
          <w:iCs/>
          <w:sz w:val="28"/>
          <w:szCs w:val="28"/>
        </w:rPr>
        <w:t xml:space="preserve">̀ </w:t>
      </w:r>
      <w:proofErr w:type="spellStart"/>
      <w:r w:rsidR="00423F85" w:rsidRPr="005122E4">
        <w:rPr>
          <w:rFonts w:asciiTheme="majorHAnsi" w:eastAsia="Times New Roman" w:hAnsiTheme="majorHAnsi" w:cstheme="majorHAnsi"/>
          <w:i/>
          <w:iCs/>
          <w:sz w:val="28"/>
          <w:szCs w:val="28"/>
        </w:rPr>
        <w:t>nước</w:t>
      </w:r>
      <w:proofErr w:type="spellEnd"/>
      <w:r w:rsidR="00423F85" w:rsidRPr="005122E4">
        <w:rPr>
          <w:rFonts w:asciiTheme="majorHAnsi" w:eastAsia="Times New Roman" w:hAnsiTheme="majorHAnsi" w:cstheme="majorHAnsi"/>
          <w:i/>
          <w:iCs/>
          <w:sz w:val="28"/>
          <w:szCs w:val="28"/>
        </w:rPr>
        <w:t xml:space="preserve"> </w:t>
      </w:r>
      <w:proofErr w:type="spellStart"/>
      <w:r w:rsidR="00423F85" w:rsidRPr="005122E4">
        <w:rPr>
          <w:rFonts w:asciiTheme="majorHAnsi" w:eastAsia="Times New Roman" w:hAnsiTheme="majorHAnsi" w:cstheme="majorHAnsi"/>
          <w:i/>
          <w:iCs/>
          <w:sz w:val="28"/>
          <w:szCs w:val="28"/>
        </w:rPr>
        <w:t>sô</w:t>
      </w:r>
      <w:proofErr w:type="spellEnd"/>
      <w:r w:rsidR="00423F85" w:rsidRPr="005122E4">
        <w:rPr>
          <w:rFonts w:asciiTheme="majorHAnsi" w:eastAsia="Times New Roman" w:hAnsiTheme="majorHAnsi" w:cstheme="majorHAnsi"/>
          <w:i/>
          <w:iCs/>
          <w:sz w:val="28"/>
          <w:szCs w:val="28"/>
        </w:rPr>
        <w:t>́ 10</w:t>
      </w:r>
      <w:r w:rsidRPr="005122E4">
        <w:rPr>
          <w:rFonts w:asciiTheme="majorHAnsi" w:eastAsia="Times New Roman" w:hAnsiTheme="majorHAnsi" w:cstheme="majorHAnsi"/>
          <w:i/>
          <w:iCs/>
          <w:sz w:val="28"/>
          <w:szCs w:val="28"/>
        </w:rPr>
        <w:t>/</w:t>
      </w:r>
      <w:r w:rsidR="00861D7A" w:rsidRPr="005122E4">
        <w:rPr>
          <w:rFonts w:asciiTheme="majorHAnsi" w:eastAsia="Times New Roman" w:hAnsiTheme="majorHAnsi" w:cstheme="majorHAnsi"/>
          <w:i/>
          <w:iCs/>
          <w:sz w:val="28"/>
          <w:szCs w:val="28"/>
          <w:lang w:val="vi-VN"/>
        </w:rPr>
        <w:t>2017</w:t>
      </w:r>
      <w:r w:rsidRPr="005122E4">
        <w:rPr>
          <w:rFonts w:asciiTheme="majorHAnsi" w:eastAsia="Times New Roman" w:hAnsiTheme="majorHAnsi" w:cstheme="majorHAnsi"/>
          <w:i/>
          <w:iCs/>
          <w:sz w:val="28"/>
          <w:szCs w:val="28"/>
        </w:rPr>
        <w:t>/QH1</w:t>
      </w:r>
      <w:r w:rsidR="00861D7A" w:rsidRPr="005122E4">
        <w:rPr>
          <w:rFonts w:asciiTheme="majorHAnsi" w:eastAsia="Times New Roman" w:hAnsiTheme="majorHAnsi" w:cstheme="majorHAnsi"/>
          <w:i/>
          <w:iCs/>
          <w:sz w:val="28"/>
          <w:szCs w:val="28"/>
          <w:lang w:val="vi-VN"/>
        </w:rPr>
        <w:t>4</w:t>
      </w:r>
      <w:r w:rsidRPr="005122E4">
        <w:rPr>
          <w:rFonts w:asciiTheme="majorHAnsi" w:eastAsia="Times New Roman" w:hAnsiTheme="majorHAnsi" w:cstheme="majorHAnsi"/>
          <w:i/>
          <w:iCs/>
          <w:sz w:val="28"/>
          <w:szCs w:val="28"/>
        </w:rPr>
        <w:t>.</w:t>
      </w:r>
    </w:p>
    <w:p w14:paraId="73DFDEC2" w14:textId="1D8CF443" w:rsidR="006E7FC5" w:rsidRPr="005122E4" w:rsidRDefault="00C6085C" w:rsidP="00354B50">
      <w:pPr>
        <w:spacing w:before="120" w:after="120" w:line="240" w:lineRule="auto"/>
        <w:ind w:firstLine="720"/>
        <w:jc w:val="both"/>
        <w:rPr>
          <w:rFonts w:asciiTheme="majorHAnsi" w:eastAsia="Times New Roman" w:hAnsiTheme="majorHAnsi" w:cstheme="majorHAnsi"/>
          <w:b/>
          <w:bCs/>
          <w:sz w:val="28"/>
          <w:szCs w:val="28"/>
        </w:rPr>
      </w:pPr>
      <w:proofErr w:type="spellStart"/>
      <w:r w:rsidRPr="005122E4">
        <w:rPr>
          <w:rFonts w:asciiTheme="majorHAnsi" w:eastAsia="Times New Roman" w:hAnsiTheme="majorHAnsi" w:cstheme="majorHAnsi"/>
          <w:b/>
          <w:bCs/>
          <w:sz w:val="28"/>
          <w:szCs w:val="28"/>
        </w:rPr>
        <w:t>Điều</w:t>
      </w:r>
      <w:proofErr w:type="spellEnd"/>
      <w:r w:rsidRPr="005122E4">
        <w:rPr>
          <w:rFonts w:asciiTheme="majorHAnsi" w:eastAsia="Times New Roman" w:hAnsiTheme="majorHAnsi" w:cstheme="majorHAnsi"/>
          <w:b/>
          <w:bCs/>
          <w:sz w:val="28"/>
          <w:szCs w:val="28"/>
        </w:rPr>
        <w:t xml:space="preserve"> 1. </w:t>
      </w:r>
      <w:proofErr w:type="spellStart"/>
      <w:r w:rsidR="00861D7A" w:rsidRPr="005122E4">
        <w:rPr>
          <w:rFonts w:asciiTheme="majorHAnsi" w:eastAsia="Times New Roman" w:hAnsiTheme="majorHAnsi" w:cstheme="majorHAnsi"/>
          <w:b/>
          <w:bCs/>
          <w:sz w:val="28"/>
          <w:szCs w:val="28"/>
        </w:rPr>
        <w:t>Sửa</w:t>
      </w:r>
      <w:proofErr w:type="spellEnd"/>
      <w:r w:rsidR="00861D7A" w:rsidRPr="005122E4">
        <w:rPr>
          <w:rFonts w:asciiTheme="majorHAnsi" w:eastAsia="Times New Roman" w:hAnsiTheme="majorHAnsi" w:cstheme="majorHAnsi"/>
          <w:b/>
          <w:bCs/>
          <w:sz w:val="28"/>
          <w:szCs w:val="28"/>
        </w:rPr>
        <w:t xml:space="preserve"> </w:t>
      </w:r>
      <w:proofErr w:type="spellStart"/>
      <w:r w:rsidR="00861D7A" w:rsidRPr="005122E4">
        <w:rPr>
          <w:rFonts w:asciiTheme="majorHAnsi" w:eastAsia="Times New Roman" w:hAnsiTheme="majorHAnsi" w:cstheme="majorHAnsi"/>
          <w:b/>
          <w:bCs/>
          <w:sz w:val="28"/>
          <w:szCs w:val="28"/>
        </w:rPr>
        <w:t>đổi</w:t>
      </w:r>
      <w:proofErr w:type="spellEnd"/>
      <w:r w:rsidR="00861D7A" w:rsidRPr="005122E4">
        <w:rPr>
          <w:rFonts w:asciiTheme="majorHAnsi" w:eastAsia="Times New Roman" w:hAnsiTheme="majorHAnsi" w:cstheme="majorHAnsi"/>
          <w:b/>
          <w:bCs/>
          <w:sz w:val="28"/>
          <w:szCs w:val="28"/>
        </w:rPr>
        <w:t xml:space="preserve">, </w:t>
      </w:r>
      <w:proofErr w:type="spellStart"/>
      <w:r w:rsidR="00861D7A" w:rsidRPr="005122E4">
        <w:rPr>
          <w:rFonts w:asciiTheme="majorHAnsi" w:eastAsia="Times New Roman" w:hAnsiTheme="majorHAnsi" w:cstheme="majorHAnsi"/>
          <w:b/>
          <w:bCs/>
          <w:sz w:val="28"/>
          <w:szCs w:val="28"/>
        </w:rPr>
        <w:t>bổ</w:t>
      </w:r>
      <w:proofErr w:type="spellEnd"/>
      <w:r w:rsidR="00861D7A" w:rsidRPr="005122E4">
        <w:rPr>
          <w:rFonts w:asciiTheme="majorHAnsi" w:eastAsia="Times New Roman" w:hAnsiTheme="majorHAnsi" w:cstheme="majorHAnsi"/>
          <w:b/>
          <w:bCs/>
          <w:sz w:val="28"/>
          <w:szCs w:val="28"/>
        </w:rPr>
        <w:t xml:space="preserve"> sung </w:t>
      </w:r>
      <w:proofErr w:type="spellStart"/>
      <w:r w:rsidR="00861D7A" w:rsidRPr="005122E4">
        <w:rPr>
          <w:rFonts w:asciiTheme="majorHAnsi" w:eastAsia="Times New Roman" w:hAnsiTheme="majorHAnsi" w:cstheme="majorHAnsi"/>
          <w:b/>
          <w:bCs/>
          <w:sz w:val="28"/>
          <w:szCs w:val="28"/>
        </w:rPr>
        <w:t>một</w:t>
      </w:r>
      <w:proofErr w:type="spellEnd"/>
      <w:r w:rsidR="00861D7A" w:rsidRPr="005122E4">
        <w:rPr>
          <w:rFonts w:asciiTheme="majorHAnsi" w:eastAsia="Times New Roman" w:hAnsiTheme="majorHAnsi" w:cstheme="majorHAnsi"/>
          <w:b/>
          <w:bCs/>
          <w:sz w:val="28"/>
          <w:szCs w:val="28"/>
        </w:rPr>
        <w:t xml:space="preserve"> </w:t>
      </w:r>
      <w:proofErr w:type="spellStart"/>
      <w:r w:rsidR="00861D7A" w:rsidRPr="005122E4">
        <w:rPr>
          <w:rFonts w:asciiTheme="majorHAnsi" w:eastAsia="Times New Roman" w:hAnsiTheme="majorHAnsi" w:cstheme="majorHAnsi"/>
          <w:b/>
          <w:bCs/>
          <w:sz w:val="28"/>
          <w:szCs w:val="28"/>
        </w:rPr>
        <w:t>số</w:t>
      </w:r>
      <w:proofErr w:type="spellEnd"/>
      <w:r w:rsidR="00861D7A" w:rsidRPr="005122E4">
        <w:rPr>
          <w:rFonts w:asciiTheme="majorHAnsi" w:eastAsia="Times New Roman" w:hAnsiTheme="majorHAnsi" w:cstheme="majorHAnsi"/>
          <w:b/>
          <w:bCs/>
          <w:sz w:val="28"/>
          <w:szCs w:val="28"/>
        </w:rPr>
        <w:t xml:space="preserve"> </w:t>
      </w:r>
      <w:proofErr w:type="spellStart"/>
      <w:r w:rsidR="00861D7A" w:rsidRPr="005122E4">
        <w:rPr>
          <w:rFonts w:asciiTheme="majorHAnsi" w:eastAsia="Times New Roman" w:hAnsiTheme="majorHAnsi" w:cstheme="majorHAnsi"/>
          <w:b/>
          <w:bCs/>
          <w:sz w:val="28"/>
          <w:szCs w:val="28"/>
        </w:rPr>
        <w:t>điều</w:t>
      </w:r>
      <w:proofErr w:type="spellEnd"/>
      <w:r w:rsidR="00861D7A" w:rsidRPr="005122E4">
        <w:rPr>
          <w:rFonts w:asciiTheme="majorHAnsi" w:eastAsia="Times New Roman" w:hAnsiTheme="majorHAnsi" w:cstheme="majorHAnsi"/>
          <w:b/>
          <w:bCs/>
          <w:sz w:val="28"/>
          <w:szCs w:val="28"/>
        </w:rPr>
        <w:t xml:space="preserve"> </w:t>
      </w:r>
      <w:proofErr w:type="spellStart"/>
      <w:r w:rsidR="00861D7A" w:rsidRPr="005122E4">
        <w:rPr>
          <w:rFonts w:asciiTheme="majorHAnsi" w:eastAsia="Times New Roman" w:hAnsiTheme="majorHAnsi" w:cstheme="majorHAnsi"/>
          <w:b/>
          <w:bCs/>
          <w:sz w:val="28"/>
          <w:szCs w:val="28"/>
        </w:rPr>
        <w:t>của</w:t>
      </w:r>
      <w:proofErr w:type="spellEnd"/>
      <w:r w:rsidR="00861D7A" w:rsidRPr="005122E4">
        <w:rPr>
          <w:rFonts w:asciiTheme="majorHAnsi" w:eastAsia="Times New Roman" w:hAnsiTheme="majorHAnsi" w:cstheme="majorHAnsi"/>
          <w:b/>
          <w:bCs/>
          <w:sz w:val="28"/>
          <w:szCs w:val="28"/>
        </w:rPr>
        <w:t xml:space="preserve"> </w:t>
      </w:r>
      <w:proofErr w:type="spellStart"/>
      <w:r w:rsidR="00861D7A" w:rsidRPr="005122E4">
        <w:rPr>
          <w:rFonts w:asciiTheme="majorHAnsi" w:eastAsia="Times New Roman" w:hAnsiTheme="majorHAnsi" w:cstheme="majorHAnsi"/>
          <w:b/>
          <w:bCs/>
          <w:sz w:val="28"/>
          <w:szCs w:val="28"/>
        </w:rPr>
        <w:t>Luật</w:t>
      </w:r>
      <w:proofErr w:type="spellEnd"/>
      <w:r w:rsidR="00861D7A" w:rsidRPr="005122E4">
        <w:rPr>
          <w:rFonts w:asciiTheme="majorHAnsi" w:eastAsia="Times New Roman" w:hAnsiTheme="majorHAnsi" w:cstheme="majorHAnsi"/>
          <w:b/>
          <w:bCs/>
          <w:sz w:val="28"/>
          <w:szCs w:val="28"/>
          <w:lang w:val="vi-VN"/>
        </w:rPr>
        <w:t xml:space="preserve"> </w:t>
      </w:r>
      <w:proofErr w:type="spellStart"/>
      <w:r w:rsidR="00423F85" w:rsidRPr="005122E4">
        <w:rPr>
          <w:rFonts w:asciiTheme="majorHAnsi" w:eastAsia="Times New Roman" w:hAnsiTheme="majorHAnsi" w:cstheme="majorHAnsi"/>
          <w:b/>
          <w:bCs/>
          <w:sz w:val="28"/>
          <w:szCs w:val="28"/>
        </w:rPr>
        <w:t>Trách</w:t>
      </w:r>
      <w:proofErr w:type="spellEnd"/>
      <w:r w:rsidR="00423F85" w:rsidRPr="005122E4">
        <w:rPr>
          <w:rFonts w:asciiTheme="majorHAnsi" w:eastAsia="Times New Roman" w:hAnsiTheme="majorHAnsi" w:cstheme="majorHAnsi"/>
          <w:b/>
          <w:bCs/>
          <w:sz w:val="28"/>
          <w:szCs w:val="28"/>
        </w:rPr>
        <w:t xml:space="preserve"> </w:t>
      </w:r>
      <w:proofErr w:type="spellStart"/>
      <w:r w:rsidR="00423F85" w:rsidRPr="005122E4">
        <w:rPr>
          <w:rFonts w:asciiTheme="majorHAnsi" w:eastAsia="Times New Roman" w:hAnsiTheme="majorHAnsi" w:cstheme="majorHAnsi"/>
          <w:b/>
          <w:bCs/>
          <w:sz w:val="28"/>
          <w:szCs w:val="28"/>
        </w:rPr>
        <w:t>nhiệm</w:t>
      </w:r>
      <w:proofErr w:type="spellEnd"/>
      <w:r w:rsidR="00423F85" w:rsidRPr="005122E4">
        <w:rPr>
          <w:rFonts w:asciiTheme="majorHAnsi" w:eastAsia="Times New Roman" w:hAnsiTheme="majorHAnsi" w:cstheme="majorHAnsi"/>
          <w:b/>
          <w:bCs/>
          <w:sz w:val="28"/>
          <w:szCs w:val="28"/>
        </w:rPr>
        <w:t xml:space="preserve"> </w:t>
      </w:r>
      <w:proofErr w:type="spellStart"/>
      <w:r w:rsidR="00423F85" w:rsidRPr="005122E4">
        <w:rPr>
          <w:rFonts w:asciiTheme="majorHAnsi" w:eastAsia="Times New Roman" w:hAnsiTheme="majorHAnsi" w:cstheme="majorHAnsi"/>
          <w:b/>
          <w:bCs/>
          <w:sz w:val="28"/>
          <w:szCs w:val="28"/>
        </w:rPr>
        <w:t>bồi</w:t>
      </w:r>
      <w:proofErr w:type="spellEnd"/>
      <w:r w:rsidR="00423F85" w:rsidRPr="005122E4">
        <w:rPr>
          <w:rFonts w:asciiTheme="majorHAnsi" w:eastAsia="Times New Roman" w:hAnsiTheme="majorHAnsi" w:cstheme="majorHAnsi"/>
          <w:b/>
          <w:bCs/>
          <w:sz w:val="28"/>
          <w:szCs w:val="28"/>
        </w:rPr>
        <w:t xml:space="preserve"> </w:t>
      </w:r>
      <w:proofErr w:type="spellStart"/>
      <w:r w:rsidR="00423F85" w:rsidRPr="005122E4">
        <w:rPr>
          <w:rFonts w:asciiTheme="majorHAnsi" w:eastAsia="Times New Roman" w:hAnsiTheme="majorHAnsi" w:cstheme="majorHAnsi"/>
          <w:b/>
          <w:bCs/>
          <w:sz w:val="28"/>
          <w:szCs w:val="28"/>
        </w:rPr>
        <w:t>thường</w:t>
      </w:r>
      <w:proofErr w:type="spellEnd"/>
      <w:r w:rsidR="00423F85" w:rsidRPr="005122E4">
        <w:rPr>
          <w:rFonts w:asciiTheme="majorHAnsi" w:eastAsia="Times New Roman" w:hAnsiTheme="majorHAnsi" w:cstheme="majorHAnsi"/>
          <w:b/>
          <w:bCs/>
          <w:sz w:val="28"/>
          <w:szCs w:val="28"/>
        </w:rPr>
        <w:t xml:space="preserve"> </w:t>
      </w:r>
      <w:proofErr w:type="spellStart"/>
      <w:r w:rsidR="00423F85" w:rsidRPr="005122E4">
        <w:rPr>
          <w:rFonts w:asciiTheme="majorHAnsi" w:eastAsia="Times New Roman" w:hAnsiTheme="majorHAnsi" w:cstheme="majorHAnsi"/>
          <w:b/>
          <w:bCs/>
          <w:sz w:val="28"/>
          <w:szCs w:val="28"/>
        </w:rPr>
        <w:t>của</w:t>
      </w:r>
      <w:proofErr w:type="spellEnd"/>
      <w:r w:rsidR="00423F85" w:rsidRPr="005122E4">
        <w:rPr>
          <w:rFonts w:asciiTheme="majorHAnsi" w:eastAsia="Times New Roman" w:hAnsiTheme="majorHAnsi" w:cstheme="majorHAnsi"/>
          <w:b/>
          <w:bCs/>
          <w:sz w:val="28"/>
          <w:szCs w:val="28"/>
        </w:rPr>
        <w:t xml:space="preserve"> </w:t>
      </w:r>
      <w:proofErr w:type="spellStart"/>
      <w:r w:rsidR="00423F85" w:rsidRPr="005122E4">
        <w:rPr>
          <w:rFonts w:asciiTheme="majorHAnsi" w:eastAsia="Times New Roman" w:hAnsiTheme="majorHAnsi" w:cstheme="majorHAnsi"/>
          <w:b/>
          <w:bCs/>
          <w:sz w:val="28"/>
          <w:szCs w:val="28"/>
        </w:rPr>
        <w:t>Nha</w:t>
      </w:r>
      <w:proofErr w:type="spellEnd"/>
      <w:r w:rsidR="00423F85" w:rsidRPr="005122E4">
        <w:rPr>
          <w:rFonts w:asciiTheme="majorHAnsi" w:eastAsia="Times New Roman" w:hAnsiTheme="majorHAnsi" w:cstheme="majorHAnsi"/>
          <w:b/>
          <w:bCs/>
          <w:sz w:val="28"/>
          <w:szCs w:val="28"/>
        </w:rPr>
        <w:t xml:space="preserve">̀ </w:t>
      </w:r>
      <w:proofErr w:type="spellStart"/>
      <w:r w:rsidR="00423F85" w:rsidRPr="005122E4">
        <w:rPr>
          <w:rFonts w:asciiTheme="majorHAnsi" w:eastAsia="Times New Roman" w:hAnsiTheme="majorHAnsi" w:cstheme="majorHAnsi"/>
          <w:b/>
          <w:bCs/>
          <w:sz w:val="28"/>
          <w:szCs w:val="28"/>
        </w:rPr>
        <w:t>nước</w:t>
      </w:r>
      <w:proofErr w:type="spellEnd"/>
    </w:p>
    <w:p w14:paraId="258B5FA9" w14:textId="77777777" w:rsidR="009769A0" w:rsidRPr="005122E4" w:rsidRDefault="009769A0" w:rsidP="00354B50">
      <w:pPr>
        <w:suppressAutoHyphens w:val="0"/>
        <w:spacing w:before="120" w:after="120" w:line="240" w:lineRule="auto"/>
        <w:ind w:firstLine="720"/>
        <w:jc w:val="both"/>
        <w:rPr>
          <w:rFonts w:ascii="Times New Roman" w:eastAsia="MS Mincho" w:hAnsi="Times New Roman"/>
          <w:bCs/>
          <w:sz w:val="28"/>
          <w:szCs w:val="28"/>
          <w:lang w:eastAsia="en-US"/>
        </w:rPr>
      </w:pPr>
      <w:r w:rsidRPr="005122E4">
        <w:rPr>
          <w:rFonts w:ascii="Times New Roman" w:eastAsia="MS Mincho" w:hAnsi="Times New Roman"/>
          <w:bCs/>
          <w:sz w:val="28"/>
          <w:szCs w:val="28"/>
          <w:lang w:eastAsia="en-US"/>
        </w:rPr>
        <w:t xml:space="preserve">1. </w:t>
      </w:r>
      <w:proofErr w:type="spellStart"/>
      <w:r w:rsidRPr="005122E4">
        <w:rPr>
          <w:rFonts w:ascii="Times New Roman" w:eastAsia="MS Mincho" w:hAnsi="Times New Roman"/>
          <w:bCs/>
          <w:sz w:val="28"/>
          <w:szCs w:val="28"/>
          <w:lang w:eastAsia="en-US"/>
        </w:rPr>
        <w:t>Sửa</w:t>
      </w:r>
      <w:proofErr w:type="spellEnd"/>
      <w:r w:rsidRPr="005122E4">
        <w:rPr>
          <w:rFonts w:ascii="Times New Roman" w:eastAsia="MS Mincho" w:hAnsi="Times New Roman"/>
          <w:bCs/>
          <w:sz w:val="28"/>
          <w:szCs w:val="28"/>
          <w:lang w:eastAsia="en-US"/>
        </w:rPr>
        <w:t xml:space="preserve"> </w:t>
      </w:r>
      <w:proofErr w:type="spellStart"/>
      <w:r w:rsidRPr="005122E4">
        <w:rPr>
          <w:rFonts w:ascii="Times New Roman" w:eastAsia="MS Mincho" w:hAnsi="Times New Roman"/>
          <w:bCs/>
          <w:sz w:val="28"/>
          <w:szCs w:val="28"/>
          <w:lang w:eastAsia="en-US"/>
        </w:rPr>
        <w:t>đổi</w:t>
      </w:r>
      <w:proofErr w:type="spellEnd"/>
      <w:r w:rsidRPr="005122E4">
        <w:rPr>
          <w:rFonts w:ascii="Times New Roman" w:eastAsia="MS Mincho" w:hAnsi="Times New Roman"/>
          <w:bCs/>
          <w:sz w:val="28"/>
          <w:szCs w:val="28"/>
          <w:lang w:eastAsia="en-US"/>
        </w:rPr>
        <w:t xml:space="preserve">, </w:t>
      </w:r>
      <w:proofErr w:type="spellStart"/>
      <w:r w:rsidRPr="005122E4">
        <w:rPr>
          <w:rFonts w:ascii="Times New Roman" w:eastAsia="MS Mincho" w:hAnsi="Times New Roman"/>
          <w:bCs/>
          <w:sz w:val="28"/>
          <w:szCs w:val="28"/>
          <w:lang w:eastAsia="en-US"/>
        </w:rPr>
        <w:t>bổ</w:t>
      </w:r>
      <w:proofErr w:type="spellEnd"/>
      <w:r w:rsidRPr="005122E4">
        <w:rPr>
          <w:rFonts w:ascii="Times New Roman" w:eastAsia="MS Mincho" w:hAnsi="Times New Roman"/>
          <w:bCs/>
          <w:sz w:val="28"/>
          <w:szCs w:val="28"/>
          <w:lang w:eastAsia="en-US"/>
        </w:rPr>
        <w:t xml:space="preserve"> sung </w:t>
      </w:r>
      <w:proofErr w:type="spellStart"/>
      <w:r w:rsidRPr="005122E4">
        <w:rPr>
          <w:rFonts w:ascii="Times New Roman" w:eastAsia="MS Mincho" w:hAnsi="Times New Roman"/>
          <w:bCs/>
          <w:sz w:val="28"/>
          <w:szCs w:val="28"/>
          <w:lang w:eastAsia="en-US"/>
        </w:rPr>
        <w:t>Điều</w:t>
      </w:r>
      <w:proofErr w:type="spellEnd"/>
      <w:r w:rsidRPr="005122E4">
        <w:rPr>
          <w:rFonts w:ascii="Times New Roman" w:eastAsia="MS Mincho" w:hAnsi="Times New Roman"/>
          <w:bCs/>
          <w:sz w:val="28"/>
          <w:szCs w:val="28"/>
          <w:lang w:eastAsia="en-US"/>
        </w:rPr>
        <w:t xml:space="preserve"> 3 </w:t>
      </w:r>
      <w:proofErr w:type="spellStart"/>
      <w:r w:rsidRPr="005122E4">
        <w:rPr>
          <w:rFonts w:ascii="Times New Roman" w:eastAsia="MS Mincho" w:hAnsi="Times New Roman"/>
          <w:bCs/>
          <w:sz w:val="28"/>
          <w:szCs w:val="28"/>
          <w:lang w:eastAsia="en-US"/>
        </w:rPr>
        <w:t>như</w:t>
      </w:r>
      <w:proofErr w:type="spellEnd"/>
      <w:r w:rsidRPr="005122E4">
        <w:rPr>
          <w:rFonts w:ascii="Times New Roman" w:eastAsia="MS Mincho" w:hAnsi="Times New Roman"/>
          <w:bCs/>
          <w:sz w:val="28"/>
          <w:szCs w:val="28"/>
          <w:lang w:eastAsia="en-US"/>
        </w:rPr>
        <w:t xml:space="preserve"> </w:t>
      </w:r>
      <w:proofErr w:type="spellStart"/>
      <w:r w:rsidRPr="005122E4">
        <w:rPr>
          <w:rFonts w:ascii="Times New Roman" w:eastAsia="MS Mincho" w:hAnsi="Times New Roman"/>
          <w:bCs/>
          <w:sz w:val="28"/>
          <w:szCs w:val="28"/>
          <w:lang w:eastAsia="en-US"/>
        </w:rPr>
        <w:t>sau</w:t>
      </w:r>
      <w:proofErr w:type="spellEnd"/>
      <w:r w:rsidRPr="005122E4">
        <w:rPr>
          <w:rFonts w:ascii="Times New Roman" w:eastAsia="MS Mincho" w:hAnsi="Times New Roman"/>
          <w:bCs/>
          <w:sz w:val="28"/>
          <w:szCs w:val="28"/>
          <w:lang w:eastAsia="en-US"/>
        </w:rPr>
        <w:t>:</w:t>
      </w:r>
    </w:p>
    <w:p w14:paraId="6EE19089" w14:textId="77777777" w:rsidR="009769A0" w:rsidRPr="005122E4" w:rsidRDefault="009769A0" w:rsidP="00354B50">
      <w:pPr>
        <w:suppressAutoHyphens w:val="0"/>
        <w:spacing w:before="120" w:after="120" w:line="240" w:lineRule="auto"/>
        <w:ind w:firstLine="720"/>
        <w:jc w:val="both"/>
        <w:rPr>
          <w:rFonts w:ascii="Times New Roman" w:eastAsia="MS Mincho" w:hAnsi="Times New Roman"/>
          <w:sz w:val="28"/>
          <w:szCs w:val="28"/>
          <w:lang w:eastAsia="en-US"/>
        </w:rPr>
      </w:pPr>
      <w:r w:rsidRPr="005122E4">
        <w:rPr>
          <w:rFonts w:ascii="Times New Roman" w:eastAsia="MS Mincho" w:hAnsi="Times New Roman"/>
          <w:sz w:val="28"/>
          <w:szCs w:val="28"/>
          <w:lang w:eastAsia="en-US"/>
        </w:rPr>
        <w:t xml:space="preserve">a) </w:t>
      </w:r>
      <w:proofErr w:type="spellStart"/>
      <w:r w:rsidRPr="005122E4">
        <w:rPr>
          <w:rFonts w:ascii="Times New Roman" w:eastAsia="MS Mincho" w:hAnsi="Times New Roman"/>
          <w:sz w:val="28"/>
          <w:szCs w:val="28"/>
          <w:lang w:eastAsia="en-US"/>
        </w:rPr>
        <w:t>Sửa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đổi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bổ</w:t>
      </w:r>
      <w:proofErr w:type="spellEnd"/>
      <w:r w:rsidRPr="005122E4">
        <w:rPr>
          <w:rFonts w:ascii="Times New Roman" w:eastAsia="MS Mincho" w:hAnsi="Times New Roman"/>
          <w:sz w:val="28"/>
          <w:szCs w:val="28"/>
          <w:lang w:eastAsia="en-US"/>
        </w:rPr>
        <w:t xml:space="preserve"> sung </w:t>
      </w:r>
      <w:proofErr w:type="spellStart"/>
      <w:r w:rsidRPr="005122E4">
        <w:rPr>
          <w:rFonts w:ascii="Times New Roman" w:eastAsia="MS Mincho" w:hAnsi="Times New Roman"/>
          <w:sz w:val="28"/>
          <w:szCs w:val="28"/>
          <w:lang w:eastAsia="en-US"/>
        </w:rPr>
        <w:t>khoản</w:t>
      </w:r>
      <w:proofErr w:type="spellEnd"/>
      <w:r w:rsidRPr="005122E4">
        <w:rPr>
          <w:rFonts w:ascii="Times New Roman" w:eastAsia="MS Mincho" w:hAnsi="Times New Roman"/>
          <w:sz w:val="28"/>
          <w:szCs w:val="28"/>
          <w:lang w:eastAsia="en-US"/>
        </w:rPr>
        <w:t xml:space="preserve"> 2 </w:t>
      </w:r>
      <w:proofErr w:type="spellStart"/>
      <w:r w:rsidRPr="005122E4">
        <w:rPr>
          <w:rFonts w:ascii="Times New Roman" w:eastAsia="MS Mincho" w:hAnsi="Times New Roman"/>
          <w:sz w:val="28"/>
          <w:szCs w:val="28"/>
          <w:lang w:eastAsia="en-US"/>
        </w:rPr>
        <w:t>như</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sau</w:t>
      </w:r>
      <w:proofErr w:type="spellEnd"/>
      <w:r w:rsidRPr="005122E4">
        <w:rPr>
          <w:rFonts w:ascii="Times New Roman" w:eastAsia="MS Mincho" w:hAnsi="Times New Roman"/>
          <w:sz w:val="28"/>
          <w:szCs w:val="28"/>
          <w:lang w:eastAsia="en-US"/>
        </w:rPr>
        <w:t>:</w:t>
      </w:r>
    </w:p>
    <w:p w14:paraId="5E72D62C" w14:textId="6BDF402B" w:rsidR="009769A0" w:rsidRPr="005122E4" w:rsidRDefault="009769A0" w:rsidP="00354B50">
      <w:pPr>
        <w:suppressAutoHyphens w:val="0"/>
        <w:spacing w:before="120" w:after="120" w:line="240" w:lineRule="auto"/>
        <w:ind w:firstLine="720"/>
        <w:jc w:val="both"/>
        <w:rPr>
          <w:rFonts w:ascii="Times New Roman" w:eastAsia="MS Mincho" w:hAnsi="Times New Roman"/>
          <w:sz w:val="28"/>
          <w:szCs w:val="28"/>
          <w:lang w:eastAsia="en-US"/>
        </w:rPr>
      </w:pPr>
      <w:r w:rsidRPr="005122E4">
        <w:rPr>
          <w:rFonts w:ascii="Times New Roman" w:eastAsia="MS Mincho" w:hAnsi="Times New Roman"/>
          <w:sz w:val="28"/>
          <w:szCs w:val="28"/>
          <w:lang w:eastAsia="en-US"/>
        </w:rPr>
        <w:t>“2. </w:t>
      </w:r>
      <w:proofErr w:type="spellStart"/>
      <w:r w:rsidRPr="005122E4">
        <w:rPr>
          <w:rFonts w:ascii="Times New Roman" w:eastAsia="MS Mincho" w:hAnsi="Times New Roman"/>
          <w:i/>
          <w:sz w:val="28"/>
          <w:szCs w:val="28"/>
          <w:lang w:eastAsia="en-US"/>
        </w:rPr>
        <w:t>Người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thi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hành</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công</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vụ</w:t>
      </w:r>
      <w:proofErr w:type="spellEnd"/>
      <w:r w:rsidRPr="005122E4">
        <w:rPr>
          <w:rFonts w:ascii="Times New Roman" w:eastAsia="MS Mincho" w:hAnsi="Times New Roman"/>
          <w:sz w:val="28"/>
          <w:szCs w:val="28"/>
          <w:lang w:eastAsia="en-US"/>
        </w:rPr>
        <w:t> </w:t>
      </w:r>
      <w:proofErr w:type="spellStart"/>
      <w:r w:rsidRPr="005122E4">
        <w:rPr>
          <w:rFonts w:ascii="Times New Roman" w:eastAsia="MS Mincho" w:hAnsi="Times New Roman"/>
          <w:sz w:val="28"/>
          <w:szCs w:val="28"/>
          <w:lang w:eastAsia="en-US"/>
        </w:rPr>
        <w:t>là</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người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được</w:t>
      </w:r>
      <w:proofErr w:type="spellEnd"/>
      <w:r w:rsidR="008879C7" w:rsidRPr="005122E4">
        <w:rPr>
          <w:rFonts w:ascii="Times New Roman" w:eastAsia="MS Mincho" w:hAnsi="Times New Roman"/>
          <w:sz w:val="28"/>
          <w:szCs w:val="28"/>
          <w:lang w:eastAsia="en-US"/>
        </w:rPr>
        <w:t xml:space="preserve"> </w:t>
      </w:r>
      <w:proofErr w:type="spellStart"/>
      <w:r w:rsidR="008879C7" w:rsidRPr="005122E4">
        <w:rPr>
          <w:rFonts w:ascii="Times New Roman" w:eastAsia="MS Mincho" w:hAnsi="Times New Roman"/>
          <w:i/>
          <w:sz w:val="28"/>
          <w:szCs w:val="28"/>
          <w:lang w:eastAsia="en-US"/>
        </w:rPr>
        <w:t>tuyển</w:t>
      </w:r>
      <w:proofErr w:type="spellEnd"/>
      <w:r w:rsidR="008879C7" w:rsidRPr="005122E4">
        <w:rPr>
          <w:rFonts w:ascii="Times New Roman" w:eastAsia="MS Mincho" w:hAnsi="Times New Roman"/>
          <w:i/>
          <w:sz w:val="28"/>
          <w:szCs w:val="28"/>
          <w:lang w:eastAsia="en-US"/>
        </w:rPr>
        <w:t xml:space="preserve"> </w:t>
      </w:r>
      <w:proofErr w:type="spellStart"/>
      <w:r w:rsidR="008879C7" w:rsidRPr="005122E4">
        <w:rPr>
          <w:rFonts w:ascii="Times New Roman" w:eastAsia="MS Mincho" w:hAnsi="Times New Roman"/>
          <w:i/>
          <w:sz w:val="28"/>
          <w:szCs w:val="28"/>
          <w:lang w:eastAsia="en-US"/>
        </w:rPr>
        <w:t>dụng</w:t>
      </w:r>
      <w:proofErr w:type="spellEnd"/>
      <w:r w:rsidR="008879C7" w:rsidRPr="005122E4">
        <w:rPr>
          <w:rFonts w:ascii="Times New Roman" w:eastAsia="MS Mincho" w:hAnsi="Times New Roman"/>
          <w:i/>
          <w:sz w:val="28"/>
          <w:szCs w:val="28"/>
          <w:lang w:eastAsia="en-US"/>
        </w:rPr>
        <w:t>,</w:t>
      </w:r>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bầu</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cử</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phê</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chuẩn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trike/>
          <w:sz w:val="28"/>
          <w:szCs w:val="28"/>
          <w:lang w:eastAsia="en-US"/>
        </w:rPr>
        <w:t>tuyển</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dụng</w:t>
      </w:r>
      <w:proofErr w:type="spellEnd"/>
      <w:r w:rsidRPr="005122E4">
        <w:rPr>
          <w:rFonts w:ascii="Times New Roman" w:eastAsia="MS Mincho" w:hAnsi="Times New Roman"/>
          <w:i/>
          <w:strike/>
          <w:sz w:val="28"/>
          <w:szCs w:val="28"/>
          <w:lang w:eastAsia="en-US"/>
        </w:rPr>
        <w:t>,</w:t>
      </w:r>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trike/>
          <w:sz w:val="28"/>
          <w:szCs w:val="28"/>
          <w:lang w:eastAsia="en-US"/>
        </w:rPr>
        <w:t>hoặc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bổ</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nhiệm</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i/>
          <w:sz w:val="28"/>
          <w:szCs w:val="28"/>
          <w:lang w:eastAsia="en-US"/>
        </w:rPr>
        <w:t>hoặc</w:t>
      </w:r>
      <w:proofErr w:type="spellEnd"/>
      <w:r w:rsidRPr="005122E4">
        <w:rPr>
          <w:rFonts w:ascii="Times New Roman" w:eastAsia="MS Mincho" w:hAnsi="Times New Roman"/>
          <w:i/>
          <w:sz w:val="28"/>
          <w:szCs w:val="28"/>
          <w:lang w:eastAsia="en-US"/>
        </w:rPr>
        <w:t xml:space="preserve"> chỉ </w:t>
      </w:r>
      <w:proofErr w:type="spellStart"/>
      <w:r w:rsidRPr="005122E4">
        <w:rPr>
          <w:rFonts w:ascii="Times New Roman" w:eastAsia="MS Mincho" w:hAnsi="Times New Roman"/>
          <w:i/>
          <w:sz w:val="28"/>
          <w:szCs w:val="28"/>
          <w:lang w:eastAsia="en-US"/>
        </w:rPr>
        <w:t>định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theo</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quy</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định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của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pháp</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luật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về</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cán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bộ</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công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chức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và</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pháp</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luật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có</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liên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quan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vào</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một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vị</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trí</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trong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cơ</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quan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nhà</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nước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để</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thực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hiện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nhiệm</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vụ</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quản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lý</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hành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chính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tố</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tụng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hoặc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hành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án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hoặc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người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khác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được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cơ</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quan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nhà</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nước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có</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thẩm</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quyền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giao</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thực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hiện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nhiệm</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vụ</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có</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liên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quan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đến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hoạt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động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quản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lý</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hành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chính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tố</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tụng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hoặc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hành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án</w:t>
      </w:r>
      <w:proofErr w:type="spellEnd"/>
      <w:r w:rsidRPr="005122E4">
        <w:rPr>
          <w:rFonts w:ascii="Times New Roman" w:eastAsia="MS Mincho" w:hAnsi="Times New Roman"/>
          <w:sz w:val="28"/>
          <w:szCs w:val="28"/>
          <w:lang w:eastAsia="en-US"/>
        </w:rPr>
        <w:t>.”</w:t>
      </w:r>
    </w:p>
    <w:p w14:paraId="768F404E" w14:textId="77777777" w:rsidR="009769A0" w:rsidRPr="005122E4" w:rsidRDefault="009769A0" w:rsidP="00354B50">
      <w:pPr>
        <w:suppressAutoHyphens w:val="0"/>
        <w:spacing w:before="120" w:after="120" w:line="240" w:lineRule="auto"/>
        <w:ind w:firstLine="720"/>
        <w:jc w:val="both"/>
        <w:rPr>
          <w:rFonts w:ascii="Times New Roman" w:eastAsia="MS Mincho" w:hAnsi="Times New Roman"/>
          <w:sz w:val="28"/>
          <w:szCs w:val="28"/>
          <w:lang w:eastAsia="en-US"/>
        </w:rPr>
      </w:pPr>
      <w:r w:rsidRPr="005122E4">
        <w:rPr>
          <w:rFonts w:ascii="Times New Roman" w:eastAsia="MS Mincho" w:hAnsi="Times New Roman"/>
          <w:sz w:val="28"/>
          <w:szCs w:val="28"/>
          <w:lang w:eastAsia="en-US"/>
        </w:rPr>
        <w:t xml:space="preserve">b) </w:t>
      </w:r>
      <w:proofErr w:type="spellStart"/>
      <w:r w:rsidRPr="005122E4">
        <w:rPr>
          <w:rFonts w:ascii="Times New Roman" w:eastAsia="MS Mincho" w:hAnsi="Times New Roman"/>
          <w:sz w:val="28"/>
          <w:szCs w:val="28"/>
          <w:lang w:eastAsia="en-US"/>
        </w:rPr>
        <w:t>Sửa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đổi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bô</w:t>
      </w:r>
      <w:proofErr w:type="spellEnd"/>
      <w:r w:rsidRPr="005122E4">
        <w:rPr>
          <w:rFonts w:ascii="Times New Roman" w:eastAsia="MS Mincho" w:hAnsi="Times New Roman"/>
          <w:sz w:val="28"/>
          <w:szCs w:val="28"/>
          <w:lang w:eastAsia="en-US"/>
        </w:rPr>
        <w:t xml:space="preserve">̉ sung </w:t>
      </w:r>
      <w:proofErr w:type="spellStart"/>
      <w:r w:rsidRPr="005122E4">
        <w:rPr>
          <w:rFonts w:ascii="Times New Roman" w:eastAsia="MS Mincho" w:hAnsi="Times New Roman"/>
          <w:sz w:val="28"/>
          <w:szCs w:val="28"/>
          <w:lang w:eastAsia="en-US"/>
        </w:rPr>
        <w:t>khoản</w:t>
      </w:r>
      <w:proofErr w:type="spellEnd"/>
      <w:r w:rsidRPr="005122E4">
        <w:rPr>
          <w:rFonts w:ascii="Times New Roman" w:eastAsia="MS Mincho" w:hAnsi="Times New Roman"/>
          <w:sz w:val="28"/>
          <w:szCs w:val="28"/>
          <w:lang w:eastAsia="en-US"/>
        </w:rPr>
        <w:t xml:space="preserve"> 3 </w:t>
      </w:r>
      <w:proofErr w:type="spellStart"/>
      <w:r w:rsidRPr="005122E4">
        <w:rPr>
          <w:rFonts w:ascii="Times New Roman" w:eastAsia="MS Mincho" w:hAnsi="Times New Roman"/>
          <w:sz w:val="28"/>
          <w:szCs w:val="28"/>
          <w:lang w:eastAsia="en-US"/>
        </w:rPr>
        <w:t>như</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sau</w:t>
      </w:r>
      <w:proofErr w:type="spellEnd"/>
      <w:r w:rsidRPr="005122E4">
        <w:rPr>
          <w:rFonts w:ascii="Times New Roman" w:eastAsia="MS Mincho" w:hAnsi="Times New Roman"/>
          <w:sz w:val="28"/>
          <w:szCs w:val="28"/>
          <w:lang w:eastAsia="en-US"/>
        </w:rPr>
        <w:t>:</w:t>
      </w:r>
    </w:p>
    <w:p w14:paraId="70A2E6DF" w14:textId="77777777" w:rsidR="009769A0" w:rsidRPr="005122E4" w:rsidRDefault="009769A0" w:rsidP="00354B50">
      <w:pPr>
        <w:suppressAutoHyphens w:val="0"/>
        <w:spacing w:before="120" w:after="120" w:line="240" w:lineRule="auto"/>
        <w:ind w:firstLine="720"/>
        <w:jc w:val="both"/>
        <w:rPr>
          <w:rFonts w:ascii="Times New Roman" w:eastAsia="MS Mincho" w:hAnsi="Times New Roman"/>
          <w:sz w:val="28"/>
          <w:szCs w:val="28"/>
          <w:lang w:eastAsia="en-US"/>
        </w:rPr>
      </w:pPr>
      <w:r w:rsidRPr="005122E4">
        <w:rPr>
          <w:rFonts w:ascii="Times New Roman" w:eastAsia="MS Mincho" w:hAnsi="Times New Roman"/>
          <w:sz w:val="28"/>
          <w:szCs w:val="28"/>
          <w:lang w:eastAsia="en-US"/>
        </w:rPr>
        <w:t>“3. </w:t>
      </w:r>
      <w:proofErr w:type="spellStart"/>
      <w:r w:rsidRPr="005122E4">
        <w:rPr>
          <w:rFonts w:ascii="Times New Roman" w:eastAsia="MS Mincho" w:hAnsi="Times New Roman"/>
          <w:i/>
          <w:sz w:val="28"/>
          <w:szCs w:val="28"/>
          <w:lang w:eastAsia="en-US"/>
        </w:rPr>
        <w:t>Người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yêu</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cầu</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bồi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thường</w:t>
      </w:r>
      <w:proofErr w:type="spellEnd"/>
      <w:r w:rsidRPr="005122E4">
        <w:rPr>
          <w:rFonts w:ascii="Times New Roman" w:eastAsia="MS Mincho" w:hAnsi="Times New Roman"/>
          <w:i/>
          <w:sz w:val="28"/>
          <w:szCs w:val="28"/>
          <w:lang w:eastAsia="en-US"/>
        </w:rPr>
        <w:t> </w:t>
      </w:r>
      <w:proofErr w:type="spellStart"/>
      <w:r w:rsidRPr="005122E4">
        <w:rPr>
          <w:rFonts w:ascii="Times New Roman" w:eastAsia="MS Mincho" w:hAnsi="Times New Roman"/>
          <w:sz w:val="28"/>
          <w:szCs w:val="28"/>
          <w:lang w:eastAsia="en-US"/>
        </w:rPr>
        <w:t>là</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người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có</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văn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bản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yêu</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cầu</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bồi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thường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thuộc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một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trong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các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trường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hợp</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người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bị</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thiệt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hại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người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đại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diện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theo</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pháp</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luật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trike/>
          <w:sz w:val="28"/>
          <w:szCs w:val="28"/>
          <w:lang w:eastAsia="en-US"/>
        </w:rPr>
        <w:t>người</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đại</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diện</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theo</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ủy</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quyền</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của</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người</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bị</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thiệt</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hại</w:t>
      </w:r>
      <w:proofErr w:type="spellEnd"/>
      <w:r w:rsidRPr="005122E4">
        <w:rPr>
          <w:rFonts w:ascii="Times New Roman" w:eastAsia="MS Mincho" w:hAnsi="Times New Roman"/>
          <w:strike/>
          <w:sz w:val="28"/>
          <w:szCs w:val="28"/>
          <w:lang w:eastAsia="en-US"/>
        </w:rPr>
        <w:t>,</w:t>
      </w:r>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người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thừa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kế</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của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người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bị</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thiệt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hại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trong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trường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hợp</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người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bị</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thiệt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hại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chết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hoặc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tổ</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chức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kế</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thừa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quyền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nghĩa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vụ</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của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tổ</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chức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bị</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thiệt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hại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đã</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chấm</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dứt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tồn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tại</w:t>
      </w:r>
      <w:proofErr w:type="spellEnd"/>
      <w:r w:rsidRPr="005122E4">
        <w:rPr>
          <w:rFonts w:ascii="Times New Roman" w:eastAsia="MS Mincho" w:hAnsi="Times New Roman"/>
          <w:strike/>
          <w:sz w:val="28"/>
          <w:szCs w:val="28"/>
          <w:lang w:eastAsia="en-US"/>
        </w:rPr>
        <w:t>.</w:t>
      </w:r>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i/>
          <w:sz w:val="28"/>
          <w:szCs w:val="28"/>
          <w:lang w:eastAsia="en-US"/>
        </w:rPr>
        <w:t>cá</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nhân</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pháp</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nhân</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được</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người</w:t>
      </w:r>
      <w:proofErr w:type="spellEnd"/>
      <w:r w:rsidRPr="005122E4">
        <w:rPr>
          <w:rFonts w:ascii="Times New Roman" w:eastAsia="MS Mincho" w:hAnsi="Times New Roman"/>
          <w:i/>
          <w:sz w:val="28"/>
          <w:szCs w:val="28"/>
          <w:lang w:eastAsia="en-US"/>
        </w:rPr>
        <w:t xml:space="preserve"> bị </w:t>
      </w:r>
      <w:proofErr w:type="spellStart"/>
      <w:r w:rsidRPr="005122E4">
        <w:rPr>
          <w:rFonts w:ascii="Times New Roman" w:eastAsia="MS Mincho" w:hAnsi="Times New Roman"/>
          <w:i/>
          <w:sz w:val="28"/>
          <w:szCs w:val="28"/>
          <w:lang w:eastAsia="en-US"/>
        </w:rPr>
        <w:t>thiệt</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hại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người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thừa</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kê</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của</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nguời</w:t>
      </w:r>
      <w:proofErr w:type="spellEnd"/>
      <w:r w:rsidRPr="005122E4">
        <w:rPr>
          <w:rFonts w:ascii="Times New Roman" w:eastAsia="MS Mincho" w:hAnsi="Times New Roman"/>
          <w:i/>
          <w:sz w:val="28"/>
          <w:szCs w:val="28"/>
          <w:lang w:eastAsia="en-US"/>
        </w:rPr>
        <w:t xml:space="preserve"> bị </w:t>
      </w:r>
      <w:proofErr w:type="spellStart"/>
      <w:r w:rsidRPr="005122E4">
        <w:rPr>
          <w:rFonts w:ascii="Times New Roman" w:eastAsia="MS Mincho" w:hAnsi="Times New Roman"/>
          <w:i/>
          <w:sz w:val="28"/>
          <w:szCs w:val="28"/>
          <w:lang w:eastAsia="en-US"/>
        </w:rPr>
        <w:t>thiệt</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hại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tô</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chức</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kê</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thừa</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quyền</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nghĩa</w:t>
      </w:r>
      <w:proofErr w:type="spellEnd"/>
      <w:r w:rsidRPr="005122E4">
        <w:rPr>
          <w:rFonts w:ascii="Times New Roman" w:eastAsia="MS Mincho" w:hAnsi="Times New Roman"/>
          <w:i/>
          <w:sz w:val="28"/>
          <w:szCs w:val="28"/>
          <w:lang w:eastAsia="en-US"/>
        </w:rPr>
        <w:t xml:space="preserve"> vụ </w:t>
      </w:r>
      <w:proofErr w:type="spellStart"/>
      <w:r w:rsidRPr="005122E4">
        <w:rPr>
          <w:rFonts w:ascii="Times New Roman" w:eastAsia="MS Mincho" w:hAnsi="Times New Roman"/>
          <w:i/>
          <w:sz w:val="28"/>
          <w:szCs w:val="28"/>
          <w:lang w:eastAsia="en-US"/>
        </w:rPr>
        <w:t>của</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tô</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chức</w:t>
      </w:r>
      <w:proofErr w:type="spellEnd"/>
      <w:r w:rsidRPr="005122E4">
        <w:rPr>
          <w:rFonts w:ascii="Times New Roman" w:eastAsia="MS Mincho" w:hAnsi="Times New Roman"/>
          <w:i/>
          <w:sz w:val="28"/>
          <w:szCs w:val="28"/>
          <w:lang w:eastAsia="en-US"/>
        </w:rPr>
        <w:t xml:space="preserve"> bị </w:t>
      </w:r>
      <w:proofErr w:type="spellStart"/>
      <w:r w:rsidRPr="005122E4">
        <w:rPr>
          <w:rFonts w:ascii="Times New Roman" w:eastAsia="MS Mincho" w:hAnsi="Times New Roman"/>
          <w:i/>
          <w:sz w:val="28"/>
          <w:szCs w:val="28"/>
          <w:lang w:eastAsia="en-US"/>
        </w:rPr>
        <w:t>thiệt</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hại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người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đại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diện</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theo</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pháp</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luật</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của</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người</w:t>
      </w:r>
      <w:proofErr w:type="spellEnd"/>
      <w:r w:rsidRPr="005122E4">
        <w:rPr>
          <w:rFonts w:ascii="Times New Roman" w:eastAsia="MS Mincho" w:hAnsi="Times New Roman"/>
          <w:i/>
          <w:sz w:val="28"/>
          <w:szCs w:val="28"/>
          <w:lang w:eastAsia="en-US"/>
        </w:rPr>
        <w:t xml:space="preserve"> bị </w:t>
      </w:r>
      <w:proofErr w:type="spellStart"/>
      <w:r w:rsidRPr="005122E4">
        <w:rPr>
          <w:rFonts w:ascii="Times New Roman" w:eastAsia="MS Mincho" w:hAnsi="Times New Roman"/>
          <w:i/>
          <w:sz w:val="28"/>
          <w:szCs w:val="28"/>
          <w:lang w:eastAsia="en-US"/>
        </w:rPr>
        <w:t>thiệt</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hại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ủy</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quyền</w:t>
      </w:r>
      <w:proofErr w:type="spellEnd"/>
      <w:r w:rsidRPr="005122E4">
        <w:rPr>
          <w:rFonts w:ascii="Times New Roman" w:eastAsia="MS Mincho" w:hAnsi="Times New Roman"/>
          <w:i/>
          <w:sz w:val="28"/>
          <w:szCs w:val="28"/>
          <w:lang w:eastAsia="en-US"/>
        </w:rPr>
        <w:t>.</w:t>
      </w:r>
      <w:r w:rsidRPr="005122E4">
        <w:rPr>
          <w:rFonts w:ascii="Times New Roman" w:eastAsia="MS Mincho" w:hAnsi="Times New Roman"/>
          <w:iCs/>
          <w:sz w:val="28"/>
          <w:szCs w:val="28"/>
          <w:lang w:eastAsia="en-US"/>
        </w:rPr>
        <w:t>”</w:t>
      </w:r>
    </w:p>
    <w:p w14:paraId="347FE0A3" w14:textId="6EADA5AF" w:rsidR="009769A0" w:rsidRPr="005122E4" w:rsidRDefault="009769A0" w:rsidP="00354B50">
      <w:pPr>
        <w:suppressAutoHyphens w:val="0"/>
        <w:spacing w:before="120" w:after="120" w:line="240" w:lineRule="auto"/>
        <w:ind w:firstLine="720"/>
        <w:jc w:val="both"/>
        <w:rPr>
          <w:rFonts w:ascii="Times New Roman" w:eastAsia="MS Mincho" w:hAnsi="Times New Roman"/>
          <w:sz w:val="28"/>
          <w:szCs w:val="28"/>
          <w:lang w:eastAsia="en-US"/>
        </w:rPr>
      </w:pPr>
      <w:r w:rsidRPr="005122E4">
        <w:rPr>
          <w:rFonts w:ascii="Times New Roman" w:eastAsia="MS Mincho" w:hAnsi="Times New Roman"/>
          <w:sz w:val="28"/>
          <w:szCs w:val="28"/>
          <w:lang w:eastAsia="en-US"/>
        </w:rPr>
        <w:t xml:space="preserve">c) </w:t>
      </w:r>
      <w:proofErr w:type="spellStart"/>
      <w:r w:rsidRPr="005122E4">
        <w:rPr>
          <w:rFonts w:ascii="Times New Roman" w:eastAsia="MS Mincho" w:hAnsi="Times New Roman"/>
          <w:sz w:val="28"/>
          <w:szCs w:val="28"/>
          <w:lang w:eastAsia="en-US"/>
        </w:rPr>
        <w:t>Bổ</w:t>
      </w:r>
      <w:proofErr w:type="spellEnd"/>
      <w:r w:rsidRPr="005122E4">
        <w:rPr>
          <w:rFonts w:ascii="Times New Roman" w:eastAsia="MS Mincho" w:hAnsi="Times New Roman"/>
          <w:sz w:val="28"/>
          <w:szCs w:val="28"/>
          <w:lang w:eastAsia="en-US"/>
        </w:rPr>
        <w:t xml:space="preserve"> sung </w:t>
      </w:r>
      <w:proofErr w:type="spellStart"/>
      <w:r w:rsidRPr="005122E4">
        <w:rPr>
          <w:rFonts w:ascii="Times New Roman" w:eastAsia="MS Mincho" w:hAnsi="Times New Roman"/>
          <w:sz w:val="28"/>
          <w:szCs w:val="28"/>
          <w:lang w:eastAsia="en-US"/>
        </w:rPr>
        <w:t>khoản</w:t>
      </w:r>
      <w:proofErr w:type="spellEnd"/>
      <w:r w:rsidRPr="005122E4">
        <w:rPr>
          <w:rFonts w:ascii="Times New Roman" w:eastAsia="MS Mincho" w:hAnsi="Times New Roman"/>
          <w:sz w:val="28"/>
          <w:szCs w:val="28"/>
          <w:lang w:eastAsia="en-US"/>
        </w:rPr>
        <w:t xml:space="preserve"> 9</w:t>
      </w:r>
      <w:r w:rsidR="00A179F4" w:rsidRPr="005122E4">
        <w:rPr>
          <w:rFonts w:ascii="Times New Roman" w:eastAsia="MS Mincho" w:hAnsi="Times New Roman"/>
          <w:sz w:val="28"/>
          <w:szCs w:val="28"/>
          <w:lang w:eastAsia="en-US"/>
        </w:rPr>
        <w:t xml:space="preserve"> </w:t>
      </w:r>
      <w:proofErr w:type="spellStart"/>
      <w:r w:rsidR="00A179F4" w:rsidRPr="005122E4">
        <w:rPr>
          <w:rFonts w:ascii="Times New Roman" w:eastAsia="MS Mincho" w:hAnsi="Times New Roman"/>
          <w:sz w:val="28"/>
          <w:szCs w:val="28"/>
          <w:lang w:eastAsia="en-US"/>
        </w:rPr>
        <w:t>và</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khoản</w:t>
      </w:r>
      <w:proofErr w:type="spellEnd"/>
      <w:r w:rsidRPr="005122E4">
        <w:rPr>
          <w:rFonts w:ascii="Times New Roman" w:eastAsia="MS Mincho" w:hAnsi="Times New Roman"/>
          <w:sz w:val="28"/>
          <w:szCs w:val="28"/>
          <w:lang w:eastAsia="en-US"/>
        </w:rPr>
        <w:t xml:space="preserve"> 10 </w:t>
      </w:r>
      <w:proofErr w:type="spellStart"/>
      <w:r w:rsidRPr="005122E4">
        <w:rPr>
          <w:rFonts w:ascii="Times New Roman" w:eastAsia="MS Mincho" w:hAnsi="Times New Roman"/>
          <w:sz w:val="28"/>
          <w:szCs w:val="28"/>
          <w:lang w:eastAsia="en-US"/>
        </w:rPr>
        <w:t>vào</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sau</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khoản</w:t>
      </w:r>
      <w:proofErr w:type="spellEnd"/>
      <w:r w:rsidRPr="005122E4">
        <w:rPr>
          <w:rFonts w:ascii="Times New Roman" w:eastAsia="MS Mincho" w:hAnsi="Times New Roman"/>
          <w:sz w:val="28"/>
          <w:szCs w:val="28"/>
          <w:lang w:eastAsia="en-US"/>
        </w:rPr>
        <w:t xml:space="preserve"> 8 </w:t>
      </w:r>
      <w:r w:rsidR="00CC65ED" w:rsidRPr="005122E4">
        <w:rPr>
          <w:rFonts w:ascii="Times New Roman" w:eastAsia="MS Mincho" w:hAnsi="Times New Roman"/>
          <w:sz w:val="28"/>
          <w:szCs w:val="28"/>
          <w:lang w:val="vi-VN" w:eastAsia="en-US"/>
        </w:rPr>
        <w:t>như sau</w:t>
      </w:r>
      <w:r w:rsidR="00CC65ED" w:rsidRPr="005122E4">
        <w:rPr>
          <w:rFonts w:ascii="Times New Roman" w:eastAsia="MS Mincho" w:hAnsi="Times New Roman"/>
          <w:sz w:val="28"/>
          <w:szCs w:val="28"/>
          <w:vertAlign w:val="superscript"/>
          <w:lang w:val="vi-VN" w:eastAsia="en-US"/>
        </w:rPr>
        <w:footnoteReference w:id="2"/>
      </w:r>
      <w:r w:rsidR="00CC65ED" w:rsidRPr="005122E4">
        <w:rPr>
          <w:rFonts w:ascii="Times New Roman" w:eastAsia="MS Mincho" w:hAnsi="Times New Roman"/>
          <w:sz w:val="28"/>
          <w:szCs w:val="28"/>
          <w:lang w:val="vi-VN" w:eastAsia="en-US"/>
        </w:rPr>
        <w:t>:</w:t>
      </w:r>
    </w:p>
    <w:p w14:paraId="28D9AF26" w14:textId="77777777" w:rsidR="009769A0" w:rsidRPr="005122E4" w:rsidRDefault="009769A0" w:rsidP="00354B50">
      <w:pPr>
        <w:suppressAutoHyphens w:val="0"/>
        <w:spacing w:before="120" w:after="120" w:line="240" w:lineRule="auto"/>
        <w:ind w:firstLine="720"/>
        <w:jc w:val="both"/>
        <w:rPr>
          <w:rFonts w:ascii="Times New Roman" w:eastAsia="MS Mincho" w:hAnsi="Times New Roman"/>
          <w:sz w:val="28"/>
          <w:szCs w:val="28"/>
          <w:lang w:eastAsia="en-US"/>
        </w:rPr>
      </w:pPr>
      <w:r w:rsidRPr="005122E4">
        <w:rPr>
          <w:rFonts w:ascii="Times New Roman" w:eastAsia="MS Mincho" w:hAnsi="Times New Roman"/>
          <w:i/>
          <w:sz w:val="28"/>
          <w:szCs w:val="28"/>
          <w:lang w:eastAsia="en-US"/>
        </w:rPr>
        <w:t xml:space="preserve">“9. </w:t>
      </w:r>
      <w:proofErr w:type="spellStart"/>
      <w:r w:rsidRPr="005122E4">
        <w:rPr>
          <w:rFonts w:ascii="Times New Roman" w:eastAsia="MS Mincho" w:hAnsi="Times New Roman"/>
          <w:i/>
          <w:sz w:val="28"/>
          <w:szCs w:val="28"/>
          <w:lang w:eastAsia="en-US"/>
        </w:rPr>
        <w:t>Người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đấu</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tranh</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chống</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tham</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nhũng</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lãng</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phí</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tiêu</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cực</w:t>
      </w:r>
      <w:proofErr w:type="spellEnd"/>
      <w:r w:rsidRPr="005122E4">
        <w:rPr>
          <w:rFonts w:ascii="Times New Roman" w:eastAsia="MS Mincho" w:hAnsi="Times New Roman"/>
          <w:i/>
          <w:sz w:val="28"/>
          <w:szCs w:val="28"/>
          <w:lang w:eastAsia="en-US"/>
        </w:rPr>
        <w:t xml:space="preserve"> là cá </w:t>
      </w:r>
      <w:proofErr w:type="spellStart"/>
      <w:r w:rsidRPr="005122E4">
        <w:rPr>
          <w:rFonts w:ascii="Times New Roman" w:eastAsia="MS Mincho" w:hAnsi="Times New Roman"/>
          <w:i/>
          <w:sz w:val="28"/>
          <w:szCs w:val="28"/>
          <w:lang w:eastAsia="en-US"/>
        </w:rPr>
        <w:t>nhân</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thực</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hiện</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việc</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phản</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ánh</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tô</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cáo</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tô</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giác</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hành</w:t>
      </w:r>
      <w:proofErr w:type="spellEnd"/>
      <w:r w:rsidRPr="005122E4">
        <w:rPr>
          <w:rFonts w:ascii="Times New Roman" w:eastAsia="MS Mincho" w:hAnsi="Times New Roman"/>
          <w:i/>
          <w:sz w:val="28"/>
          <w:szCs w:val="28"/>
          <w:lang w:eastAsia="en-US"/>
        </w:rPr>
        <w:t xml:space="preserve"> vi </w:t>
      </w:r>
      <w:proofErr w:type="spellStart"/>
      <w:r w:rsidRPr="005122E4">
        <w:rPr>
          <w:rFonts w:ascii="Times New Roman" w:eastAsia="MS Mincho" w:hAnsi="Times New Roman"/>
          <w:i/>
          <w:sz w:val="28"/>
          <w:szCs w:val="28"/>
          <w:lang w:eastAsia="en-US"/>
        </w:rPr>
        <w:t>tham</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nhũng</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lãng</w:t>
      </w:r>
      <w:proofErr w:type="spellEnd"/>
      <w:r w:rsidRPr="005122E4">
        <w:rPr>
          <w:rFonts w:ascii="Times New Roman" w:eastAsia="MS Mincho" w:hAnsi="Times New Roman"/>
          <w:i/>
          <w:sz w:val="28"/>
          <w:szCs w:val="28"/>
          <w:lang w:eastAsia="en-US"/>
        </w:rPr>
        <w:t xml:space="preserve"> phí, </w:t>
      </w:r>
      <w:proofErr w:type="spellStart"/>
      <w:r w:rsidRPr="005122E4">
        <w:rPr>
          <w:rFonts w:ascii="Times New Roman" w:eastAsia="MS Mincho" w:hAnsi="Times New Roman"/>
          <w:i/>
          <w:sz w:val="28"/>
          <w:szCs w:val="28"/>
          <w:lang w:eastAsia="en-US"/>
        </w:rPr>
        <w:t>tiêu</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cực</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của</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cơ</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quan</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tô</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chức</w:t>
      </w:r>
      <w:proofErr w:type="spellEnd"/>
      <w:r w:rsidRPr="005122E4">
        <w:rPr>
          <w:rFonts w:ascii="Times New Roman" w:eastAsia="MS Mincho" w:hAnsi="Times New Roman"/>
          <w:i/>
          <w:sz w:val="28"/>
          <w:szCs w:val="28"/>
          <w:lang w:eastAsia="en-US"/>
        </w:rPr>
        <w:t xml:space="preserve">, cá </w:t>
      </w:r>
      <w:proofErr w:type="spellStart"/>
      <w:r w:rsidRPr="005122E4">
        <w:rPr>
          <w:rFonts w:ascii="Times New Roman" w:eastAsia="MS Mincho" w:hAnsi="Times New Roman"/>
          <w:i/>
          <w:sz w:val="28"/>
          <w:szCs w:val="28"/>
          <w:lang w:eastAsia="en-US"/>
        </w:rPr>
        <w:t>nhân</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trong</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thực</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hiện</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nhiệm</w:t>
      </w:r>
      <w:proofErr w:type="spellEnd"/>
      <w:r w:rsidRPr="005122E4">
        <w:rPr>
          <w:rFonts w:ascii="Times New Roman" w:eastAsia="MS Mincho" w:hAnsi="Times New Roman"/>
          <w:i/>
          <w:sz w:val="28"/>
          <w:szCs w:val="28"/>
          <w:lang w:eastAsia="en-US"/>
        </w:rPr>
        <w:t xml:space="preserve"> vụ, </w:t>
      </w:r>
      <w:proofErr w:type="spellStart"/>
      <w:r w:rsidRPr="005122E4">
        <w:rPr>
          <w:rFonts w:ascii="Times New Roman" w:eastAsia="MS Mincho" w:hAnsi="Times New Roman"/>
          <w:i/>
          <w:sz w:val="28"/>
          <w:szCs w:val="28"/>
          <w:lang w:eastAsia="en-US"/>
        </w:rPr>
        <w:t>công</w:t>
      </w:r>
      <w:proofErr w:type="spellEnd"/>
      <w:r w:rsidRPr="005122E4">
        <w:rPr>
          <w:rFonts w:ascii="Times New Roman" w:eastAsia="MS Mincho" w:hAnsi="Times New Roman"/>
          <w:i/>
          <w:sz w:val="28"/>
          <w:szCs w:val="28"/>
          <w:lang w:eastAsia="en-US"/>
        </w:rPr>
        <w:t xml:space="preserve"> vụ </w:t>
      </w:r>
      <w:proofErr w:type="spellStart"/>
      <w:r w:rsidRPr="005122E4">
        <w:rPr>
          <w:rFonts w:ascii="Times New Roman" w:eastAsia="MS Mincho" w:hAnsi="Times New Roman"/>
          <w:i/>
          <w:sz w:val="28"/>
          <w:szCs w:val="28"/>
          <w:lang w:eastAsia="en-US"/>
        </w:rPr>
        <w:t>được</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giao</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trong</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quản</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ly</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sư</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dụng</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tài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chính</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tài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sản</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công</w:t>
      </w:r>
      <w:proofErr w:type="spellEnd"/>
      <w:r w:rsidRPr="005122E4">
        <w:rPr>
          <w:rFonts w:ascii="Times New Roman" w:eastAsia="MS Mincho" w:hAnsi="Times New Roman"/>
          <w:i/>
          <w:sz w:val="28"/>
          <w:szCs w:val="28"/>
          <w:lang w:eastAsia="en-US"/>
        </w:rPr>
        <w:t>.</w:t>
      </w:r>
    </w:p>
    <w:p w14:paraId="422107CA" w14:textId="77777777" w:rsidR="009769A0" w:rsidRPr="005122E4" w:rsidRDefault="009769A0" w:rsidP="00354B50">
      <w:pPr>
        <w:suppressAutoHyphens w:val="0"/>
        <w:spacing w:before="120" w:after="120" w:line="240" w:lineRule="auto"/>
        <w:ind w:firstLine="720"/>
        <w:jc w:val="both"/>
        <w:rPr>
          <w:rFonts w:ascii="Times New Roman" w:eastAsia="MS Mincho" w:hAnsi="Times New Roman"/>
          <w:sz w:val="28"/>
          <w:szCs w:val="28"/>
          <w:lang w:eastAsia="en-US"/>
        </w:rPr>
      </w:pPr>
      <w:r w:rsidRPr="005122E4">
        <w:rPr>
          <w:rFonts w:ascii="Times New Roman" w:eastAsia="MS Mincho" w:hAnsi="Times New Roman"/>
          <w:i/>
          <w:sz w:val="28"/>
          <w:szCs w:val="28"/>
          <w:lang w:eastAsia="en-US"/>
        </w:rPr>
        <w:lastRenderedPageBreak/>
        <w:t xml:space="preserve">10. </w:t>
      </w:r>
      <w:proofErr w:type="spellStart"/>
      <w:r w:rsidRPr="005122E4">
        <w:rPr>
          <w:rFonts w:ascii="Times New Roman" w:eastAsia="MS Mincho" w:hAnsi="Times New Roman"/>
          <w:i/>
          <w:sz w:val="28"/>
          <w:szCs w:val="28"/>
          <w:lang w:eastAsia="en-US"/>
        </w:rPr>
        <w:t>Người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thân</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của</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người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đấu</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tranh</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chống</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tham</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nhũng</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lãng</w:t>
      </w:r>
      <w:proofErr w:type="spellEnd"/>
      <w:r w:rsidRPr="005122E4">
        <w:rPr>
          <w:rFonts w:ascii="Times New Roman" w:eastAsia="MS Mincho" w:hAnsi="Times New Roman"/>
          <w:i/>
          <w:sz w:val="28"/>
          <w:szCs w:val="28"/>
          <w:lang w:eastAsia="en-US"/>
        </w:rPr>
        <w:t xml:space="preserve"> phí, </w:t>
      </w:r>
      <w:proofErr w:type="spellStart"/>
      <w:r w:rsidRPr="005122E4">
        <w:rPr>
          <w:rFonts w:ascii="Times New Roman" w:eastAsia="MS Mincho" w:hAnsi="Times New Roman"/>
          <w:i/>
          <w:sz w:val="28"/>
          <w:szCs w:val="28"/>
          <w:lang w:eastAsia="en-US"/>
        </w:rPr>
        <w:t>tiêu</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cực</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gồm</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Vơ</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chồng</w:t>
      </w:r>
      <w:proofErr w:type="spellEnd"/>
      <w:r w:rsidRPr="005122E4">
        <w:rPr>
          <w:rFonts w:ascii="Times New Roman" w:eastAsia="MS Mincho" w:hAnsi="Times New Roman"/>
          <w:i/>
          <w:sz w:val="28"/>
          <w:szCs w:val="28"/>
          <w:lang w:eastAsia="en-US"/>
        </w:rPr>
        <w:t xml:space="preserve">, cha </w:t>
      </w:r>
      <w:proofErr w:type="spellStart"/>
      <w:r w:rsidRPr="005122E4">
        <w:rPr>
          <w:rFonts w:ascii="Times New Roman" w:eastAsia="MS Mincho" w:hAnsi="Times New Roman"/>
          <w:i/>
          <w:sz w:val="28"/>
          <w:szCs w:val="28"/>
          <w:lang w:eastAsia="en-US"/>
        </w:rPr>
        <w:t>đe</w:t>
      </w:r>
      <w:proofErr w:type="spellEnd"/>
      <w:r w:rsidRPr="005122E4">
        <w:rPr>
          <w:rFonts w:ascii="Times New Roman" w:eastAsia="MS Mincho" w:hAnsi="Times New Roman"/>
          <w:i/>
          <w:sz w:val="28"/>
          <w:szCs w:val="28"/>
          <w:lang w:eastAsia="en-US"/>
        </w:rPr>
        <w:t xml:space="preserve">̉, mẹ </w:t>
      </w:r>
      <w:proofErr w:type="spellStart"/>
      <w:r w:rsidRPr="005122E4">
        <w:rPr>
          <w:rFonts w:ascii="Times New Roman" w:eastAsia="MS Mincho" w:hAnsi="Times New Roman"/>
          <w:i/>
          <w:sz w:val="28"/>
          <w:szCs w:val="28"/>
          <w:lang w:eastAsia="en-US"/>
        </w:rPr>
        <w:t>đe</w:t>
      </w:r>
      <w:proofErr w:type="spellEnd"/>
      <w:r w:rsidRPr="005122E4">
        <w:rPr>
          <w:rFonts w:ascii="Times New Roman" w:eastAsia="MS Mincho" w:hAnsi="Times New Roman"/>
          <w:i/>
          <w:sz w:val="28"/>
          <w:szCs w:val="28"/>
          <w:lang w:eastAsia="en-US"/>
        </w:rPr>
        <w:t xml:space="preserve">̉, cha </w:t>
      </w:r>
      <w:proofErr w:type="spellStart"/>
      <w:r w:rsidRPr="005122E4">
        <w:rPr>
          <w:rFonts w:ascii="Times New Roman" w:eastAsia="MS Mincho" w:hAnsi="Times New Roman"/>
          <w:i/>
          <w:sz w:val="28"/>
          <w:szCs w:val="28"/>
          <w:lang w:eastAsia="en-US"/>
        </w:rPr>
        <w:t>nuôi</w:t>
      </w:r>
      <w:proofErr w:type="spellEnd"/>
      <w:r w:rsidRPr="005122E4">
        <w:rPr>
          <w:rFonts w:ascii="Times New Roman" w:eastAsia="MS Mincho" w:hAnsi="Times New Roman"/>
          <w:i/>
          <w:sz w:val="28"/>
          <w:szCs w:val="28"/>
          <w:lang w:eastAsia="en-US"/>
        </w:rPr>
        <w:t xml:space="preserve">, mẹ </w:t>
      </w:r>
      <w:proofErr w:type="spellStart"/>
      <w:r w:rsidRPr="005122E4">
        <w:rPr>
          <w:rFonts w:ascii="Times New Roman" w:eastAsia="MS Mincho" w:hAnsi="Times New Roman"/>
          <w:i/>
          <w:sz w:val="28"/>
          <w:szCs w:val="28"/>
          <w:lang w:eastAsia="en-US"/>
        </w:rPr>
        <w:t>nuôi</w:t>
      </w:r>
      <w:proofErr w:type="spellEnd"/>
      <w:r w:rsidRPr="005122E4">
        <w:rPr>
          <w:rFonts w:ascii="Times New Roman" w:eastAsia="MS Mincho" w:hAnsi="Times New Roman"/>
          <w:i/>
          <w:sz w:val="28"/>
          <w:szCs w:val="28"/>
          <w:lang w:eastAsia="en-US"/>
        </w:rPr>
        <w:t xml:space="preserve">, con </w:t>
      </w:r>
      <w:proofErr w:type="spellStart"/>
      <w:r w:rsidRPr="005122E4">
        <w:rPr>
          <w:rFonts w:ascii="Times New Roman" w:eastAsia="MS Mincho" w:hAnsi="Times New Roman"/>
          <w:i/>
          <w:sz w:val="28"/>
          <w:szCs w:val="28"/>
          <w:lang w:eastAsia="en-US"/>
        </w:rPr>
        <w:t>đe</w:t>
      </w:r>
      <w:proofErr w:type="spellEnd"/>
      <w:r w:rsidRPr="005122E4">
        <w:rPr>
          <w:rFonts w:ascii="Times New Roman" w:eastAsia="MS Mincho" w:hAnsi="Times New Roman"/>
          <w:i/>
          <w:sz w:val="28"/>
          <w:szCs w:val="28"/>
          <w:lang w:eastAsia="en-US"/>
        </w:rPr>
        <w:t xml:space="preserve">̉, con </w:t>
      </w:r>
      <w:proofErr w:type="spellStart"/>
      <w:r w:rsidRPr="005122E4">
        <w:rPr>
          <w:rFonts w:ascii="Times New Roman" w:eastAsia="MS Mincho" w:hAnsi="Times New Roman"/>
          <w:i/>
          <w:sz w:val="28"/>
          <w:szCs w:val="28"/>
          <w:lang w:eastAsia="en-US"/>
        </w:rPr>
        <w:t>nuôi</w:t>
      </w:r>
      <w:proofErr w:type="spellEnd"/>
      <w:r w:rsidRPr="005122E4">
        <w:rPr>
          <w:rFonts w:ascii="Times New Roman" w:eastAsia="MS Mincho" w:hAnsi="Times New Roman"/>
          <w:i/>
          <w:sz w:val="28"/>
          <w:szCs w:val="28"/>
          <w:lang w:eastAsia="en-US"/>
        </w:rPr>
        <w:t>.”</w:t>
      </w:r>
    </w:p>
    <w:p w14:paraId="444382E4" w14:textId="77777777" w:rsidR="009769A0" w:rsidRPr="005122E4" w:rsidRDefault="009769A0" w:rsidP="00354B50">
      <w:pPr>
        <w:suppressAutoHyphens w:val="0"/>
        <w:spacing w:before="120" w:after="120" w:line="240" w:lineRule="auto"/>
        <w:ind w:firstLine="720"/>
        <w:jc w:val="both"/>
        <w:rPr>
          <w:rFonts w:ascii="Times New Roman" w:eastAsia="MS Mincho" w:hAnsi="Times New Roman"/>
          <w:bCs/>
          <w:sz w:val="28"/>
          <w:szCs w:val="28"/>
          <w:lang w:eastAsia="en-US"/>
        </w:rPr>
      </w:pPr>
      <w:r w:rsidRPr="005122E4">
        <w:rPr>
          <w:rFonts w:ascii="Times New Roman" w:eastAsia="MS Mincho" w:hAnsi="Times New Roman"/>
          <w:bCs/>
          <w:sz w:val="28"/>
          <w:szCs w:val="28"/>
          <w:lang w:eastAsia="en-US"/>
        </w:rPr>
        <w:t xml:space="preserve">2. </w:t>
      </w:r>
      <w:proofErr w:type="spellStart"/>
      <w:r w:rsidRPr="005122E4">
        <w:rPr>
          <w:rFonts w:ascii="Times New Roman" w:eastAsia="MS Mincho" w:hAnsi="Times New Roman"/>
          <w:bCs/>
          <w:sz w:val="28"/>
          <w:szCs w:val="28"/>
          <w:lang w:eastAsia="en-US"/>
        </w:rPr>
        <w:t>Sửa</w:t>
      </w:r>
      <w:proofErr w:type="spellEnd"/>
      <w:r w:rsidRPr="005122E4">
        <w:rPr>
          <w:rFonts w:ascii="Times New Roman" w:eastAsia="MS Mincho" w:hAnsi="Times New Roman"/>
          <w:bCs/>
          <w:sz w:val="28"/>
          <w:szCs w:val="28"/>
          <w:lang w:eastAsia="en-US"/>
        </w:rPr>
        <w:t xml:space="preserve"> </w:t>
      </w:r>
      <w:proofErr w:type="spellStart"/>
      <w:r w:rsidRPr="005122E4">
        <w:rPr>
          <w:rFonts w:ascii="Times New Roman" w:eastAsia="MS Mincho" w:hAnsi="Times New Roman"/>
          <w:bCs/>
          <w:sz w:val="28"/>
          <w:szCs w:val="28"/>
          <w:lang w:eastAsia="en-US"/>
        </w:rPr>
        <w:t>đổi</w:t>
      </w:r>
      <w:proofErr w:type="spellEnd"/>
      <w:r w:rsidRPr="005122E4">
        <w:rPr>
          <w:rFonts w:ascii="Times New Roman" w:eastAsia="MS Mincho" w:hAnsi="Times New Roman"/>
          <w:bCs/>
          <w:sz w:val="28"/>
          <w:szCs w:val="28"/>
          <w:lang w:eastAsia="en-US"/>
        </w:rPr>
        <w:t xml:space="preserve">, </w:t>
      </w:r>
      <w:proofErr w:type="spellStart"/>
      <w:r w:rsidRPr="005122E4">
        <w:rPr>
          <w:rFonts w:ascii="Times New Roman" w:eastAsia="MS Mincho" w:hAnsi="Times New Roman"/>
          <w:bCs/>
          <w:sz w:val="28"/>
          <w:szCs w:val="28"/>
          <w:lang w:eastAsia="en-US"/>
        </w:rPr>
        <w:t>bổ</w:t>
      </w:r>
      <w:proofErr w:type="spellEnd"/>
      <w:r w:rsidRPr="005122E4">
        <w:rPr>
          <w:rFonts w:ascii="Times New Roman" w:eastAsia="MS Mincho" w:hAnsi="Times New Roman"/>
          <w:bCs/>
          <w:sz w:val="28"/>
          <w:szCs w:val="28"/>
          <w:lang w:eastAsia="en-US"/>
        </w:rPr>
        <w:t xml:space="preserve"> sung </w:t>
      </w:r>
      <w:proofErr w:type="spellStart"/>
      <w:r w:rsidRPr="005122E4">
        <w:rPr>
          <w:rFonts w:ascii="Times New Roman" w:eastAsia="MS Mincho" w:hAnsi="Times New Roman"/>
          <w:bCs/>
          <w:sz w:val="28"/>
          <w:szCs w:val="28"/>
          <w:lang w:eastAsia="en-US"/>
        </w:rPr>
        <w:t>Điều</w:t>
      </w:r>
      <w:proofErr w:type="spellEnd"/>
      <w:r w:rsidRPr="005122E4">
        <w:rPr>
          <w:rFonts w:ascii="Times New Roman" w:eastAsia="MS Mincho" w:hAnsi="Times New Roman"/>
          <w:bCs/>
          <w:sz w:val="28"/>
          <w:szCs w:val="28"/>
          <w:lang w:eastAsia="en-US"/>
        </w:rPr>
        <w:t xml:space="preserve"> 4 </w:t>
      </w:r>
      <w:proofErr w:type="spellStart"/>
      <w:r w:rsidRPr="005122E4">
        <w:rPr>
          <w:rFonts w:ascii="Times New Roman" w:eastAsia="MS Mincho" w:hAnsi="Times New Roman"/>
          <w:bCs/>
          <w:sz w:val="28"/>
          <w:szCs w:val="28"/>
          <w:lang w:eastAsia="en-US"/>
        </w:rPr>
        <w:t>như</w:t>
      </w:r>
      <w:proofErr w:type="spellEnd"/>
      <w:r w:rsidRPr="005122E4">
        <w:rPr>
          <w:rFonts w:ascii="Times New Roman" w:eastAsia="MS Mincho" w:hAnsi="Times New Roman"/>
          <w:bCs/>
          <w:sz w:val="28"/>
          <w:szCs w:val="28"/>
          <w:lang w:eastAsia="en-US"/>
        </w:rPr>
        <w:t xml:space="preserve"> </w:t>
      </w:r>
      <w:proofErr w:type="spellStart"/>
      <w:r w:rsidRPr="005122E4">
        <w:rPr>
          <w:rFonts w:ascii="Times New Roman" w:eastAsia="MS Mincho" w:hAnsi="Times New Roman"/>
          <w:bCs/>
          <w:sz w:val="28"/>
          <w:szCs w:val="28"/>
          <w:lang w:eastAsia="en-US"/>
        </w:rPr>
        <w:t>sau</w:t>
      </w:r>
      <w:proofErr w:type="spellEnd"/>
      <w:r w:rsidRPr="005122E4">
        <w:rPr>
          <w:rFonts w:ascii="Times New Roman" w:eastAsia="MS Mincho" w:hAnsi="Times New Roman"/>
          <w:bCs/>
          <w:sz w:val="28"/>
          <w:szCs w:val="28"/>
          <w:lang w:eastAsia="en-US"/>
        </w:rPr>
        <w:t>:</w:t>
      </w:r>
    </w:p>
    <w:p w14:paraId="6D012C88" w14:textId="77777777" w:rsidR="009769A0" w:rsidRPr="005122E4" w:rsidRDefault="009769A0" w:rsidP="00354B50">
      <w:pPr>
        <w:suppressAutoHyphens w:val="0"/>
        <w:spacing w:before="120" w:after="120" w:line="240" w:lineRule="auto"/>
        <w:ind w:firstLine="720"/>
        <w:jc w:val="both"/>
        <w:rPr>
          <w:rFonts w:ascii="Times New Roman" w:eastAsia="MS Mincho" w:hAnsi="Times New Roman"/>
          <w:sz w:val="28"/>
          <w:szCs w:val="28"/>
          <w:lang w:eastAsia="en-US"/>
        </w:rPr>
      </w:pPr>
      <w:r w:rsidRPr="005122E4">
        <w:rPr>
          <w:rFonts w:ascii="Times New Roman" w:eastAsia="MS Mincho" w:hAnsi="Times New Roman"/>
          <w:sz w:val="28"/>
          <w:szCs w:val="28"/>
          <w:lang w:eastAsia="en-US"/>
        </w:rPr>
        <w:t xml:space="preserve">a) </w:t>
      </w:r>
      <w:proofErr w:type="spellStart"/>
      <w:r w:rsidRPr="005122E4">
        <w:rPr>
          <w:rFonts w:ascii="Times New Roman" w:eastAsia="MS Mincho" w:hAnsi="Times New Roman"/>
          <w:sz w:val="28"/>
          <w:szCs w:val="28"/>
          <w:lang w:eastAsia="en-US"/>
        </w:rPr>
        <w:t>Sửa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đổi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khoản</w:t>
      </w:r>
      <w:proofErr w:type="spellEnd"/>
      <w:r w:rsidRPr="005122E4">
        <w:rPr>
          <w:rFonts w:ascii="Times New Roman" w:eastAsia="MS Mincho" w:hAnsi="Times New Roman"/>
          <w:sz w:val="28"/>
          <w:szCs w:val="28"/>
          <w:lang w:eastAsia="en-US"/>
        </w:rPr>
        <w:t xml:space="preserve"> 2 </w:t>
      </w:r>
      <w:proofErr w:type="spellStart"/>
      <w:r w:rsidRPr="005122E4">
        <w:rPr>
          <w:rFonts w:ascii="Times New Roman" w:eastAsia="MS Mincho" w:hAnsi="Times New Roman"/>
          <w:sz w:val="28"/>
          <w:szCs w:val="28"/>
          <w:lang w:eastAsia="en-US"/>
        </w:rPr>
        <w:t>như</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sau</w:t>
      </w:r>
      <w:proofErr w:type="spellEnd"/>
      <w:r w:rsidRPr="005122E4">
        <w:rPr>
          <w:rFonts w:ascii="Times New Roman" w:eastAsia="MS Mincho" w:hAnsi="Times New Roman"/>
          <w:sz w:val="28"/>
          <w:szCs w:val="28"/>
          <w:lang w:eastAsia="en-US"/>
        </w:rPr>
        <w:t>:</w:t>
      </w:r>
    </w:p>
    <w:p w14:paraId="61165717" w14:textId="77777777" w:rsidR="009769A0" w:rsidRPr="005122E4" w:rsidRDefault="009769A0" w:rsidP="00354B50">
      <w:pPr>
        <w:suppressAutoHyphens w:val="0"/>
        <w:spacing w:before="120" w:after="120" w:line="240" w:lineRule="auto"/>
        <w:ind w:firstLine="720"/>
        <w:jc w:val="both"/>
        <w:rPr>
          <w:rFonts w:ascii="Times New Roman" w:eastAsia="MS Mincho" w:hAnsi="Times New Roman"/>
          <w:sz w:val="28"/>
          <w:szCs w:val="28"/>
          <w:lang w:eastAsia="en-US"/>
        </w:rPr>
      </w:pPr>
      <w:r w:rsidRPr="005122E4">
        <w:rPr>
          <w:rFonts w:ascii="Times New Roman" w:eastAsia="MS Mincho" w:hAnsi="Times New Roman"/>
          <w:sz w:val="28"/>
          <w:szCs w:val="28"/>
          <w:lang w:eastAsia="en-US"/>
        </w:rPr>
        <w:t xml:space="preserve">“2. </w:t>
      </w:r>
      <w:proofErr w:type="spellStart"/>
      <w:r w:rsidRPr="005122E4">
        <w:rPr>
          <w:rFonts w:ascii="Times New Roman" w:eastAsia="MS Mincho" w:hAnsi="Times New Roman"/>
          <w:sz w:val="28"/>
          <w:szCs w:val="28"/>
          <w:lang w:eastAsia="en-US"/>
        </w:rPr>
        <w:t>Việc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giải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quyết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yêu</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cầu</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bồi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thường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được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thực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hiện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kịp</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thời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công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khai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bình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đẳng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thiện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chí</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trung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thực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đúng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pháp</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luật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được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tiến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hành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trên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cơ</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sở</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thương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lượng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giữa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cơ</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quan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giải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quyết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bồi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thường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và</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người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yêu</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cầu</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bồi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thường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theo</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quy</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định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của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Luật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này</w:t>
      </w:r>
      <w:proofErr w:type="spellEnd"/>
      <w:r w:rsidRPr="005122E4">
        <w:rPr>
          <w:rFonts w:ascii="Times New Roman" w:eastAsia="MS Mincho" w:hAnsi="Times New Roman"/>
          <w:sz w:val="28"/>
          <w:szCs w:val="28"/>
          <w:lang w:eastAsia="en-US"/>
        </w:rPr>
        <w:t>.</w:t>
      </w:r>
    </w:p>
    <w:p w14:paraId="3117E699" w14:textId="77777777" w:rsidR="009769A0" w:rsidRPr="005122E4" w:rsidRDefault="009769A0" w:rsidP="00354B50">
      <w:pPr>
        <w:suppressAutoHyphens w:val="0"/>
        <w:spacing w:before="120" w:after="120" w:line="240" w:lineRule="auto"/>
        <w:ind w:firstLine="720"/>
        <w:jc w:val="both"/>
        <w:rPr>
          <w:rFonts w:ascii="Times New Roman" w:eastAsia="MS Mincho" w:hAnsi="Times New Roman"/>
          <w:sz w:val="28"/>
          <w:szCs w:val="28"/>
          <w:lang w:eastAsia="en-US"/>
        </w:rPr>
      </w:pPr>
      <w:proofErr w:type="spellStart"/>
      <w:r w:rsidRPr="005122E4">
        <w:rPr>
          <w:rFonts w:ascii="Times New Roman" w:eastAsia="MS Mincho" w:hAnsi="Times New Roman"/>
          <w:strike/>
          <w:sz w:val="28"/>
          <w:szCs w:val="28"/>
          <w:lang w:eastAsia="en-US"/>
        </w:rPr>
        <w:t>Việc</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giải</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quyết</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yêu</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cầu</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bồi</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thường</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trong</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hoạt</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động</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tố</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tụng</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hình</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sự</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được</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thực</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hiện</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tại</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cơ</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quan</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trực</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tiếp</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quản</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lý</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người</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thi</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hành</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công</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vụ</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gây</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thiệt</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hại</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theo</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quy</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định</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tại</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Mục</w:t>
      </w:r>
      <w:proofErr w:type="spellEnd"/>
      <w:r w:rsidRPr="005122E4">
        <w:rPr>
          <w:rFonts w:ascii="Times New Roman" w:eastAsia="MS Mincho" w:hAnsi="Times New Roman"/>
          <w:strike/>
          <w:sz w:val="28"/>
          <w:szCs w:val="28"/>
          <w:lang w:eastAsia="en-US"/>
        </w:rPr>
        <w:t xml:space="preserve"> 1 </w:t>
      </w:r>
      <w:proofErr w:type="spellStart"/>
      <w:r w:rsidRPr="005122E4">
        <w:rPr>
          <w:rFonts w:ascii="Times New Roman" w:eastAsia="MS Mincho" w:hAnsi="Times New Roman"/>
          <w:strike/>
          <w:sz w:val="28"/>
          <w:szCs w:val="28"/>
          <w:lang w:eastAsia="en-US"/>
        </w:rPr>
        <w:t>Chương</w:t>
      </w:r>
      <w:proofErr w:type="spellEnd"/>
      <w:r w:rsidRPr="005122E4">
        <w:rPr>
          <w:rFonts w:ascii="Times New Roman" w:eastAsia="MS Mincho" w:hAnsi="Times New Roman"/>
          <w:strike/>
          <w:sz w:val="28"/>
          <w:szCs w:val="28"/>
          <w:lang w:eastAsia="en-US"/>
        </w:rPr>
        <w:t xml:space="preserve"> V </w:t>
      </w:r>
      <w:proofErr w:type="spellStart"/>
      <w:r w:rsidRPr="005122E4">
        <w:rPr>
          <w:rFonts w:ascii="Times New Roman" w:eastAsia="MS Mincho" w:hAnsi="Times New Roman"/>
          <w:strike/>
          <w:sz w:val="28"/>
          <w:szCs w:val="28"/>
          <w:lang w:eastAsia="en-US"/>
        </w:rPr>
        <w:t>của</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Luật</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này</w:t>
      </w:r>
      <w:proofErr w:type="spellEnd"/>
      <w:r w:rsidRPr="005122E4">
        <w:rPr>
          <w:rFonts w:ascii="Times New Roman" w:eastAsia="MS Mincho" w:hAnsi="Times New Roman"/>
          <w:strike/>
          <w:sz w:val="28"/>
          <w:szCs w:val="28"/>
          <w:lang w:eastAsia="en-US"/>
        </w:rPr>
        <w:t>.”</w:t>
      </w:r>
    </w:p>
    <w:p w14:paraId="53473C26" w14:textId="77777777" w:rsidR="002C7F89" w:rsidRPr="005122E4" w:rsidRDefault="002C7F89" w:rsidP="00354B50">
      <w:pPr>
        <w:suppressAutoHyphens w:val="0"/>
        <w:spacing w:before="120" w:after="120" w:line="240" w:lineRule="auto"/>
        <w:ind w:firstLine="720"/>
        <w:jc w:val="both"/>
        <w:rPr>
          <w:rFonts w:ascii="Times New Roman" w:eastAsia="MS Mincho" w:hAnsi="Times New Roman"/>
          <w:sz w:val="28"/>
          <w:szCs w:val="28"/>
          <w:lang w:eastAsia="en-US"/>
        </w:rPr>
      </w:pPr>
      <w:r w:rsidRPr="005122E4">
        <w:rPr>
          <w:rFonts w:ascii="Times New Roman" w:eastAsia="MS Mincho" w:hAnsi="Times New Roman"/>
          <w:sz w:val="28"/>
          <w:szCs w:val="28"/>
          <w:lang w:eastAsia="en-US"/>
        </w:rPr>
        <w:t xml:space="preserve">3. </w:t>
      </w:r>
      <w:proofErr w:type="spellStart"/>
      <w:r w:rsidRPr="005122E4">
        <w:rPr>
          <w:rFonts w:ascii="Times New Roman" w:eastAsia="MS Mincho" w:hAnsi="Times New Roman"/>
          <w:sz w:val="28"/>
          <w:szCs w:val="28"/>
          <w:lang w:eastAsia="en-US"/>
        </w:rPr>
        <w:t>Sửa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đổi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bổ</w:t>
      </w:r>
      <w:proofErr w:type="spellEnd"/>
      <w:r w:rsidRPr="005122E4">
        <w:rPr>
          <w:rFonts w:ascii="Times New Roman" w:eastAsia="MS Mincho" w:hAnsi="Times New Roman"/>
          <w:sz w:val="28"/>
          <w:szCs w:val="28"/>
          <w:lang w:eastAsia="en-US"/>
        </w:rPr>
        <w:t xml:space="preserve"> sung </w:t>
      </w:r>
      <w:proofErr w:type="spellStart"/>
      <w:r w:rsidRPr="005122E4">
        <w:rPr>
          <w:rFonts w:ascii="Times New Roman" w:eastAsia="MS Mincho" w:hAnsi="Times New Roman"/>
          <w:sz w:val="28"/>
          <w:szCs w:val="28"/>
          <w:lang w:eastAsia="en-US"/>
        </w:rPr>
        <w:t>khoản</w:t>
      </w:r>
      <w:proofErr w:type="spellEnd"/>
      <w:r w:rsidRPr="005122E4">
        <w:rPr>
          <w:rFonts w:ascii="Times New Roman" w:eastAsia="MS Mincho" w:hAnsi="Times New Roman"/>
          <w:sz w:val="28"/>
          <w:szCs w:val="28"/>
          <w:lang w:eastAsia="en-US"/>
        </w:rPr>
        <w:t xml:space="preserve"> 4 </w:t>
      </w:r>
      <w:proofErr w:type="spellStart"/>
      <w:r w:rsidRPr="005122E4">
        <w:rPr>
          <w:rFonts w:ascii="Times New Roman" w:eastAsia="MS Mincho" w:hAnsi="Times New Roman"/>
          <w:sz w:val="28"/>
          <w:szCs w:val="28"/>
          <w:lang w:eastAsia="en-US"/>
        </w:rPr>
        <w:t>và</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khoản</w:t>
      </w:r>
      <w:proofErr w:type="spellEnd"/>
      <w:r w:rsidRPr="005122E4">
        <w:rPr>
          <w:rFonts w:ascii="Times New Roman" w:eastAsia="MS Mincho" w:hAnsi="Times New Roman"/>
          <w:sz w:val="28"/>
          <w:szCs w:val="28"/>
          <w:lang w:eastAsia="en-US"/>
        </w:rPr>
        <w:t xml:space="preserve"> 5 </w:t>
      </w:r>
      <w:proofErr w:type="spellStart"/>
      <w:r w:rsidRPr="005122E4">
        <w:rPr>
          <w:rFonts w:ascii="Times New Roman" w:eastAsia="MS Mincho" w:hAnsi="Times New Roman"/>
          <w:sz w:val="28"/>
          <w:szCs w:val="28"/>
          <w:lang w:eastAsia="en-US"/>
        </w:rPr>
        <w:t>Điều</w:t>
      </w:r>
      <w:proofErr w:type="spellEnd"/>
      <w:r w:rsidRPr="005122E4">
        <w:rPr>
          <w:rFonts w:ascii="Times New Roman" w:eastAsia="MS Mincho" w:hAnsi="Times New Roman"/>
          <w:sz w:val="28"/>
          <w:szCs w:val="28"/>
          <w:lang w:eastAsia="en-US"/>
        </w:rPr>
        <w:t xml:space="preserve"> 8 </w:t>
      </w:r>
      <w:proofErr w:type="spellStart"/>
      <w:r w:rsidRPr="005122E4">
        <w:rPr>
          <w:rFonts w:ascii="Times New Roman" w:eastAsia="MS Mincho" w:hAnsi="Times New Roman"/>
          <w:sz w:val="28"/>
          <w:szCs w:val="28"/>
          <w:lang w:eastAsia="en-US"/>
        </w:rPr>
        <w:t>như</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sau</w:t>
      </w:r>
      <w:proofErr w:type="spellEnd"/>
      <w:r w:rsidRPr="005122E4">
        <w:rPr>
          <w:rFonts w:ascii="Times New Roman" w:eastAsia="MS Mincho" w:hAnsi="Times New Roman"/>
          <w:sz w:val="28"/>
          <w:szCs w:val="28"/>
          <w:lang w:eastAsia="en-US"/>
        </w:rPr>
        <w:t>:</w:t>
      </w:r>
    </w:p>
    <w:p w14:paraId="6EDB67FA" w14:textId="55FB2FF9" w:rsidR="002C7F89" w:rsidRPr="005122E4" w:rsidRDefault="002C7F89" w:rsidP="00354B50">
      <w:pPr>
        <w:suppressAutoHyphens w:val="0"/>
        <w:spacing w:before="120" w:after="120" w:line="240" w:lineRule="auto"/>
        <w:ind w:firstLine="720"/>
        <w:jc w:val="both"/>
        <w:rPr>
          <w:rFonts w:ascii="Times New Roman" w:eastAsia="MS Mincho" w:hAnsi="Times New Roman"/>
          <w:sz w:val="28"/>
          <w:szCs w:val="28"/>
          <w:lang w:eastAsia="en-US"/>
        </w:rPr>
      </w:pPr>
      <w:r w:rsidRPr="005122E4">
        <w:rPr>
          <w:rFonts w:ascii="Times New Roman" w:eastAsia="MS Mincho" w:hAnsi="Times New Roman"/>
          <w:b/>
          <w:bCs/>
          <w:sz w:val="28"/>
          <w:szCs w:val="28"/>
          <w:lang w:eastAsia="en-US"/>
        </w:rPr>
        <w:t>“</w:t>
      </w:r>
      <w:r w:rsidRPr="005122E4">
        <w:rPr>
          <w:rFonts w:ascii="Times New Roman" w:eastAsia="MS Mincho" w:hAnsi="Times New Roman"/>
          <w:sz w:val="28"/>
          <w:szCs w:val="28"/>
          <w:lang w:eastAsia="en-US"/>
        </w:rPr>
        <w:t xml:space="preserve">4. </w:t>
      </w:r>
      <w:proofErr w:type="spellStart"/>
      <w:r w:rsidRPr="005122E4">
        <w:rPr>
          <w:rFonts w:ascii="Times New Roman" w:eastAsia="MS Mincho" w:hAnsi="Times New Roman"/>
          <w:i/>
          <w:sz w:val="28"/>
          <w:szCs w:val="28"/>
          <w:lang w:eastAsia="en-US"/>
        </w:rPr>
        <w:t>Kết</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luận</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nội</w:t>
      </w:r>
      <w:proofErr w:type="spellEnd"/>
      <w:r w:rsidRPr="005122E4">
        <w:rPr>
          <w:rFonts w:ascii="Times New Roman" w:eastAsia="MS Mincho" w:hAnsi="Times New Roman"/>
          <w:i/>
          <w:sz w:val="28"/>
          <w:szCs w:val="28"/>
          <w:lang w:eastAsia="en-US"/>
        </w:rPr>
        <w:t xml:space="preserve"> dung </w:t>
      </w:r>
      <w:proofErr w:type="spellStart"/>
      <w:r w:rsidRPr="005122E4">
        <w:rPr>
          <w:rFonts w:ascii="Times New Roman" w:eastAsia="MS Mincho" w:hAnsi="Times New Roman"/>
          <w:i/>
          <w:sz w:val="28"/>
          <w:szCs w:val="28"/>
          <w:lang w:eastAsia="en-US"/>
        </w:rPr>
        <w:t>tố</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cáo</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theo</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quy</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định</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của</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pháp</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luật</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về</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tố</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cáo</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xác</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định</w:t>
      </w:r>
      <w:proofErr w:type="spellEnd"/>
      <w:r w:rsidR="00D42361" w:rsidRPr="005122E4">
        <w:rPr>
          <w:rFonts w:ascii="Times New Roman" w:eastAsia="MS Mincho" w:hAnsi="Times New Roman"/>
          <w:i/>
          <w:sz w:val="28"/>
          <w:szCs w:val="28"/>
          <w:lang w:eastAsia="en-US"/>
        </w:rPr>
        <w:t xml:space="preserve"> </w:t>
      </w:r>
      <w:proofErr w:type="spellStart"/>
      <w:r w:rsidR="00D42361" w:rsidRPr="005122E4">
        <w:rPr>
          <w:rFonts w:ascii="Times New Roman" w:eastAsia="MS Mincho" w:hAnsi="Times New Roman"/>
          <w:i/>
          <w:sz w:val="28"/>
          <w:szCs w:val="28"/>
          <w:lang w:eastAsia="en-US"/>
        </w:rPr>
        <w:t>rõ</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hành</w:t>
      </w:r>
      <w:proofErr w:type="spellEnd"/>
      <w:r w:rsidRPr="005122E4">
        <w:rPr>
          <w:rFonts w:ascii="Times New Roman" w:eastAsia="MS Mincho" w:hAnsi="Times New Roman"/>
          <w:i/>
          <w:sz w:val="28"/>
          <w:szCs w:val="28"/>
          <w:lang w:eastAsia="en-US"/>
        </w:rPr>
        <w:t xml:space="preserve"> vi </w:t>
      </w:r>
      <w:proofErr w:type="spellStart"/>
      <w:r w:rsidRPr="005122E4">
        <w:rPr>
          <w:rFonts w:ascii="Times New Roman" w:eastAsia="MS Mincho" w:hAnsi="Times New Roman"/>
          <w:i/>
          <w:sz w:val="28"/>
          <w:szCs w:val="28"/>
          <w:lang w:eastAsia="en-US"/>
        </w:rPr>
        <w:t>trái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pháp</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luật</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của</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người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thi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hành</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công</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vụ</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hoặc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quyết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định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xử</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lý</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hành</w:t>
      </w:r>
      <w:proofErr w:type="spellEnd"/>
      <w:r w:rsidRPr="005122E4">
        <w:rPr>
          <w:rFonts w:ascii="Times New Roman" w:eastAsia="MS Mincho" w:hAnsi="Times New Roman"/>
          <w:sz w:val="28"/>
          <w:szCs w:val="28"/>
          <w:lang w:eastAsia="en-US"/>
        </w:rPr>
        <w:t xml:space="preserve"> vi </w:t>
      </w:r>
      <w:proofErr w:type="spellStart"/>
      <w:r w:rsidRPr="005122E4">
        <w:rPr>
          <w:rFonts w:ascii="Times New Roman" w:eastAsia="MS Mincho" w:hAnsi="Times New Roman"/>
          <w:sz w:val="28"/>
          <w:szCs w:val="28"/>
          <w:lang w:eastAsia="en-US"/>
        </w:rPr>
        <w:t>vi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phạm</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pháp</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luật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của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người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hành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công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vụ</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bị</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tố</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cáo</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trên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cơ</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sở</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kết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luận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nội</w:t>
      </w:r>
      <w:proofErr w:type="spellEnd"/>
      <w:r w:rsidRPr="005122E4">
        <w:rPr>
          <w:rFonts w:ascii="Times New Roman" w:eastAsia="MS Mincho" w:hAnsi="Times New Roman"/>
          <w:sz w:val="28"/>
          <w:szCs w:val="28"/>
          <w:lang w:eastAsia="en-US"/>
        </w:rPr>
        <w:t xml:space="preserve"> dung </w:t>
      </w:r>
      <w:proofErr w:type="spellStart"/>
      <w:r w:rsidRPr="005122E4">
        <w:rPr>
          <w:rFonts w:ascii="Times New Roman" w:eastAsia="MS Mincho" w:hAnsi="Times New Roman"/>
          <w:sz w:val="28"/>
          <w:szCs w:val="28"/>
          <w:lang w:eastAsia="en-US"/>
        </w:rPr>
        <w:t>tố</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cáo</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theo</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quy</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định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của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pháp</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luật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về</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tố</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cáo</w:t>
      </w:r>
      <w:proofErr w:type="spellEnd"/>
      <w:r w:rsidRPr="005122E4">
        <w:rPr>
          <w:rFonts w:ascii="Times New Roman" w:eastAsia="MS Mincho" w:hAnsi="Times New Roman"/>
          <w:sz w:val="28"/>
          <w:szCs w:val="28"/>
          <w:lang w:eastAsia="en-US"/>
        </w:rPr>
        <w:t>;</w:t>
      </w:r>
    </w:p>
    <w:p w14:paraId="7230CA6B" w14:textId="0F1CAD42" w:rsidR="002C7F89" w:rsidRPr="005122E4" w:rsidRDefault="002C7F89" w:rsidP="00354B50">
      <w:pPr>
        <w:suppressAutoHyphens w:val="0"/>
        <w:spacing w:before="120" w:after="120" w:line="240" w:lineRule="auto"/>
        <w:ind w:firstLine="720"/>
        <w:jc w:val="both"/>
        <w:rPr>
          <w:rFonts w:ascii="Times New Roman" w:eastAsia="MS Mincho" w:hAnsi="Times New Roman"/>
          <w:sz w:val="28"/>
          <w:szCs w:val="28"/>
          <w:lang w:eastAsia="en-US"/>
        </w:rPr>
      </w:pPr>
      <w:r w:rsidRPr="005122E4">
        <w:rPr>
          <w:rFonts w:ascii="Times New Roman" w:eastAsia="MS Mincho" w:hAnsi="Times New Roman"/>
          <w:sz w:val="28"/>
          <w:szCs w:val="28"/>
          <w:lang w:eastAsia="en-US"/>
        </w:rPr>
        <w:t>5.</w:t>
      </w:r>
      <w:r w:rsidRPr="005122E4">
        <w:rPr>
          <w:rFonts w:ascii="Times New Roman" w:eastAsia="MS Mincho" w:hAnsi="Times New Roman"/>
          <w:i/>
          <w:sz w:val="28"/>
          <w:szCs w:val="28"/>
          <w:lang w:eastAsia="en-US"/>
        </w:rPr>
        <w:t xml:space="preserve"> </w:t>
      </w:r>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i/>
          <w:sz w:val="28"/>
          <w:szCs w:val="28"/>
          <w:lang w:eastAsia="en-US"/>
        </w:rPr>
        <w:t>Kết</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luận</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thanh</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tra</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theo</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quy</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định</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của</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pháp</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luật</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về</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thanh</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tra</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xác</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định</w:t>
      </w:r>
      <w:proofErr w:type="spellEnd"/>
      <w:r w:rsidR="00D42361" w:rsidRPr="005122E4">
        <w:rPr>
          <w:rFonts w:ascii="Times New Roman" w:eastAsia="MS Mincho" w:hAnsi="Times New Roman"/>
          <w:i/>
          <w:sz w:val="28"/>
          <w:szCs w:val="28"/>
          <w:lang w:eastAsia="en-US"/>
        </w:rPr>
        <w:t xml:space="preserve"> </w:t>
      </w:r>
      <w:proofErr w:type="spellStart"/>
      <w:r w:rsidR="00D42361" w:rsidRPr="005122E4">
        <w:rPr>
          <w:rFonts w:ascii="Times New Roman" w:eastAsia="MS Mincho" w:hAnsi="Times New Roman"/>
          <w:i/>
          <w:sz w:val="28"/>
          <w:szCs w:val="28"/>
          <w:lang w:eastAsia="en-US"/>
        </w:rPr>
        <w:t>rõ</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hành</w:t>
      </w:r>
      <w:proofErr w:type="spellEnd"/>
      <w:r w:rsidRPr="005122E4">
        <w:rPr>
          <w:rFonts w:ascii="Times New Roman" w:eastAsia="MS Mincho" w:hAnsi="Times New Roman"/>
          <w:i/>
          <w:sz w:val="28"/>
          <w:szCs w:val="28"/>
          <w:lang w:eastAsia="en-US"/>
        </w:rPr>
        <w:t xml:space="preserve"> vi </w:t>
      </w:r>
      <w:proofErr w:type="spellStart"/>
      <w:r w:rsidRPr="005122E4">
        <w:rPr>
          <w:rFonts w:ascii="Times New Roman" w:eastAsia="MS Mincho" w:hAnsi="Times New Roman"/>
          <w:i/>
          <w:sz w:val="28"/>
          <w:szCs w:val="28"/>
          <w:lang w:eastAsia="en-US"/>
        </w:rPr>
        <w:t>trái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pháp</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luật</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của</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người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thi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hành</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công</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vụ</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hoặc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Quyết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định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xử</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lý</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hành</w:t>
      </w:r>
      <w:proofErr w:type="spellEnd"/>
      <w:r w:rsidRPr="005122E4">
        <w:rPr>
          <w:rFonts w:ascii="Times New Roman" w:eastAsia="MS Mincho" w:hAnsi="Times New Roman"/>
          <w:sz w:val="28"/>
          <w:szCs w:val="28"/>
          <w:lang w:eastAsia="en-US"/>
        </w:rPr>
        <w:t xml:space="preserve"> vi </w:t>
      </w:r>
      <w:proofErr w:type="spellStart"/>
      <w:r w:rsidRPr="005122E4">
        <w:rPr>
          <w:rFonts w:ascii="Times New Roman" w:eastAsia="MS Mincho" w:hAnsi="Times New Roman"/>
          <w:sz w:val="28"/>
          <w:szCs w:val="28"/>
          <w:lang w:eastAsia="en-US"/>
        </w:rPr>
        <w:t>vi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phạm</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pháp</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luật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của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người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hành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công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vụ</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trên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cơ</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sở</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kết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luận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thanh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tra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theo</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quy</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định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của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pháp</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luật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về</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thanh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tra</w:t>
      </w:r>
      <w:proofErr w:type="spellEnd"/>
      <w:r w:rsidRPr="005122E4">
        <w:rPr>
          <w:rFonts w:ascii="Times New Roman" w:eastAsia="MS Mincho" w:hAnsi="Times New Roman"/>
          <w:sz w:val="28"/>
          <w:szCs w:val="28"/>
          <w:lang w:eastAsia="en-US"/>
        </w:rPr>
        <w:t>;”</w:t>
      </w:r>
    </w:p>
    <w:p w14:paraId="3C738E08" w14:textId="73C9C81F" w:rsidR="00D42361" w:rsidRPr="005122E4" w:rsidRDefault="00D42361" w:rsidP="00D42361">
      <w:pPr>
        <w:suppressAutoHyphens w:val="0"/>
        <w:spacing w:before="120" w:after="120" w:line="240" w:lineRule="auto"/>
        <w:ind w:firstLine="720"/>
        <w:jc w:val="both"/>
        <w:rPr>
          <w:rFonts w:ascii="Times New Roman" w:eastAsia="MS Mincho" w:hAnsi="Times New Roman"/>
          <w:sz w:val="28"/>
          <w:szCs w:val="28"/>
          <w:lang w:eastAsia="en-US"/>
        </w:rPr>
      </w:pPr>
      <w:r w:rsidRPr="005122E4">
        <w:rPr>
          <w:rFonts w:ascii="Times New Roman" w:eastAsia="MS Mincho" w:hAnsi="Times New Roman"/>
          <w:sz w:val="28"/>
          <w:szCs w:val="28"/>
          <w:lang w:eastAsia="en-US"/>
        </w:rPr>
        <w:t xml:space="preserve">4. </w:t>
      </w:r>
      <w:proofErr w:type="spellStart"/>
      <w:r w:rsidR="00C63DCF" w:rsidRPr="005122E4">
        <w:rPr>
          <w:rFonts w:ascii="Times New Roman" w:eastAsia="MS Mincho" w:hAnsi="Times New Roman"/>
          <w:sz w:val="28"/>
          <w:szCs w:val="28"/>
          <w:lang w:eastAsia="en-US"/>
        </w:rPr>
        <w:t>Sửa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đổi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bổ</w:t>
      </w:r>
      <w:proofErr w:type="spellEnd"/>
      <w:r w:rsidRPr="005122E4">
        <w:rPr>
          <w:rFonts w:ascii="Times New Roman" w:eastAsia="MS Mincho" w:hAnsi="Times New Roman"/>
          <w:sz w:val="28"/>
          <w:szCs w:val="28"/>
          <w:lang w:eastAsia="en-US"/>
        </w:rPr>
        <w:t xml:space="preserve"> sung </w:t>
      </w:r>
      <w:proofErr w:type="spellStart"/>
      <w:r w:rsidRPr="005122E4">
        <w:rPr>
          <w:rFonts w:ascii="Times New Roman" w:eastAsia="MS Mincho" w:hAnsi="Times New Roman"/>
          <w:sz w:val="28"/>
          <w:szCs w:val="28"/>
          <w:lang w:eastAsia="en-US"/>
        </w:rPr>
        <w:t>khoản</w:t>
      </w:r>
      <w:proofErr w:type="spellEnd"/>
      <w:r w:rsidRPr="005122E4">
        <w:rPr>
          <w:rFonts w:ascii="Times New Roman" w:eastAsia="MS Mincho" w:hAnsi="Times New Roman"/>
          <w:sz w:val="28"/>
          <w:szCs w:val="28"/>
          <w:lang w:eastAsia="en-US"/>
        </w:rPr>
        <w:t xml:space="preserve"> 3 </w:t>
      </w:r>
      <w:proofErr w:type="spellStart"/>
      <w:r w:rsidRPr="005122E4">
        <w:rPr>
          <w:rFonts w:ascii="Times New Roman" w:eastAsia="MS Mincho" w:hAnsi="Times New Roman"/>
          <w:sz w:val="28"/>
          <w:szCs w:val="28"/>
          <w:lang w:eastAsia="en-US"/>
        </w:rPr>
        <w:t>Điều</w:t>
      </w:r>
      <w:proofErr w:type="spellEnd"/>
      <w:r w:rsidRPr="005122E4">
        <w:rPr>
          <w:rFonts w:ascii="Times New Roman" w:eastAsia="MS Mincho" w:hAnsi="Times New Roman"/>
          <w:sz w:val="28"/>
          <w:szCs w:val="28"/>
          <w:lang w:eastAsia="en-US"/>
        </w:rPr>
        <w:t xml:space="preserve"> 11 </w:t>
      </w:r>
      <w:proofErr w:type="spellStart"/>
      <w:r w:rsidRPr="005122E4">
        <w:rPr>
          <w:rFonts w:ascii="Times New Roman" w:eastAsia="MS Mincho" w:hAnsi="Times New Roman"/>
          <w:sz w:val="28"/>
          <w:szCs w:val="28"/>
          <w:lang w:eastAsia="en-US"/>
        </w:rPr>
        <w:t>như</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sau</w:t>
      </w:r>
      <w:proofErr w:type="spellEnd"/>
      <w:r w:rsidRPr="005122E4">
        <w:rPr>
          <w:rFonts w:ascii="Times New Roman" w:eastAsia="MS Mincho" w:hAnsi="Times New Roman"/>
          <w:sz w:val="28"/>
          <w:szCs w:val="28"/>
          <w:lang w:eastAsia="en-US"/>
        </w:rPr>
        <w:t>:</w:t>
      </w:r>
    </w:p>
    <w:p w14:paraId="381CAAC3" w14:textId="208FBED9" w:rsidR="00D42361" w:rsidRPr="005122E4" w:rsidRDefault="00D42361" w:rsidP="00D42361">
      <w:pPr>
        <w:suppressAutoHyphens w:val="0"/>
        <w:spacing w:before="120" w:after="120" w:line="240" w:lineRule="auto"/>
        <w:ind w:firstLine="720"/>
        <w:jc w:val="both"/>
        <w:rPr>
          <w:rFonts w:ascii="Times New Roman" w:eastAsia="MS Mincho" w:hAnsi="Times New Roman"/>
          <w:sz w:val="28"/>
          <w:szCs w:val="28"/>
          <w:lang w:eastAsia="en-US"/>
        </w:rPr>
      </w:pPr>
      <w:r w:rsidRPr="005122E4">
        <w:rPr>
          <w:rFonts w:ascii="Times New Roman" w:eastAsia="MS Mincho" w:hAnsi="Times New Roman"/>
          <w:i/>
          <w:sz w:val="28"/>
          <w:szCs w:val="28"/>
          <w:lang w:eastAsia="en-US"/>
        </w:rPr>
        <w:t xml:space="preserve">“3. </w:t>
      </w:r>
      <w:proofErr w:type="spellStart"/>
      <w:r w:rsidRPr="005122E4">
        <w:rPr>
          <w:rFonts w:ascii="Times New Roman" w:eastAsia="MS Mincho" w:hAnsi="Times New Roman"/>
          <w:i/>
          <w:sz w:val="28"/>
          <w:szCs w:val="28"/>
          <w:lang w:eastAsia="en-US"/>
        </w:rPr>
        <w:t>Quyết</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định</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giải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quyết</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khiếu</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nại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kết</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luận</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nội</w:t>
      </w:r>
      <w:proofErr w:type="spellEnd"/>
      <w:r w:rsidRPr="005122E4">
        <w:rPr>
          <w:rFonts w:ascii="Times New Roman" w:eastAsia="MS Mincho" w:hAnsi="Times New Roman"/>
          <w:i/>
          <w:sz w:val="28"/>
          <w:szCs w:val="28"/>
          <w:lang w:eastAsia="en-US"/>
        </w:rPr>
        <w:t xml:space="preserve"> dung </w:t>
      </w:r>
      <w:proofErr w:type="spellStart"/>
      <w:r w:rsidRPr="005122E4">
        <w:rPr>
          <w:rFonts w:ascii="Times New Roman" w:eastAsia="MS Mincho" w:hAnsi="Times New Roman"/>
          <w:i/>
          <w:sz w:val="28"/>
          <w:szCs w:val="28"/>
          <w:lang w:eastAsia="en-US"/>
        </w:rPr>
        <w:t>tố</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cáo</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theo</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quy</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định</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của</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pháp</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luật</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về</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tố</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cáo</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xác</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định</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rõ</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hành</w:t>
      </w:r>
      <w:proofErr w:type="spellEnd"/>
      <w:r w:rsidRPr="005122E4">
        <w:rPr>
          <w:rFonts w:ascii="Times New Roman" w:eastAsia="MS Mincho" w:hAnsi="Times New Roman"/>
          <w:i/>
          <w:sz w:val="28"/>
          <w:szCs w:val="28"/>
          <w:lang w:eastAsia="en-US"/>
        </w:rPr>
        <w:t xml:space="preserve"> vi </w:t>
      </w:r>
      <w:proofErr w:type="spellStart"/>
      <w:r w:rsidRPr="005122E4">
        <w:rPr>
          <w:rFonts w:ascii="Times New Roman" w:eastAsia="MS Mincho" w:hAnsi="Times New Roman"/>
          <w:i/>
          <w:sz w:val="28"/>
          <w:szCs w:val="28"/>
          <w:lang w:eastAsia="en-US"/>
        </w:rPr>
        <w:t>trái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pháp</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luật</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của</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người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thi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hành</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công</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vụ</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hoặc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quyết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định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xử</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lý</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hành</w:t>
      </w:r>
      <w:proofErr w:type="spellEnd"/>
      <w:r w:rsidRPr="005122E4">
        <w:rPr>
          <w:rFonts w:ascii="Times New Roman" w:eastAsia="MS Mincho" w:hAnsi="Times New Roman"/>
          <w:sz w:val="28"/>
          <w:szCs w:val="28"/>
          <w:lang w:eastAsia="en-US"/>
        </w:rPr>
        <w:t xml:space="preserve"> vi </w:t>
      </w:r>
      <w:proofErr w:type="spellStart"/>
      <w:r w:rsidRPr="005122E4">
        <w:rPr>
          <w:rFonts w:ascii="Times New Roman" w:eastAsia="MS Mincho" w:hAnsi="Times New Roman"/>
          <w:sz w:val="28"/>
          <w:szCs w:val="28"/>
          <w:lang w:eastAsia="en-US"/>
        </w:rPr>
        <w:t>vi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phạm</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pháp</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luật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của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người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hành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công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vụ</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bị</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tố</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cáo</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trên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cơ</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sở</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kết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luận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nội</w:t>
      </w:r>
      <w:proofErr w:type="spellEnd"/>
      <w:r w:rsidRPr="005122E4">
        <w:rPr>
          <w:rFonts w:ascii="Times New Roman" w:eastAsia="MS Mincho" w:hAnsi="Times New Roman"/>
          <w:sz w:val="28"/>
          <w:szCs w:val="28"/>
          <w:lang w:eastAsia="en-US"/>
        </w:rPr>
        <w:t xml:space="preserve"> dung </w:t>
      </w:r>
      <w:proofErr w:type="spellStart"/>
      <w:r w:rsidRPr="005122E4">
        <w:rPr>
          <w:rFonts w:ascii="Times New Roman" w:eastAsia="MS Mincho" w:hAnsi="Times New Roman"/>
          <w:sz w:val="28"/>
          <w:szCs w:val="28"/>
          <w:lang w:eastAsia="en-US"/>
        </w:rPr>
        <w:t>tố</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cáo</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theo</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quy</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định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của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pháp</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luật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về</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tố</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cáo</w:t>
      </w:r>
      <w:proofErr w:type="spellEnd"/>
      <w:r w:rsidRPr="005122E4">
        <w:rPr>
          <w:rFonts w:ascii="Times New Roman" w:eastAsia="MS Mincho" w:hAnsi="Times New Roman"/>
          <w:sz w:val="28"/>
          <w:szCs w:val="28"/>
          <w:lang w:eastAsia="en-US"/>
        </w:rPr>
        <w:t>;”</w:t>
      </w:r>
    </w:p>
    <w:p w14:paraId="3F984753" w14:textId="07C1C032" w:rsidR="002E544C" w:rsidRPr="005122E4" w:rsidRDefault="00313616" w:rsidP="00354B50">
      <w:pPr>
        <w:suppressAutoHyphens w:val="0"/>
        <w:spacing w:before="120" w:after="120" w:line="240" w:lineRule="auto"/>
        <w:ind w:firstLine="720"/>
        <w:jc w:val="both"/>
        <w:rPr>
          <w:rFonts w:ascii="Times New Roman" w:eastAsia="MS Mincho" w:hAnsi="Times New Roman"/>
          <w:bCs/>
          <w:sz w:val="28"/>
          <w:szCs w:val="28"/>
          <w:lang w:eastAsia="en-US"/>
        </w:rPr>
      </w:pPr>
      <w:r w:rsidRPr="005122E4">
        <w:rPr>
          <w:rFonts w:ascii="Times New Roman" w:eastAsia="MS Mincho" w:hAnsi="Times New Roman"/>
          <w:bCs/>
          <w:sz w:val="28"/>
          <w:szCs w:val="28"/>
          <w:lang w:eastAsia="en-US"/>
        </w:rPr>
        <w:t>5</w:t>
      </w:r>
      <w:r w:rsidR="002E544C" w:rsidRPr="005122E4">
        <w:rPr>
          <w:rFonts w:ascii="Times New Roman" w:eastAsia="MS Mincho" w:hAnsi="Times New Roman"/>
          <w:bCs/>
          <w:sz w:val="28"/>
          <w:szCs w:val="28"/>
          <w:lang w:eastAsia="en-US"/>
        </w:rPr>
        <w:t xml:space="preserve">. </w:t>
      </w:r>
      <w:proofErr w:type="spellStart"/>
      <w:r w:rsidR="002E544C" w:rsidRPr="005122E4">
        <w:rPr>
          <w:rFonts w:ascii="Times New Roman" w:eastAsia="MS Mincho" w:hAnsi="Times New Roman"/>
          <w:bCs/>
          <w:sz w:val="28"/>
          <w:szCs w:val="28"/>
          <w:lang w:eastAsia="en-US"/>
        </w:rPr>
        <w:t>Sửa</w:t>
      </w:r>
      <w:proofErr w:type="spellEnd"/>
      <w:r w:rsidR="002E544C" w:rsidRPr="005122E4">
        <w:rPr>
          <w:rFonts w:ascii="Times New Roman" w:eastAsia="MS Mincho" w:hAnsi="Times New Roman"/>
          <w:bCs/>
          <w:sz w:val="28"/>
          <w:szCs w:val="28"/>
          <w:lang w:eastAsia="en-US"/>
        </w:rPr>
        <w:t xml:space="preserve"> </w:t>
      </w:r>
      <w:proofErr w:type="spellStart"/>
      <w:r w:rsidR="002E544C" w:rsidRPr="005122E4">
        <w:rPr>
          <w:rFonts w:ascii="Times New Roman" w:eastAsia="MS Mincho" w:hAnsi="Times New Roman"/>
          <w:bCs/>
          <w:sz w:val="28"/>
          <w:szCs w:val="28"/>
          <w:lang w:eastAsia="en-US"/>
        </w:rPr>
        <w:t>đổi</w:t>
      </w:r>
      <w:proofErr w:type="spellEnd"/>
      <w:r w:rsidR="002E544C" w:rsidRPr="005122E4">
        <w:rPr>
          <w:rFonts w:ascii="Times New Roman" w:eastAsia="MS Mincho" w:hAnsi="Times New Roman"/>
          <w:bCs/>
          <w:sz w:val="28"/>
          <w:szCs w:val="28"/>
          <w:lang w:eastAsia="en-US"/>
        </w:rPr>
        <w:t xml:space="preserve">, </w:t>
      </w:r>
      <w:proofErr w:type="spellStart"/>
      <w:r w:rsidR="002E544C" w:rsidRPr="005122E4">
        <w:rPr>
          <w:rFonts w:ascii="Times New Roman" w:eastAsia="MS Mincho" w:hAnsi="Times New Roman"/>
          <w:bCs/>
          <w:sz w:val="28"/>
          <w:szCs w:val="28"/>
          <w:lang w:eastAsia="en-US"/>
        </w:rPr>
        <w:t>bổ</w:t>
      </w:r>
      <w:proofErr w:type="spellEnd"/>
      <w:r w:rsidR="002E544C" w:rsidRPr="005122E4">
        <w:rPr>
          <w:rFonts w:ascii="Times New Roman" w:eastAsia="MS Mincho" w:hAnsi="Times New Roman"/>
          <w:bCs/>
          <w:sz w:val="28"/>
          <w:szCs w:val="28"/>
          <w:lang w:eastAsia="en-US"/>
        </w:rPr>
        <w:t xml:space="preserve"> sung </w:t>
      </w:r>
      <w:proofErr w:type="spellStart"/>
      <w:r w:rsidR="002E544C" w:rsidRPr="005122E4">
        <w:rPr>
          <w:rFonts w:ascii="Times New Roman" w:eastAsia="MS Mincho" w:hAnsi="Times New Roman"/>
          <w:bCs/>
          <w:sz w:val="28"/>
          <w:szCs w:val="28"/>
          <w:lang w:eastAsia="en-US"/>
        </w:rPr>
        <w:t>khoản</w:t>
      </w:r>
      <w:proofErr w:type="spellEnd"/>
      <w:r w:rsidR="002E544C" w:rsidRPr="005122E4">
        <w:rPr>
          <w:rFonts w:ascii="Times New Roman" w:eastAsia="MS Mincho" w:hAnsi="Times New Roman"/>
          <w:bCs/>
          <w:sz w:val="28"/>
          <w:szCs w:val="28"/>
          <w:lang w:eastAsia="en-US"/>
        </w:rPr>
        <w:t xml:space="preserve"> 4 </w:t>
      </w:r>
      <w:proofErr w:type="spellStart"/>
      <w:r w:rsidR="002E544C" w:rsidRPr="005122E4">
        <w:rPr>
          <w:rFonts w:ascii="Times New Roman" w:eastAsia="MS Mincho" w:hAnsi="Times New Roman"/>
          <w:bCs/>
          <w:sz w:val="28"/>
          <w:szCs w:val="28"/>
          <w:lang w:eastAsia="en-US"/>
        </w:rPr>
        <w:t>Điều</w:t>
      </w:r>
      <w:proofErr w:type="spellEnd"/>
      <w:r w:rsidR="002E544C" w:rsidRPr="005122E4">
        <w:rPr>
          <w:rFonts w:ascii="Times New Roman" w:eastAsia="MS Mincho" w:hAnsi="Times New Roman"/>
          <w:bCs/>
          <w:sz w:val="28"/>
          <w:szCs w:val="28"/>
          <w:lang w:eastAsia="en-US"/>
        </w:rPr>
        <w:t xml:space="preserve"> 12 </w:t>
      </w:r>
      <w:proofErr w:type="spellStart"/>
      <w:r w:rsidR="002E544C" w:rsidRPr="005122E4">
        <w:rPr>
          <w:rFonts w:ascii="Times New Roman" w:eastAsia="MS Mincho" w:hAnsi="Times New Roman"/>
          <w:bCs/>
          <w:sz w:val="28"/>
          <w:szCs w:val="28"/>
          <w:lang w:eastAsia="en-US"/>
        </w:rPr>
        <w:t>như</w:t>
      </w:r>
      <w:proofErr w:type="spellEnd"/>
      <w:r w:rsidR="002E544C" w:rsidRPr="005122E4">
        <w:rPr>
          <w:rFonts w:ascii="Times New Roman" w:eastAsia="MS Mincho" w:hAnsi="Times New Roman"/>
          <w:bCs/>
          <w:sz w:val="28"/>
          <w:szCs w:val="28"/>
          <w:lang w:eastAsia="en-US"/>
        </w:rPr>
        <w:t xml:space="preserve"> </w:t>
      </w:r>
      <w:proofErr w:type="spellStart"/>
      <w:r w:rsidR="002E544C" w:rsidRPr="005122E4">
        <w:rPr>
          <w:rFonts w:ascii="Times New Roman" w:eastAsia="MS Mincho" w:hAnsi="Times New Roman"/>
          <w:bCs/>
          <w:sz w:val="28"/>
          <w:szCs w:val="28"/>
          <w:lang w:eastAsia="en-US"/>
        </w:rPr>
        <w:t>sau</w:t>
      </w:r>
      <w:proofErr w:type="spellEnd"/>
      <w:r w:rsidR="002E544C" w:rsidRPr="005122E4">
        <w:rPr>
          <w:rFonts w:ascii="Times New Roman" w:eastAsia="MS Mincho" w:hAnsi="Times New Roman"/>
          <w:bCs/>
          <w:sz w:val="28"/>
          <w:szCs w:val="28"/>
          <w:lang w:eastAsia="en-US"/>
        </w:rPr>
        <w:t>:</w:t>
      </w:r>
    </w:p>
    <w:p w14:paraId="4FF514C4" w14:textId="7F943DEE" w:rsidR="002E544C" w:rsidRPr="005122E4" w:rsidRDefault="002E544C" w:rsidP="00354B50">
      <w:pPr>
        <w:suppressAutoHyphens w:val="0"/>
        <w:spacing w:before="120" w:after="120" w:line="240" w:lineRule="auto"/>
        <w:ind w:firstLine="720"/>
        <w:jc w:val="both"/>
        <w:rPr>
          <w:rFonts w:ascii="Times New Roman" w:eastAsia="MS Mincho" w:hAnsi="Times New Roman"/>
          <w:sz w:val="28"/>
          <w:szCs w:val="28"/>
          <w:lang w:eastAsia="en-US"/>
        </w:rPr>
      </w:pPr>
      <w:r w:rsidRPr="005122E4">
        <w:rPr>
          <w:rFonts w:ascii="Times New Roman" w:eastAsia="MS Mincho" w:hAnsi="Times New Roman"/>
          <w:sz w:val="28"/>
          <w:szCs w:val="28"/>
          <w:lang w:eastAsia="en-US"/>
        </w:rPr>
        <w:t xml:space="preserve">“4. </w:t>
      </w:r>
      <w:proofErr w:type="spellStart"/>
      <w:r w:rsidRPr="005122E4">
        <w:rPr>
          <w:rFonts w:ascii="Times New Roman" w:eastAsia="MS Mincho" w:hAnsi="Times New Roman"/>
          <w:i/>
          <w:sz w:val="28"/>
          <w:szCs w:val="28"/>
          <w:lang w:eastAsia="en-US"/>
        </w:rPr>
        <w:t>Kết</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luận</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nội</w:t>
      </w:r>
      <w:proofErr w:type="spellEnd"/>
      <w:r w:rsidRPr="005122E4">
        <w:rPr>
          <w:rFonts w:ascii="Times New Roman" w:eastAsia="MS Mincho" w:hAnsi="Times New Roman"/>
          <w:i/>
          <w:sz w:val="28"/>
          <w:szCs w:val="28"/>
          <w:lang w:eastAsia="en-US"/>
        </w:rPr>
        <w:t xml:space="preserve"> dung </w:t>
      </w:r>
      <w:proofErr w:type="spellStart"/>
      <w:r w:rsidRPr="005122E4">
        <w:rPr>
          <w:rFonts w:ascii="Times New Roman" w:eastAsia="MS Mincho" w:hAnsi="Times New Roman"/>
          <w:i/>
          <w:sz w:val="28"/>
          <w:szCs w:val="28"/>
          <w:lang w:eastAsia="en-US"/>
        </w:rPr>
        <w:t>tố</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cáo</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theo</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quy</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định</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của</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pháp</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luật</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về</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tố</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cáo</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xác</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định</w:t>
      </w:r>
      <w:proofErr w:type="spellEnd"/>
      <w:r w:rsidR="00A179F4" w:rsidRPr="005122E4">
        <w:rPr>
          <w:rFonts w:ascii="Times New Roman" w:eastAsia="MS Mincho" w:hAnsi="Times New Roman"/>
          <w:i/>
          <w:sz w:val="28"/>
          <w:szCs w:val="28"/>
          <w:lang w:eastAsia="en-US"/>
        </w:rPr>
        <w:t xml:space="preserve"> </w:t>
      </w:r>
      <w:proofErr w:type="spellStart"/>
      <w:r w:rsidR="00A179F4" w:rsidRPr="005122E4">
        <w:rPr>
          <w:rFonts w:ascii="Times New Roman" w:eastAsia="MS Mincho" w:hAnsi="Times New Roman"/>
          <w:i/>
          <w:sz w:val="28"/>
          <w:szCs w:val="28"/>
          <w:lang w:eastAsia="en-US"/>
        </w:rPr>
        <w:t>rõ</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hành</w:t>
      </w:r>
      <w:proofErr w:type="spellEnd"/>
      <w:r w:rsidRPr="005122E4">
        <w:rPr>
          <w:rFonts w:ascii="Times New Roman" w:eastAsia="MS Mincho" w:hAnsi="Times New Roman"/>
          <w:i/>
          <w:sz w:val="28"/>
          <w:szCs w:val="28"/>
          <w:lang w:eastAsia="en-US"/>
        </w:rPr>
        <w:t xml:space="preserve"> vi </w:t>
      </w:r>
      <w:proofErr w:type="spellStart"/>
      <w:r w:rsidRPr="005122E4">
        <w:rPr>
          <w:rFonts w:ascii="Times New Roman" w:eastAsia="MS Mincho" w:hAnsi="Times New Roman"/>
          <w:i/>
          <w:sz w:val="28"/>
          <w:szCs w:val="28"/>
          <w:lang w:eastAsia="en-US"/>
        </w:rPr>
        <w:t>trái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pháp</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luật</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của</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người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thi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hành</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công</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vụ</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gây</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thiệt</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hại</w:t>
      </w:r>
      <w:proofErr w:type="spellEnd"/>
      <w:r w:rsidRPr="005122E4">
        <w:rPr>
          <w:rFonts w:ascii="Times New Roman" w:eastAsia="MS Mincho" w:hAnsi="Times New Roman"/>
          <w:i/>
          <w:sz w:val="28"/>
          <w:szCs w:val="28"/>
          <w:lang w:eastAsia="en-US"/>
        </w:rPr>
        <w:t xml:space="preserve"> </w:t>
      </w:r>
      <w:proofErr w:type="spellStart"/>
      <w:r w:rsidRPr="005122E4">
        <w:rPr>
          <w:rFonts w:ascii="Times New Roman" w:eastAsia="MS Mincho" w:hAnsi="Times New Roman"/>
          <w:i/>
          <w:sz w:val="28"/>
          <w:szCs w:val="28"/>
          <w:lang w:eastAsia="en-US"/>
        </w:rPr>
        <w:t>hoặc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quyết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định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xử</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lý</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hành</w:t>
      </w:r>
      <w:proofErr w:type="spellEnd"/>
      <w:r w:rsidRPr="005122E4">
        <w:rPr>
          <w:rFonts w:ascii="Times New Roman" w:eastAsia="MS Mincho" w:hAnsi="Times New Roman"/>
          <w:sz w:val="28"/>
          <w:szCs w:val="28"/>
          <w:lang w:eastAsia="en-US"/>
        </w:rPr>
        <w:t xml:space="preserve"> vi </w:t>
      </w:r>
      <w:proofErr w:type="spellStart"/>
      <w:r w:rsidRPr="005122E4">
        <w:rPr>
          <w:rFonts w:ascii="Times New Roman" w:eastAsia="MS Mincho" w:hAnsi="Times New Roman"/>
          <w:sz w:val="28"/>
          <w:szCs w:val="28"/>
          <w:lang w:eastAsia="en-US"/>
        </w:rPr>
        <w:t>vi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phạm</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pháp</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luật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của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người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hành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công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vụ</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bị</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tố</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cáo</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trên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cơ</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sở</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kết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luận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nội</w:t>
      </w:r>
      <w:proofErr w:type="spellEnd"/>
      <w:r w:rsidRPr="005122E4">
        <w:rPr>
          <w:rFonts w:ascii="Times New Roman" w:eastAsia="MS Mincho" w:hAnsi="Times New Roman"/>
          <w:sz w:val="28"/>
          <w:szCs w:val="28"/>
          <w:lang w:eastAsia="en-US"/>
        </w:rPr>
        <w:t xml:space="preserve"> dung </w:t>
      </w:r>
      <w:proofErr w:type="spellStart"/>
      <w:r w:rsidRPr="005122E4">
        <w:rPr>
          <w:rFonts w:ascii="Times New Roman" w:eastAsia="MS Mincho" w:hAnsi="Times New Roman"/>
          <w:sz w:val="28"/>
          <w:szCs w:val="28"/>
          <w:lang w:eastAsia="en-US"/>
        </w:rPr>
        <w:t>tố</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cáo</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theo</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quy</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định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của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pháp</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luật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về</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tố</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cáo</w:t>
      </w:r>
      <w:proofErr w:type="spellEnd"/>
      <w:r w:rsidRPr="005122E4">
        <w:rPr>
          <w:rFonts w:ascii="Times New Roman" w:eastAsia="MS Mincho" w:hAnsi="Times New Roman"/>
          <w:sz w:val="28"/>
          <w:szCs w:val="28"/>
          <w:lang w:eastAsia="en-US"/>
        </w:rPr>
        <w:t>;</w:t>
      </w:r>
      <w:r w:rsidR="00D42361" w:rsidRPr="005122E4">
        <w:rPr>
          <w:rFonts w:ascii="Times New Roman" w:eastAsia="MS Mincho" w:hAnsi="Times New Roman"/>
          <w:sz w:val="28"/>
          <w:szCs w:val="28"/>
          <w:lang w:eastAsia="en-US"/>
        </w:rPr>
        <w:t>”</w:t>
      </w:r>
    </w:p>
    <w:p w14:paraId="5E4105C3" w14:textId="77138080" w:rsidR="002E544C" w:rsidRPr="005122E4" w:rsidRDefault="0071051E" w:rsidP="00354B50">
      <w:pPr>
        <w:suppressAutoHyphens w:val="0"/>
        <w:spacing w:before="120" w:after="120" w:line="240" w:lineRule="auto"/>
        <w:ind w:firstLine="720"/>
        <w:jc w:val="both"/>
        <w:rPr>
          <w:rFonts w:ascii="Times New Roman" w:eastAsia="MS Mincho" w:hAnsi="Times New Roman"/>
          <w:bCs/>
          <w:sz w:val="28"/>
          <w:szCs w:val="28"/>
          <w:lang w:eastAsia="en-US"/>
        </w:rPr>
      </w:pPr>
      <w:r w:rsidRPr="005122E4">
        <w:rPr>
          <w:rFonts w:ascii="Times New Roman" w:eastAsia="MS Mincho" w:hAnsi="Times New Roman"/>
          <w:bCs/>
          <w:sz w:val="28"/>
          <w:szCs w:val="28"/>
          <w:lang w:eastAsia="en-US"/>
        </w:rPr>
        <w:t>6</w:t>
      </w:r>
      <w:r w:rsidR="002E544C" w:rsidRPr="005122E4">
        <w:rPr>
          <w:rFonts w:ascii="Times New Roman" w:eastAsia="MS Mincho" w:hAnsi="Times New Roman"/>
          <w:bCs/>
          <w:sz w:val="28"/>
          <w:szCs w:val="28"/>
          <w:lang w:eastAsia="en-US"/>
        </w:rPr>
        <w:t xml:space="preserve">. </w:t>
      </w:r>
      <w:proofErr w:type="spellStart"/>
      <w:r w:rsidR="002E544C" w:rsidRPr="005122E4">
        <w:rPr>
          <w:rFonts w:ascii="Times New Roman" w:eastAsia="MS Mincho" w:hAnsi="Times New Roman"/>
          <w:bCs/>
          <w:sz w:val="28"/>
          <w:szCs w:val="28"/>
          <w:lang w:eastAsia="en-US"/>
        </w:rPr>
        <w:t>Sửa</w:t>
      </w:r>
      <w:proofErr w:type="spellEnd"/>
      <w:r w:rsidR="002E544C" w:rsidRPr="005122E4">
        <w:rPr>
          <w:rFonts w:ascii="Times New Roman" w:eastAsia="MS Mincho" w:hAnsi="Times New Roman"/>
          <w:bCs/>
          <w:sz w:val="28"/>
          <w:szCs w:val="28"/>
          <w:lang w:eastAsia="en-US"/>
        </w:rPr>
        <w:t xml:space="preserve"> </w:t>
      </w:r>
      <w:proofErr w:type="spellStart"/>
      <w:r w:rsidR="002E544C" w:rsidRPr="005122E4">
        <w:rPr>
          <w:rFonts w:ascii="Times New Roman" w:eastAsia="MS Mincho" w:hAnsi="Times New Roman"/>
          <w:bCs/>
          <w:sz w:val="28"/>
          <w:szCs w:val="28"/>
          <w:lang w:eastAsia="en-US"/>
        </w:rPr>
        <w:t>đổi</w:t>
      </w:r>
      <w:proofErr w:type="spellEnd"/>
      <w:r w:rsidR="002E544C" w:rsidRPr="005122E4">
        <w:rPr>
          <w:rFonts w:ascii="Times New Roman" w:eastAsia="MS Mincho" w:hAnsi="Times New Roman"/>
          <w:bCs/>
          <w:sz w:val="28"/>
          <w:szCs w:val="28"/>
          <w:lang w:eastAsia="en-US"/>
        </w:rPr>
        <w:t xml:space="preserve">, </w:t>
      </w:r>
      <w:proofErr w:type="spellStart"/>
      <w:r w:rsidR="002E544C" w:rsidRPr="005122E4">
        <w:rPr>
          <w:rFonts w:ascii="Times New Roman" w:eastAsia="MS Mincho" w:hAnsi="Times New Roman"/>
          <w:bCs/>
          <w:sz w:val="28"/>
          <w:szCs w:val="28"/>
          <w:lang w:eastAsia="en-US"/>
        </w:rPr>
        <w:t>bổ</w:t>
      </w:r>
      <w:proofErr w:type="spellEnd"/>
      <w:r w:rsidR="002E544C" w:rsidRPr="005122E4">
        <w:rPr>
          <w:rFonts w:ascii="Times New Roman" w:eastAsia="MS Mincho" w:hAnsi="Times New Roman"/>
          <w:bCs/>
          <w:sz w:val="28"/>
          <w:szCs w:val="28"/>
          <w:lang w:eastAsia="en-US"/>
        </w:rPr>
        <w:t xml:space="preserve"> sung </w:t>
      </w:r>
      <w:proofErr w:type="spellStart"/>
      <w:r w:rsidR="002E544C" w:rsidRPr="005122E4">
        <w:rPr>
          <w:rFonts w:ascii="Times New Roman" w:eastAsia="MS Mincho" w:hAnsi="Times New Roman"/>
          <w:bCs/>
          <w:sz w:val="28"/>
          <w:szCs w:val="28"/>
          <w:lang w:eastAsia="en-US"/>
        </w:rPr>
        <w:t>khoản</w:t>
      </w:r>
      <w:proofErr w:type="spellEnd"/>
      <w:r w:rsidR="002E544C" w:rsidRPr="005122E4">
        <w:rPr>
          <w:rFonts w:ascii="Times New Roman" w:eastAsia="MS Mincho" w:hAnsi="Times New Roman"/>
          <w:bCs/>
          <w:sz w:val="28"/>
          <w:szCs w:val="28"/>
          <w:lang w:eastAsia="en-US"/>
        </w:rPr>
        <w:t xml:space="preserve"> 1</w:t>
      </w:r>
      <w:r w:rsidR="00A179F4" w:rsidRPr="005122E4">
        <w:rPr>
          <w:rFonts w:ascii="Times New Roman" w:eastAsia="MS Mincho" w:hAnsi="Times New Roman"/>
          <w:bCs/>
          <w:sz w:val="28"/>
          <w:szCs w:val="28"/>
          <w:lang w:eastAsia="en-US"/>
        </w:rPr>
        <w:t xml:space="preserve"> </w:t>
      </w:r>
      <w:proofErr w:type="spellStart"/>
      <w:r w:rsidR="00A179F4" w:rsidRPr="005122E4">
        <w:rPr>
          <w:rFonts w:ascii="Times New Roman" w:eastAsia="MS Mincho" w:hAnsi="Times New Roman"/>
          <w:bCs/>
          <w:sz w:val="28"/>
          <w:szCs w:val="28"/>
          <w:lang w:eastAsia="en-US"/>
        </w:rPr>
        <w:t>và</w:t>
      </w:r>
      <w:proofErr w:type="spellEnd"/>
      <w:r w:rsidR="002E544C" w:rsidRPr="005122E4">
        <w:rPr>
          <w:rFonts w:ascii="Times New Roman" w:eastAsia="MS Mincho" w:hAnsi="Times New Roman"/>
          <w:bCs/>
          <w:sz w:val="28"/>
          <w:szCs w:val="28"/>
          <w:lang w:eastAsia="en-US"/>
        </w:rPr>
        <w:t xml:space="preserve"> </w:t>
      </w:r>
      <w:proofErr w:type="spellStart"/>
      <w:r w:rsidR="002E544C" w:rsidRPr="005122E4">
        <w:rPr>
          <w:rFonts w:ascii="Times New Roman" w:eastAsia="MS Mincho" w:hAnsi="Times New Roman"/>
          <w:bCs/>
          <w:sz w:val="28"/>
          <w:szCs w:val="28"/>
          <w:lang w:eastAsia="en-US"/>
        </w:rPr>
        <w:t>khoản</w:t>
      </w:r>
      <w:proofErr w:type="spellEnd"/>
      <w:r w:rsidR="002E544C" w:rsidRPr="005122E4">
        <w:rPr>
          <w:rFonts w:ascii="Times New Roman" w:eastAsia="MS Mincho" w:hAnsi="Times New Roman"/>
          <w:bCs/>
          <w:sz w:val="28"/>
          <w:szCs w:val="28"/>
          <w:lang w:eastAsia="en-US"/>
        </w:rPr>
        <w:t xml:space="preserve"> 2 </w:t>
      </w:r>
      <w:proofErr w:type="spellStart"/>
      <w:r w:rsidR="002E544C" w:rsidRPr="005122E4">
        <w:rPr>
          <w:rFonts w:ascii="Times New Roman" w:eastAsia="MS Mincho" w:hAnsi="Times New Roman"/>
          <w:bCs/>
          <w:sz w:val="28"/>
          <w:szCs w:val="28"/>
          <w:lang w:eastAsia="en-US"/>
        </w:rPr>
        <w:t>Điều</w:t>
      </w:r>
      <w:proofErr w:type="spellEnd"/>
      <w:r w:rsidR="002E544C" w:rsidRPr="005122E4">
        <w:rPr>
          <w:rFonts w:ascii="Times New Roman" w:eastAsia="MS Mincho" w:hAnsi="Times New Roman"/>
          <w:bCs/>
          <w:sz w:val="28"/>
          <w:szCs w:val="28"/>
          <w:lang w:eastAsia="en-US"/>
        </w:rPr>
        <w:t xml:space="preserve"> 13 </w:t>
      </w:r>
      <w:proofErr w:type="spellStart"/>
      <w:r w:rsidR="002E544C" w:rsidRPr="005122E4">
        <w:rPr>
          <w:rFonts w:ascii="Times New Roman" w:eastAsia="MS Mincho" w:hAnsi="Times New Roman"/>
          <w:bCs/>
          <w:sz w:val="28"/>
          <w:szCs w:val="28"/>
          <w:lang w:eastAsia="en-US"/>
        </w:rPr>
        <w:t>như</w:t>
      </w:r>
      <w:proofErr w:type="spellEnd"/>
      <w:r w:rsidR="002E544C" w:rsidRPr="005122E4">
        <w:rPr>
          <w:rFonts w:ascii="Times New Roman" w:eastAsia="MS Mincho" w:hAnsi="Times New Roman"/>
          <w:bCs/>
          <w:sz w:val="28"/>
          <w:szCs w:val="28"/>
          <w:lang w:eastAsia="en-US"/>
        </w:rPr>
        <w:t xml:space="preserve"> </w:t>
      </w:r>
      <w:proofErr w:type="spellStart"/>
      <w:r w:rsidR="002E544C" w:rsidRPr="005122E4">
        <w:rPr>
          <w:rFonts w:ascii="Times New Roman" w:eastAsia="MS Mincho" w:hAnsi="Times New Roman"/>
          <w:bCs/>
          <w:sz w:val="28"/>
          <w:szCs w:val="28"/>
          <w:lang w:eastAsia="en-US"/>
        </w:rPr>
        <w:t>sau</w:t>
      </w:r>
      <w:proofErr w:type="spellEnd"/>
      <w:r w:rsidR="002E544C" w:rsidRPr="005122E4">
        <w:rPr>
          <w:rFonts w:ascii="Times New Roman" w:eastAsia="MS Mincho" w:hAnsi="Times New Roman"/>
          <w:bCs/>
          <w:sz w:val="28"/>
          <w:szCs w:val="28"/>
          <w:lang w:eastAsia="en-US"/>
        </w:rPr>
        <w:t>:</w:t>
      </w:r>
    </w:p>
    <w:p w14:paraId="7F86EA6B" w14:textId="77777777" w:rsidR="002E544C" w:rsidRPr="005122E4" w:rsidRDefault="002E544C" w:rsidP="00354B50">
      <w:pPr>
        <w:suppressAutoHyphens w:val="0"/>
        <w:spacing w:before="120" w:after="120" w:line="240" w:lineRule="auto"/>
        <w:ind w:firstLine="720"/>
        <w:jc w:val="both"/>
        <w:rPr>
          <w:rFonts w:ascii="Times New Roman" w:eastAsia="MS Mincho" w:hAnsi="Times New Roman"/>
          <w:sz w:val="28"/>
          <w:szCs w:val="28"/>
          <w:lang w:eastAsia="en-US"/>
        </w:rPr>
      </w:pPr>
      <w:r w:rsidRPr="005122E4">
        <w:rPr>
          <w:rFonts w:ascii="Times New Roman" w:eastAsia="MS Mincho" w:hAnsi="Times New Roman"/>
          <w:sz w:val="28"/>
          <w:szCs w:val="28"/>
          <w:lang w:eastAsia="en-US"/>
        </w:rPr>
        <w:t xml:space="preserve">a) </w:t>
      </w:r>
      <w:proofErr w:type="spellStart"/>
      <w:r w:rsidRPr="005122E4">
        <w:rPr>
          <w:rFonts w:ascii="Times New Roman" w:eastAsia="MS Mincho" w:hAnsi="Times New Roman"/>
          <w:sz w:val="28"/>
          <w:szCs w:val="28"/>
          <w:lang w:eastAsia="en-US"/>
        </w:rPr>
        <w:t>Sửa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đổi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bổ</w:t>
      </w:r>
      <w:proofErr w:type="spellEnd"/>
      <w:r w:rsidRPr="005122E4">
        <w:rPr>
          <w:rFonts w:ascii="Times New Roman" w:eastAsia="MS Mincho" w:hAnsi="Times New Roman"/>
          <w:sz w:val="28"/>
          <w:szCs w:val="28"/>
          <w:lang w:eastAsia="en-US"/>
        </w:rPr>
        <w:t xml:space="preserve"> sung </w:t>
      </w:r>
      <w:proofErr w:type="spellStart"/>
      <w:r w:rsidRPr="005122E4">
        <w:rPr>
          <w:rFonts w:ascii="Times New Roman" w:eastAsia="MS Mincho" w:hAnsi="Times New Roman"/>
          <w:sz w:val="28"/>
          <w:szCs w:val="28"/>
          <w:lang w:eastAsia="en-US"/>
        </w:rPr>
        <w:t>điểm</w:t>
      </w:r>
      <w:proofErr w:type="spellEnd"/>
      <w:r w:rsidRPr="005122E4">
        <w:rPr>
          <w:rFonts w:ascii="Times New Roman" w:eastAsia="MS Mincho" w:hAnsi="Times New Roman"/>
          <w:sz w:val="28"/>
          <w:szCs w:val="28"/>
          <w:lang w:eastAsia="en-US"/>
        </w:rPr>
        <w:t xml:space="preserve"> a </w:t>
      </w:r>
      <w:proofErr w:type="spellStart"/>
      <w:r w:rsidRPr="005122E4">
        <w:rPr>
          <w:rFonts w:ascii="Times New Roman" w:eastAsia="MS Mincho" w:hAnsi="Times New Roman"/>
          <w:sz w:val="28"/>
          <w:szCs w:val="28"/>
          <w:lang w:eastAsia="en-US"/>
        </w:rPr>
        <w:t>khoản</w:t>
      </w:r>
      <w:proofErr w:type="spellEnd"/>
      <w:r w:rsidRPr="005122E4">
        <w:rPr>
          <w:rFonts w:ascii="Times New Roman" w:eastAsia="MS Mincho" w:hAnsi="Times New Roman"/>
          <w:sz w:val="28"/>
          <w:szCs w:val="28"/>
          <w:lang w:eastAsia="en-US"/>
        </w:rPr>
        <w:t xml:space="preserve"> 1 </w:t>
      </w:r>
      <w:proofErr w:type="spellStart"/>
      <w:r w:rsidRPr="005122E4">
        <w:rPr>
          <w:rFonts w:ascii="Times New Roman" w:eastAsia="MS Mincho" w:hAnsi="Times New Roman"/>
          <w:sz w:val="28"/>
          <w:szCs w:val="28"/>
          <w:lang w:eastAsia="en-US"/>
        </w:rPr>
        <w:t>như</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sau</w:t>
      </w:r>
      <w:proofErr w:type="spellEnd"/>
      <w:r w:rsidRPr="005122E4">
        <w:rPr>
          <w:rFonts w:ascii="Times New Roman" w:eastAsia="MS Mincho" w:hAnsi="Times New Roman"/>
          <w:sz w:val="28"/>
          <w:szCs w:val="28"/>
          <w:lang w:eastAsia="en-US"/>
        </w:rPr>
        <w:t>:</w:t>
      </w:r>
    </w:p>
    <w:p w14:paraId="75DC103E" w14:textId="77777777" w:rsidR="002E544C" w:rsidRPr="005122E4" w:rsidRDefault="002E544C" w:rsidP="00354B50">
      <w:pPr>
        <w:suppressAutoHyphens w:val="0"/>
        <w:spacing w:before="120" w:after="120" w:line="240" w:lineRule="auto"/>
        <w:ind w:firstLine="720"/>
        <w:jc w:val="both"/>
        <w:rPr>
          <w:rFonts w:ascii="Times New Roman" w:eastAsia="MS Mincho" w:hAnsi="Times New Roman"/>
          <w:sz w:val="28"/>
          <w:szCs w:val="28"/>
          <w:lang w:eastAsia="en-US"/>
        </w:rPr>
      </w:pPr>
      <w:r w:rsidRPr="005122E4">
        <w:rPr>
          <w:rFonts w:ascii="Times New Roman" w:eastAsia="MS Mincho" w:hAnsi="Times New Roman"/>
          <w:sz w:val="28"/>
          <w:szCs w:val="28"/>
          <w:lang w:eastAsia="en-US"/>
        </w:rPr>
        <w:t xml:space="preserve">“a) </w:t>
      </w:r>
      <w:proofErr w:type="spellStart"/>
      <w:r w:rsidRPr="005122E4">
        <w:rPr>
          <w:rFonts w:ascii="Times New Roman" w:eastAsia="MS Mincho" w:hAnsi="Times New Roman"/>
          <w:sz w:val="28"/>
          <w:szCs w:val="28"/>
          <w:lang w:eastAsia="en-US"/>
        </w:rPr>
        <w:t>Yêu</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cầu</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một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trong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các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cơ</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quan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quy</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định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tại</w:t>
      </w:r>
      <w:proofErr w:type="spellEnd"/>
      <w:r w:rsidRPr="005122E4">
        <w:rPr>
          <w:rFonts w:ascii="Times New Roman" w:eastAsia="MS Mincho" w:hAnsi="Times New Roman"/>
          <w:sz w:val="28"/>
          <w:szCs w:val="28"/>
          <w:lang w:eastAsia="en-US"/>
        </w:rPr>
        <w:t> </w:t>
      </w:r>
      <w:proofErr w:type="spellStart"/>
      <w:r w:rsidRPr="005122E4">
        <w:rPr>
          <w:rFonts w:ascii="Times New Roman" w:eastAsia="MS Mincho" w:hAnsi="Times New Roman"/>
          <w:sz w:val="28"/>
          <w:szCs w:val="28"/>
          <w:lang w:eastAsia="en-US"/>
        </w:rPr>
        <w:t>khoản</w:t>
      </w:r>
      <w:proofErr w:type="spellEnd"/>
      <w:r w:rsidRPr="005122E4">
        <w:rPr>
          <w:rFonts w:ascii="Times New Roman" w:eastAsia="MS Mincho" w:hAnsi="Times New Roman"/>
          <w:sz w:val="28"/>
          <w:szCs w:val="28"/>
          <w:lang w:eastAsia="en-US"/>
        </w:rPr>
        <w:t xml:space="preserve"> 7 </w:t>
      </w:r>
      <w:proofErr w:type="spellStart"/>
      <w:r w:rsidRPr="005122E4">
        <w:rPr>
          <w:rFonts w:ascii="Times New Roman" w:eastAsia="MS Mincho" w:hAnsi="Times New Roman"/>
          <w:sz w:val="28"/>
          <w:szCs w:val="28"/>
          <w:lang w:eastAsia="en-US"/>
        </w:rPr>
        <w:t>Điều</w:t>
      </w:r>
      <w:proofErr w:type="spellEnd"/>
      <w:r w:rsidRPr="005122E4">
        <w:rPr>
          <w:rFonts w:ascii="Times New Roman" w:eastAsia="MS Mincho" w:hAnsi="Times New Roman"/>
          <w:sz w:val="28"/>
          <w:szCs w:val="28"/>
          <w:lang w:eastAsia="en-US"/>
        </w:rPr>
        <w:t xml:space="preserve"> 3 </w:t>
      </w:r>
      <w:proofErr w:type="spellStart"/>
      <w:r w:rsidRPr="005122E4">
        <w:rPr>
          <w:rFonts w:ascii="Times New Roman" w:eastAsia="MS Mincho" w:hAnsi="Times New Roman"/>
          <w:sz w:val="28"/>
          <w:szCs w:val="28"/>
          <w:lang w:eastAsia="en-US"/>
        </w:rPr>
        <w:t>của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Luật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này</w:t>
      </w:r>
      <w:proofErr w:type="spellEnd"/>
      <w:r w:rsidRPr="005122E4">
        <w:rPr>
          <w:rFonts w:ascii="Times New Roman" w:eastAsia="MS Mincho" w:hAnsi="Times New Roman"/>
          <w:sz w:val="28"/>
          <w:szCs w:val="28"/>
          <w:lang w:eastAsia="en-US"/>
        </w:rPr>
        <w:t> </w:t>
      </w:r>
      <w:proofErr w:type="spellStart"/>
      <w:r w:rsidRPr="005122E4">
        <w:rPr>
          <w:rFonts w:ascii="Times New Roman" w:eastAsia="MS Mincho" w:hAnsi="Times New Roman"/>
          <w:sz w:val="28"/>
          <w:szCs w:val="28"/>
          <w:lang w:eastAsia="en-US"/>
        </w:rPr>
        <w:t>giải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quyết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yêu</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cầu</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bồi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thường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và</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được</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i/>
          <w:iCs/>
          <w:sz w:val="28"/>
          <w:szCs w:val="28"/>
          <w:lang w:eastAsia="en-US"/>
        </w:rPr>
        <w:t>nhận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trike/>
          <w:sz w:val="28"/>
          <w:szCs w:val="28"/>
          <w:lang w:eastAsia="en-US"/>
        </w:rPr>
        <w:t>thông</w:t>
      </w:r>
      <w:proofErr w:type="spellEnd"/>
      <w:r w:rsidRPr="005122E4">
        <w:rPr>
          <w:rFonts w:ascii="Times New Roman" w:eastAsia="MS Mincho" w:hAnsi="Times New Roman"/>
          <w:strike/>
          <w:sz w:val="28"/>
          <w:szCs w:val="28"/>
          <w:lang w:eastAsia="en-US"/>
        </w:rPr>
        <w:t xml:space="preserve"> </w:t>
      </w:r>
      <w:proofErr w:type="spellStart"/>
      <w:r w:rsidRPr="005122E4">
        <w:rPr>
          <w:rFonts w:ascii="Times New Roman" w:eastAsia="MS Mincho" w:hAnsi="Times New Roman"/>
          <w:strike/>
          <w:sz w:val="28"/>
          <w:szCs w:val="28"/>
          <w:lang w:eastAsia="en-US"/>
        </w:rPr>
        <w:t>báo</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kết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quả</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giải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quyết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yêu</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cầu</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bồi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thường</w:t>
      </w:r>
      <w:proofErr w:type="spellEnd"/>
      <w:r w:rsidRPr="005122E4">
        <w:rPr>
          <w:rFonts w:ascii="Times New Roman" w:eastAsia="MS Mincho" w:hAnsi="Times New Roman"/>
          <w:sz w:val="28"/>
          <w:szCs w:val="28"/>
          <w:lang w:eastAsia="en-US"/>
        </w:rPr>
        <w:t>;’’</w:t>
      </w:r>
    </w:p>
    <w:p w14:paraId="166800A7" w14:textId="77777777" w:rsidR="002E544C" w:rsidRPr="005122E4" w:rsidRDefault="002E544C" w:rsidP="00354B50">
      <w:pPr>
        <w:suppressAutoHyphens w:val="0"/>
        <w:spacing w:before="120" w:after="120" w:line="240" w:lineRule="auto"/>
        <w:ind w:firstLine="720"/>
        <w:jc w:val="both"/>
        <w:rPr>
          <w:rFonts w:ascii="Times New Roman" w:eastAsia="MS Mincho" w:hAnsi="Times New Roman"/>
          <w:sz w:val="28"/>
          <w:szCs w:val="28"/>
          <w:lang w:eastAsia="en-US"/>
        </w:rPr>
      </w:pPr>
      <w:r w:rsidRPr="005122E4">
        <w:rPr>
          <w:rFonts w:ascii="Times New Roman" w:eastAsia="MS Mincho" w:hAnsi="Times New Roman"/>
          <w:bCs/>
          <w:sz w:val="28"/>
          <w:szCs w:val="28"/>
          <w:lang w:eastAsia="en-US"/>
        </w:rPr>
        <w:t xml:space="preserve">b) </w:t>
      </w:r>
      <w:proofErr w:type="spellStart"/>
      <w:r w:rsidRPr="005122E4">
        <w:rPr>
          <w:rFonts w:ascii="Times New Roman" w:eastAsia="MS Mincho" w:hAnsi="Times New Roman"/>
          <w:bCs/>
          <w:sz w:val="28"/>
          <w:szCs w:val="28"/>
          <w:lang w:eastAsia="en-US"/>
        </w:rPr>
        <w:t>Sửa</w:t>
      </w:r>
      <w:proofErr w:type="spellEnd"/>
      <w:r w:rsidRPr="005122E4">
        <w:rPr>
          <w:rFonts w:ascii="Times New Roman" w:eastAsia="MS Mincho" w:hAnsi="Times New Roman"/>
          <w:bCs/>
          <w:sz w:val="28"/>
          <w:szCs w:val="28"/>
          <w:lang w:eastAsia="en-US"/>
        </w:rPr>
        <w:t xml:space="preserve"> </w:t>
      </w:r>
      <w:proofErr w:type="spellStart"/>
      <w:r w:rsidRPr="005122E4">
        <w:rPr>
          <w:rFonts w:ascii="Times New Roman" w:eastAsia="MS Mincho" w:hAnsi="Times New Roman"/>
          <w:bCs/>
          <w:sz w:val="28"/>
          <w:szCs w:val="28"/>
          <w:lang w:eastAsia="en-US"/>
        </w:rPr>
        <w:t>đổi</w:t>
      </w:r>
      <w:proofErr w:type="spellEnd"/>
      <w:r w:rsidRPr="005122E4">
        <w:rPr>
          <w:rFonts w:ascii="Times New Roman" w:eastAsia="MS Mincho" w:hAnsi="Times New Roman"/>
          <w:bCs/>
          <w:sz w:val="28"/>
          <w:szCs w:val="28"/>
          <w:lang w:eastAsia="en-US"/>
        </w:rPr>
        <w:t xml:space="preserve"> </w:t>
      </w:r>
      <w:proofErr w:type="spellStart"/>
      <w:r w:rsidRPr="005122E4">
        <w:rPr>
          <w:rFonts w:ascii="Times New Roman" w:eastAsia="MS Mincho" w:hAnsi="Times New Roman"/>
          <w:bCs/>
          <w:sz w:val="28"/>
          <w:szCs w:val="28"/>
          <w:lang w:eastAsia="en-US"/>
        </w:rPr>
        <w:t>điểm</w:t>
      </w:r>
      <w:proofErr w:type="spellEnd"/>
      <w:r w:rsidRPr="005122E4">
        <w:rPr>
          <w:rFonts w:ascii="Times New Roman" w:eastAsia="MS Mincho" w:hAnsi="Times New Roman"/>
          <w:bCs/>
          <w:sz w:val="28"/>
          <w:szCs w:val="28"/>
          <w:lang w:eastAsia="en-US"/>
        </w:rPr>
        <w:t xml:space="preserve"> b </w:t>
      </w:r>
      <w:proofErr w:type="spellStart"/>
      <w:r w:rsidRPr="005122E4">
        <w:rPr>
          <w:rFonts w:ascii="Times New Roman" w:eastAsia="MS Mincho" w:hAnsi="Times New Roman"/>
          <w:bCs/>
          <w:sz w:val="28"/>
          <w:szCs w:val="28"/>
          <w:lang w:eastAsia="en-US"/>
        </w:rPr>
        <w:t>khoản</w:t>
      </w:r>
      <w:proofErr w:type="spellEnd"/>
      <w:r w:rsidRPr="005122E4">
        <w:rPr>
          <w:rFonts w:ascii="Times New Roman" w:eastAsia="MS Mincho" w:hAnsi="Times New Roman"/>
          <w:bCs/>
          <w:sz w:val="28"/>
          <w:szCs w:val="28"/>
          <w:lang w:eastAsia="en-US"/>
        </w:rPr>
        <w:t xml:space="preserve"> 2 </w:t>
      </w:r>
      <w:proofErr w:type="spellStart"/>
      <w:r w:rsidRPr="005122E4">
        <w:rPr>
          <w:rFonts w:ascii="Times New Roman" w:eastAsia="MS Mincho" w:hAnsi="Times New Roman"/>
          <w:bCs/>
          <w:sz w:val="28"/>
          <w:szCs w:val="28"/>
          <w:lang w:eastAsia="en-US"/>
        </w:rPr>
        <w:t>Điều</w:t>
      </w:r>
      <w:proofErr w:type="spellEnd"/>
      <w:r w:rsidRPr="005122E4">
        <w:rPr>
          <w:rFonts w:ascii="Times New Roman" w:eastAsia="MS Mincho" w:hAnsi="Times New Roman"/>
          <w:bCs/>
          <w:sz w:val="28"/>
          <w:szCs w:val="28"/>
          <w:lang w:eastAsia="en-US"/>
        </w:rPr>
        <w:t xml:space="preserve"> 13 </w:t>
      </w:r>
      <w:proofErr w:type="spellStart"/>
      <w:r w:rsidRPr="005122E4">
        <w:rPr>
          <w:rFonts w:ascii="Times New Roman" w:eastAsia="MS Mincho" w:hAnsi="Times New Roman"/>
          <w:bCs/>
          <w:sz w:val="28"/>
          <w:szCs w:val="28"/>
          <w:lang w:eastAsia="en-US"/>
        </w:rPr>
        <w:t>như</w:t>
      </w:r>
      <w:proofErr w:type="spellEnd"/>
      <w:r w:rsidRPr="005122E4">
        <w:rPr>
          <w:rFonts w:ascii="Times New Roman" w:eastAsia="MS Mincho" w:hAnsi="Times New Roman"/>
          <w:bCs/>
          <w:sz w:val="28"/>
          <w:szCs w:val="28"/>
          <w:lang w:eastAsia="en-US"/>
        </w:rPr>
        <w:t xml:space="preserve"> </w:t>
      </w:r>
      <w:proofErr w:type="spellStart"/>
      <w:r w:rsidRPr="005122E4">
        <w:rPr>
          <w:rFonts w:ascii="Times New Roman" w:eastAsia="MS Mincho" w:hAnsi="Times New Roman"/>
          <w:bCs/>
          <w:sz w:val="28"/>
          <w:szCs w:val="28"/>
          <w:lang w:eastAsia="en-US"/>
        </w:rPr>
        <w:t>sau</w:t>
      </w:r>
      <w:proofErr w:type="spellEnd"/>
      <w:r w:rsidRPr="005122E4">
        <w:rPr>
          <w:rFonts w:ascii="Times New Roman" w:eastAsia="MS Mincho" w:hAnsi="Times New Roman"/>
          <w:bCs/>
          <w:sz w:val="28"/>
          <w:szCs w:val="28"/>
          <w:lang w:eastAsia="en-US"/>
        </w:rPr>
        <w:t>:</w:t>
      </w:r>
    </w:p>
    <w:p w14:paraId="5145C11D" w14:textId="34D78803" w:rsidR="00930326" w:rsidRPr="005122E4" w:rsidRDefault="002E544C" w:rsidP="00930326">
      <w:pPr>
        <w:suppressAutoHyphens w:val="0"/>
        <w:spacing w:before="120" w:after="120" w:line="240" w:lineRule="auto"/>
        <w:ind w:firstLine="720"/>
        <w:jc w:val="both"/>
        <w:rPr>
          <w:rFonts w:ascii="Times New Roman" w:eastAsia="MS Mincho" w:hAnsi="Times New Roman"/>
          <w:i/>
          <w:iCs/>
          <w:sz w:val="28"/>
          <w:szCs w:val="28"/>
          <w:lang w:val="vi-VN" w:eastAsia="en-US"/>
        </w:rPr>
      </w:pPr>
      <w:r w:rsidRPr="005122E4">
        <w:rPr>
          <w:rFonts w:ascii="Times New Roman" w:eastAsia="MS Mincho" w:hAnsi="Times New Roman"/>
          <w:sz w:val="28"/>
          <w:szCs w:val="28"/>
          <w:lang w:eastAsia="en-US"/>
        </w:rPr>
        <w:lastRenderedPageBreak/>
        <w:t xml:space="preserve">“b) Tham </w:t>
      </w:r>
      <w:proofErr w:type="spellStart"/>
      <w:r w:rsidRPr="005122E4">
        <w:rPr>
          <w:rFonts w:ascii="Times New Roman" w:eastAsia="MS Mincho" w:hAnsi="Times New Roman"/>
          <w:sz w:val="28"/>
          <w:szCs w:val="28"/>
          <w:lang w:eastAsia="en-US"/>
        </w:rPr>
        <w:t>gia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đầy</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đủ</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vào</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quá</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trình</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giải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quyết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yêu</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cầu</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bồi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thường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theo</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yêu</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cầu</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của</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cơ</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quan</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giải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quyết</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bồi</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sz w:val="28"/>
          <w:szCs w:val="28"/>
          <w:lang w:eastAsia="en-US"/>
        </w:rPr>
        <w:t>thường</w:t>
      </w:r>
      <w:proofErr w:type="spellEnd"/>
      <w:r w:rsidRPr="005122E4">
        <w:rPr>
          <w:rFonts w:ascii="Times New Roman" w:eastAsia="MS Mincho" w:hAnsi="Times New Roman"/>
          <w:sz w:val="28"/>
          <w:szCs w:val="28"/>
          <w:lang w:eastAsia="en-US"/>
        </w:rPr>
        <w:t xml:space="preserve"> </w:t>
      </w:r>
      <w:proofErr w:type="spellStart"/>
      <w:r w:rsidRPr="005122E4">
        <w:rPr>
          <w:rFonts w:ascii="Times New Roman" w:eastAsia="MS Mincho" w:hAnsi="Times New Roman"/>
          <w:i/>
          <w:iCs/>
          <w:sz w:val="28"/>
          <w:szCs w:val="28"/>
          <w:lang w:eastAsia="en-US"/>
        </w:rPr>
        <w:t>trừ</w:t>
      </w:r>
      <w:proofErr w:type="spellEnd"/>
      <w:r w:rsidRPr="005122E4">
        <w:rPr>
          <w:rFonts w:ascii="Times New Roman" w:eastAsia="MS Mincho" w:hAnsi="Times New Roman"/>
          <w:i/>
          <w:iCs/>
          <w:sz w:val="28"/>
          <w:szCs w:val="28"/>
          <w:lang w:eastAsia="en-US"/>
        </w:rPr>
        <w:t xml:space="preserve"> </w:t>
      </w:r>
      <w:proofErr w:type="spellStart"/>
      <w:r w:rsidRPr="005122E4">
        <w:rPr>
          <w:rFonts w:ascii="Times New Roman" w:eastAsia="MS Mincho" w:hAnsi="Times New Roman"/>
          <w:i/>
          <w:iCs/>
          <w:sz w:val="28"/>
          <w:szCs w:val="28"/>
          <w:lang w:eastAsia="en-US"/>
        </w:rPr>
        <w:t>trường</w:t>
      </w:r>
      <w:proofErr w:type="spellEnd"/>
      <w:r w:rsidRPr="005122E4">
        <w:rPr>
          <w:rFonts w:ascii="Times New Roman" w:eastAsia="MS Mincho" w:hAnsi="Times New Roman"/>
          <w:i/>
          <w:iCs/>
          <w:sz w:val="28"/>
          <w:szCs w:val="28"/>
          <w:lang w:eastAsia="en-US"/>
        </w:rPr>
        <w:t xml:space="preserve"> </w:t>
      </w:r>
      <w:proofErr w:type="spellStart"/>
      <w:r w:rsidRPr="005122E4">
        <w:rPr>
          <w:rFonts w:ascii="Times New Roman" w:eastAsia="MS Mincho" w:hAnsi="Times New Roman"/>
          <w:i/>
          <w:iCs/>
          <w:sz w:val="28"/>
          <w:szCs w:val="28"/>
          <w:lang w:eastAsia="en-US"/>
        </w:rPr>
        <w:t>hợp</w:t>
      </w:r>
      <w:proofErr w:type="spellEnd"/>
      <w:r w:rsidRPr="005122E4">
        <w:rPr>
          <w:rFonts w:ascii="Times New Roman" w:eastAsia="MS Mincho" w:hAnsi="Times New Roman"/>
          <w:i/>
          <w:iCs/>
          <w:sz w:val="28"/>
          <w:szCs w:val="28"/>
          <w:lang w:eastAsia="en-US"/>
        </w:rPr>
        <w:t xml:space="preserve"> </w:t>
      </w:r>
      <w:proofErr w:type="spellStart"/>
      <w:r w:rsidRPr="005122E4">
        <w:rPr>
          <w:rFonts w:ascii="Times New Roman" w:eastAsia="MS Mincho" w:hAnsi="Times New Roman"/>
          <w:i/>
          <w:iCs/>
          <w:sz w:val="28"/>
          <w:szCs w:val="28"/>
          <w:lang w:eastAsia="en-US"/>
        </w:rPr>
        <w:t>có</w:t>
      </w:r>
      <w:proofErr w:type="spellEnd"/>
      <w:r w:rsidRPr="005122E4">
        <w:rPr>
          <w:rFonts w:ascii="Times New Roman" w:eastAsia="MS Mincho" w:hAnsi="Times New Roman"/>
          <w:i/>
          <w:iCs/>
          <w:sz w:val="28"/>
          <w:szCs w:val="28"/>
          <w:lang w:eastAsia="en-US"/>
        </w:rPr>
        <w:t xml:space="preserve"> </w:t>
      </w:r>
      <w:proofErr w:type="spellStart"/>
      <w:r w:rsidRPr="005122E4">
        <w:rPr>
          <w:rFonts w:ascii="Times New Roman" w:eastAsia="MS Mincho" w:hAnsi="Times New Roman"/>
          <w:i/>
          <w:iCs/>
          <w:sz w:val="28"/>
          <w:szCs w:val="28"/>
          <w:lang w:eastAsia="en-US"/>
        </w:rPr>
        <w:t>sự</w:t>
      </w:r>
      <w:proofErr w:type="spellEnd"/>
      <w:r w:rsidRPr="005122E4">
        <w:rPr>
          <w:rFonts w:ascii="Times New Roman" w:eastAsia="MS Mincho" w:hAnsi="Times New Roman"/>
          <w:i/>
          <w:iCs/>
          <w:sz w:val="28"/>
          <w:szCs w:val="28"/>
          <w:lang w:eastAsia="en-US"/>
        </w:rPr>
        <w:t xml:space="preserve"> </w:t>
      </w:r>
      <w:proofErr w:type="spellStart"/>
      <w:r w:rsidRPr="005122E4">
        <w:rPr>
          <w:rFonts w:ascii="Times New Roman" w:eastAsia="MS Mincho" w:hAnsi="Times New Roman"/>
          <w:i/>
          <w:iCs/>
          <w:sz w:val="28"/>
          <w:szCs w:val="28"/>
          <w:lang w:eastAsia="en-US"/>
        </w:rPr>
        <w:t>kiện</w:t>
      </w:r>
      <w:proofErr w:type="spellEnd"/>
      <w:r w:rsidRPr="005122E4">
        <w:rPr>
          <w:rFonts w:ascii="Times New Roman" w:eastAsia="MS Mincho" w:hAnsi="Times New Roman"/>
          <w:i/>
          <w:iCs/>
          <w:sz w:val="28"/>
          <w:szCs w:val="28"/>
          <w:lang w:eastAsia="en-US"/>
        </w:rPr>
        <w:t xml:space="preserve"> </w:t>
      </w:r>
      <w:proofErr w:type="spellStart"/>
      <w:r w:rsidRPr="005122E4">
        <w:rPr>
          <w:rFonts w:ascii="Times New Roman" w:eastAsia="MS Mincho" w:hAnsi="Times New Roman"/>
          <w:i/>
          <w:iCs/>
          <w:sz w:val="28"/>
          <w:szCs w:val="28"/>
          <w:lang w:eastAsia="en-US"/>
        </w:rPr>
        <w:t>bất</w:t>
      </w:r>
      <w:proofErr w:type="spellEnd"/>
      <w:r w:rsidRPr="005122E4">
        <w:rPr>
          <w:rFonts w:ascii="Times New Roman" w:eastAsia="MS Mincho" w:hAnsi="Times New Roman"/>
          <w:i/>
          <w:iCs/>
          <w:sz w:val="28"/>
          <w:szCs w:val="28"/>
          <w:lang w:eastAsia="en-US"/>
        </w:rPr>
        <w:t xml:space="preserve"> </w:t>
      </w:r>
      <w:proofErr w:type="spellStart"/>
      <w:r w:rsidRPr="005122E4">
        <w:rPr>
          <w:rFonts w:ascii="Times New Roman" w:eastAsia="MS Mincho" w:hAnsi="Times New Roman"/>
          <w:i/>
          <w:iCs/>
          <w:sz w:val="28"/>
          <w:szCs w:val="28"/>
          <w:lang w:eastAsia="en-US"/>
        </w:rPr>
        <w:t>khả</w:t>
      </w:r>
      <w:proofErr w:type="spellEnd"/>
      <w:r w:rsidRPr="005122E4">
        <w:rPr>
          <w:rFonts w:ascii="Times New Roman" w:eastAsia="MS Mincho" w:hAnsi="Times New Roman"/>
          <w:i/>
          <w:iCs/>
          <w:sz w:val="28"/>
          <w:szCs w:val="28"/>
          <w:lang w:eastAsia="en-US"/>
        </w:rPr>
        <w:t xml:space="preserve"> </w:t>
      </w:r>
      <w:proofErr w:type="spellStart"/>
      <w:r w:rsidRPr="005122E4">
        <w:rPr>
          <w:rFonts w:ascii="Times New Roman" w:eastAsia="MS Mincho" w:hAnsi="Times New Roman"/>
          <w:i/>
          <w:iCs/>
          <w:sz w:val="28"/>
          <w:szCs w:val="28"/>
          <w:lang w:eastAsia="en-US"/>
        </w:rPr>
        <w:t>kháng</w:t>
      </w:r>
      <w:proofErr w:type="spellEnd"/>
      <w:r w:rsidRPr="005122E4">
        <w:rPr>
          <w:rFonts w:ascii="Times New Roman" w:eastAsia="MS Mincho" w:hAnsi="Times New Roman"/>
          <w:i/>
          <w:iCs/>
          <w:sz w:val="28"/>
          <w:szCs w:val="28"/>
          <w:lang w:eastAsia="en-US"/>
        </w:rPr>
        <w:t xml:space="preserve"> </w:t>
      </w:r>
      <w:proofErr w:type="spellStart"/>
      <w:r w:rsidRPr="005122E4">
        <w:rPr>
          <w:rFonts w:ascii="Times New Roman" w:eastAsia="MS Mincho" w:hAnsi="Times New Roman"/>
          <w:i/>
          <w:iCs/>
          <w:sz w:val="28"/>
          <w:szCs w:val="28"/>
          <w:lang w:eastAsia="en-US"/>
        </w:rPr>
        <w:t>hoặc</w:t>
      </w:r>
      <w:proofErr w:type="spellEnd"/>
      <w:r w:rsidRPr="005122E4">
        <w:rPr>
          <w:rFonts w:ascii="Times New Roman" w:eastAsia="MS Mincho" w:hAnsi="Times New Roman"/>
          <w:i/>
          <w:iCs/>
          <w:sz w:val="28"/>
          <w:szCs w:val="28"/>
          <w:lang w:eastAsia="en-US"/>
        </w:rPr>
        <w:t xml:space="preserve"> </w:t>
      </w:r>
      <w:proofErr w:type="spellStart"/>
      <w:r w:rsidRPr="005122E4">
        <w:rPr>
          <w:rFonts w:ascii="Times New Roman" w:eastAsia="MS Mincho" w:hAnsi="Times New Roman"/>
          <w:i/>
          <w:iCs/>
          <w:sz w:val="28"/>
          <w:szCs w:val="28"/>
          <w:lang w:eastAsia="en-US"/>
        </w:rPr>
        <w:t>trở</w:t>
      </w:r>
      <w:proofErr w:type="spellEnd"/>
      <w:r w:rsidRPr="005122E4">
        <w:rPr>
          <w:rFonts w:ascii="Times New Roman" w:eastAsia="MS Mincho" w:hAnsi="Times New Roman"/>
          <w:i/>
          <w:iCs/>
          <w:sz w:val="28"/>
          <w:szCs w:val="28"/>
          <w:lang w:eastAsia="en-US"/>
        </w:rPr>
        <w:t xml:space="preserve"> </w:t>
      </w:r>
      <w:proofErr w:type="spellStart"/>
      <w:r w:rsidRPr="005122E4">
        <w:rPr>
          <w:rFonts w:ascii="Times New Roman" w:eastAsia="MS Mincho" w:hAnsi="Times New Roman"/>
          <w:i/>
          <w:iCs/>
          <w:sz w:val="28"/>
          <w:szCs w:val="28"/>
          <w:lang w:eastAsia="en-US"/>
        </w:rPr>
        <w:t>ngại</w:t>
      </w:r>
      <w:proofErr w:type="spellEnd"/>
      <w:r w:rsidRPr="005122E4">
        <w:rPr>
          <w:rFonts w:ascii="Times New Roman" w:eastAsia="MS Mincho" w:hAnsi="Times New Roman"/>
          <w:i/>
          <w:iCs/>
          <w:sz w:val="28"/>
          <w:szCs w:val="28"/>
          <w:lang w:eastAsia="en-US"/>
        </w:rPr>
        <w:t xml:space="preserve"> </w:t>
      </w:r>
      <w:proofErr w:type="spellStart"/>
      <w:r w:rsidRPr="005122E4">
        <w:rPr>
          <w:rFonts w:ascii="Times New Roman" w:eastAsia="MS Mincho" w:hAnsi="Times New Roman"/>
          <w:i/>
          <w:iCs/>
          <w:sz w:val="28"/>
          <w:szCs w:val="28"/>
          <w:lang w:eastAsia="en-US"/>
        </w:rPr>
        <w:t>khách</w:t>
      </w:r>
      <w:proofErr w:type="spellEnd"/>
      <w:r w:rsidRPr="005122E4">
        <w:rPr>
          <w:rFonts w:ascii="Times New Roman" w:eastAsia="MS Mincho" w:hAnsi="Times New Roman"/>
          <w:i/>
          <w:iCs/>
          <w:sz w:val="28"/>
          <w:szCs w:val="28"/>
          <w:lang w:eastAsia="en-US"/>
        </w:rPr>
        <w:t xml:space="preserve"> </w:t>
      </w:r>
      <w:proofErr w:type="spellStart"/>
      <w:r w:rsidRPr="005122E4">
        <w:rPr>
          <w:rFonts w:ascii="Times New Roman" w:eastAsia="MS Mincho" w:hAnsi="Times New Roman"/>
          <w:i/>
          <w:iCs/>
          <w:sz w:val="28"/>
          <w:szCs w:val="28"/>
          <w:lang w:eastAsia="en-US"/>
        </w:rPr>
        <w:t>quan</w:t>
      </w:r>
      <w:proofErr w:type="spellEnd"/>
      <w:r w:rsidRPr="005122E4">
        <w:rPr>
          <w:rFonts w:ascii="Times New Roman" w:eastAsia="MS Mincho" w:hAnsi="Times New Roman"/>
          <w:i/>
          <w:iCs/>
          <w:sz w:val="28"/>
          <w:szCs w:val="28"/>
          <w:lang w:eastAsia="en-US"/>
        </w:rPr>
        <w:t xml:space="preserve"> </w:t>
      </w:r>
      <w:proofErr w:type="spellStart"/>
      <w:r w:rsidRPr="005122E4">
        <w:rPr>
          <w:rFonts w:ascii="Times New Roman" w:eastAsia="MS Mincho" w:hAnsi="Times New Roman"/>
          <w:i/>
          <w:iCs/>
          <w:sz w:val="28"/>
          <w:szCs w:val="28"/>
          <w:lang w:eastAsia="en-US"/>
        </w:rPr>
        <w:t>theo</w:t>
      </w:r>
      <w:proofErr w:type="spellEnd"/>
      <w:r w:rsidRPr="005122E4">
        <w:rPr>
          <w:rFonts w:ascii="Times New Roman" w:eastAsia="MS Mincho" w:hAnsi="Times New Roman"/>
          <w:i/>
          <w:iCs/>
          <w:sz w:val="28"/>
          <w:szCs w:val="28"/>
          <w:lang w:eastAsia="en-US"/>
        </w:rPr>
        <w:t xml:space="preserve"> </w:t>
      </w:r>
      <w:proofErr w:type="spellStart"/>
      <w:r w:rsidRPr="005122E4">
        <w:rPr>
          <w:rFonts w:ascii="Times New Roman" w:eastAsia="MS Mincho" w:hAnsi="Times New Roman"/>
          <w:i/>
          <w:iCs/>
          <w:sz w:val="28"/>
          <w:szCs w:val="28"/>
          <w:lang w:eastAsia="en-US"/>
        </w:rPr>
        <w:t>quy</w:t>
      </w:r>
      <w:proofErr w:type="spellEnd"/>
      <w:r w:rsidRPr="005122E4">
        <w:rPr>
          <w:rFonts w:ascii="Times New Roman" w:eastAsia="MS Mincho" w:hAnsi="Times New Roman"/>
          <w:i/>
          <w:iCs/>
          <w:sz w:val="28"/>
          <w:szCs w:val="28"/>
          <w:lang w:eastAsia="en-US"/>
        </w:rPr>
        <w:t xml:space="preserve"> </w:t>
      </w:r>
      <w:proofErr w:type="spellStart"/>
      <w:r w:rsidRPr="005122E4">
        <w:rPr>
          <w:rFonts w:ascii="Times New Roman" w:eastAsia="MS Mincho" w:hAnsi="Times New Roman"/>
          <w:i/>
          <w:iCs/>
          <w:sz w:val="28"/>
          <w:szCs w:val="28"/>
          <w:lang w:eastAsia="en-US"/>
        </w:rPr>
        <w:t>định</w:t>
      </w:r>
      <w:proofErr w:type="spellEnd"/>
      <w:r w:rsidRPr="005122E4">
        <w:rPr>
          <w:rFonts w:ascii="Times New Roman" w:eastAsia="MS Mincho" w:hAnsi="Times New Roman"/>
          <w:i/>
          <w:iCs/>
          <w:sz w:val="28"/>
          <w:szCs w:val="28"/>
          <w:lang w:eastAsia="en-US"/>
        </w:rPr>
        <w:t xml:space="preserve"> </w:t>
      </w:r>
      <w:proofErr w:type="spellStart"/>
      <w:r w:rsidR="00055EEC" w:rsidRPr="005122E4">
        <w:rPr>
          <w:rFonts w:ascii="Times New Roman" w:eastAsia="MS Mincho" w:hAnsi="Times New Roman"/>
          <w:i/>
          <w:iCs/>
          <w:sz w:val="28"/>
          <w:szCs w:val="28"/>
          <w:lang w:eastAsia="en-US"/>
        </w:rPr>
        <w:t>của</w:t>
      </w:r>
      <w:proofErr w:type="spellEnd"/>
      <w:r w:rsidR="00055EEC" w:rsidRPr="005122E4">
        <w:rPr>
          <w:rFonts w:ascii="Times New Roman" w:eastAsia="MS Mincho" w:hAnsi="Times New Roman"/>
          <w:i/>
          <w:iCs/>
          <w:sz w:val="28"/>
          <w:szCs w:val="28"/>
          <w:lang w:eastAsia="en-US"/>
        </w:rPr>
        <w:t xml:space="preserve"> </w:t>
      </w:r>
      <w:hyperlink r:id="rId8" w:tgtFrame="_blank" w:history="1">
        <w:r w:rsidR="00930326" w:rsidRPr="005122E4">
          <w:rPr>
            <w:rStyle w:val="Hyperlink"/>
            <w:rFonts w:ascii="Times New Roman" w:eastAsia="MS Mincho" w:hAnsi="Times New Roman"/>
            <w:i/>
            <w:iCs/>
            <w:color w:val="auto"/>
            <w:sz w:val="28"/>
            <w:szCs w:val="28"/>
            <w:u w:val="none"/>
            <w:lang w:val="vi-VN" w:eastAsia="en-US"/>
          </w:rPr>
          <w:t>Bộ luật Dân sự</w:t>
        </w:r>
      </w:hyperlink>
      <w:r w:rsidR="00930326" w:rsidRPr="005122E4">
        <w:rPr>
          <w:rFonts w:ascii="Times New Roman" w:eastAsia="MS Mincho" w:hAnsi="Times New Roman"/>
          <w:i/>
          <w:iCs/>
          <w:sz w:val="28"/>
          <w:szCs w:val="28"/>
          <w:lang w:val="vi-VN" w:eastAsia="en-US"/>
        </w:rPr>
        <w:t>;”</w:t>
      </w:r>
    </w:p>
    <w:p w14:paraId="04CFB94C" w14:textId="2202EF8D" w:rsidR="002E544C" w:rsidRPr="005122E4" w:rsidRDefault="0071051E"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sz w:val="28"/>
          <w:szCs w:val="28"/>
          <w:lang w:val="vi-VN" w:eastAsia="en-US"/>
        </w:rPr>
        <w:t>7</w:t>
      </w:r>
      <w:r w:rsidR="002E544C" w:rsidRPr="005122E4">
        <w:rPr>
          <w:rFonts w:ascii="Times New Roman" w:eastAsia="MS Mincho" w:hAnsi="Times New Roman"/>
          <w:bCs/>
          <w:sz w:val="28"/>
          <w:szCs w:val="28"/>
          <w:lang w:val="vi-VN" w:eastAsia="en-US"/>
        </w:rPr>
        <w:t>. Sửa đổi, bổ sung điểm b khoản 2 Điều 14</w:t>
      </w:r>
      <w:r w:rsidR="001071DA" w:rsidRPr="005122E4">
        <w:rPr>
          <w:rFonts w:ascii="Times New Roman" w:eastAsia="MS Mincho" w:hAnsi="Times New Roman"/>
          <w:bCs/>
          <w:sz w:val="28"/>
          <w:szCs w:val="28"/>
          <w:lang w:val="vi-VN" w:eastAsia="en-US"/>
        </w:rPr>
        <w:t xml:space="preserve"> như sau:</w:t>
      </w:r>
    </w:p>
    <w:p w14:paraId="30045A19" w14:textId="4848AA19" w:rsidR="002E544C" w:rsidRPr="005122E4" w:rsidRDefault="002E544C"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“b) Tham gia đầy đủ vào quá trình giải quyết yêu cầu bồi thường theo yêu cầu của cơ quan giải quyết bồi thường và quá trình xác định trách nhiệm hoàn trả theo yêu cầu của cơ quan trực tiếp quản lý người thi hành công vụ gây thiệt hại</w:t>
      </w:r>
      <w:r w:rsidRPr="005122E4">
        <w:rPr>
          <w:rFonts w:ascii="Times New Roman" w:eastAsia="MS Mincho" w:hAnsi="Times New Roman"/>
          <w:i/>
          <w:iCs/>
          <w:sz w:val="28"/>
          <w:szCs w:val="28"/>
          <w:lang w:val="vi-VN" w:eastAsia="en-US"/>
        </w:rPr>
        <w:t xml:space="preserve"> trừ trường hợp có sự kiện bất khả kháng hoặc trở ngại khách quan theo quy định </w:t>
      </w:r>
      <w:r w:rsidR="00AC320D" w:rsidRPr="005122E4">
        <w:rPr>
          <w:rFonts w:ascii="Times New Roman" w:eastAsia="MS Mincho" w:hAnsi="Times New Roman"/>
          <w:i/>
          <w:iCs/>
          <w:sz w:val="28"/>
          <w:szCs w:val="28"/>
          <w:lang w:val="vi-VN" w:eastAsia="en-US"/>
        </w:rPr>
        <w:t xml:space="preserve">của </w:t>
      </w:r>
      <w:hyperlink r:id="rId9" w:tgtFrame="_blank" w:history="1">
        <w:r w:rsidR="00AC320D" w:rsidRPr="005122E4">
          <w:rPr>
            <w:rStyle w:val="Hyperlink"/>
            <w:rFonts w:ascii="Times New Roman" w:eastAsia="MS Mincho" w:hAnsi="Times New Roman"/>
            <w:i/>
            <w:iCs/>
            <w:color w:val="auto"/>
            <w:sz w:val="28"/>
            <w:szCs w:val="28"/>
            <w:u w:val="none"/>
            <w:lang w:val="vi-VN" w:eastAsia="en-US"/>
          </w:rPr>
          <w:t>Bộ luật Dân sự</w:t>
        </w:r>
      </w:hyperlink>
      <w:r w:rsidR="00AC320D" w:rsidRPr="005122E4">
        <w:rPr>
          <w:rFonts w:ascii="Times New Roman" w:eastAsia="MS Mincho" w:hAnsi="Times New Roman"/>
          <w:i/>
          <w:iCs/>
          <w:sz w:val="28"/>
          <w:szCs w:val="28"/>
          <w:lang w:val="vi-VN" w:eastAsia="en-US"/>
        </w:rPr>
        <w:t>;”</w:t>
      </w:r>
    </w:p>
    <w:p w14:paraId="73BF724A" w14:textId="7B5D50C0" w:rsidR="008D08F3" w:rsidRPr="005122E4" w:rsidRDefault="000E5BF4"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sz w:val="28"/>
          <w:szCs w:val="28"/>
          <w:lang w:val="vi-VN" w:eastAsia="en-US"/>
        </w:rPr>
        <w:t>8</w:t>
      </w:r>
      <w:r w:rsidR="008D08F3" w:rsidRPr="005122E4">
        <w:rPr>
          <w:rFonts w:ascii="Times New Roman" w:eastAsia="MS Mincho" w:hAnsi="Times New Roman"/>
          <w:bCs/>
          <w:sz w:val="28"/>
          <w:szCs w:val="28"/>
          <w:lang w:val="vi-VN" w:eastAsia="en-US"/>
        </w:rPr>
        <w:t>. Sửa đổi, bổ sung một số điểm, khoản của Điều 17 như sau:</w:t>
      </w:r>
    </w:p>
    <w:p w14:paraId="12906836" w14:textId="77777777" w:rsidR="008D08F3" w:rsidRPr="005122E4" w:rsidRDefault="008D08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a) Sửa đổi, bổ sung điểm a khoản 3 như sau:</w:t>
      </w:r>
    </w:p>
    <w:p w14:paraId="48FAA5AD" w14:textId="77777777" w:rsidR="008D08F3" w:rsidRPr="005122E4" w:rsidRDefault="008D08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“a) Buộc </w:t>
      </w:r>
      <w:r w:rsidRPr="005122E4">
        <w:rPr>
          <w:rFonts w:ascii="Times New Roman" w:eastAsia="MS Mincho" w:hAnsi="Times New Roman"/>
          <w:strike/>
          <w:sz w:val="28"/>
          <w:szCs w:val="28"/>
          <w:lang w:val="vi-VN" w:eastAsia="en-US"/>
        </w:rPr>
        <w:t>tháo dỡ</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i/>
          <w:sz w:val="28"/>
          <w:szCs w:val="28"/>
          <w:lang w:val="vi-VN" w:eastAsia="en-US"/>
        </w:rPr>
        <w:t>phá dỡ</w:t>
      </w:r>
      <w:r w:rsidRPr="005122E4">
        <w:rPr>
          <w:rFonts w:ascii="Times New Roman" w:eastAsia="MS Mincho" w:hAnsi="Times New Roman"/>
          <w:sz w:val="28"/>
          <w:szCs w:val="28"/>
          <w:lang w:val="vi-VN" w:eastAsia="en-US"/>
        </w:rPr>
        <w:t xml:space="preserve"> công trình, phần công trình xây dựng không có phép hoặc xây dựng không đúng với giấy phép;”</w:t>
      </w:r>
    </w:p>
    <w:p w14:paraId="52B2B151" w14:textId="77777777" w:rsidR="008D08F3" w:rsidRPr="005122E4" w:rsidRDefault="008D08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b) Sửa đổi, bổ sung điểm a khoản 5 như sau:</w:t>
      </w:r>
    </w:p>
    <w:p w14:paraId="2C49579B" w14:textId="77777777" w:rsidR="008D08F3" w:rsidRPr="005122E4" w:rsidRDefault="008D08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“a) Giáo dục tại xã, phường, </w:t>
      </w:r>
      <w:r w:rsidRPr="005122E4">
        <w:rPr>
          <w:rFonts w:ascii="Times New Roman" w:eastAsia="MS Mincho" w:hAnsi="Times New Roman"/>
          <w:strike/>
          <w:sz w:val="28"/>
          <w:szCs w:val="28"/>
          <w:lang w:val="vi-VN" w:eastAsia="en-US"/>
        </w:rPr>
        <w:t>thị trấn</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i/>
          <w:sz w:val="28"/>
          <w:szCs w:val="28"/>
          <w:lang w:val="vi-VN" w:eastAsia="en-US"/>
        </w:rPr>
        <w:t>đặc khu</w:t>
      </w:r>
      <w:r w:rsidRPr="005122E4">
        <w:rPr>
          <w:rFonts w:ascii="Times New Roman" w:eastAsia="MS Mincho" w:hAnsi="Times New Roman"/>
          <w:sz w:val="28"/>
          <w:szCs w:val="28"/>
          <w:lang w:val="vi-VN" w:eastAsia="en-US"/>
        </w:rPr>
        <w:t>;”</w:t>
      </w:r>
    </w:p>
    <w:p w14:paraId="14B28D5C" w14:textId="77777777" w:rsidR="008D08F3" w:rsidRPr="005122E4" w:rsidRDefault="008D08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c) Sửa đổi, bổ sung khoản 6 như sau:</w:t>
      </w:r>
    </w:p>
    <w:p w14:paraId="20E5B0CE" w14:textId="7485DB49" w:rsidR="008D08F3" w:rsidRPr="005122E4" w:rsidRDefault="008D08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“6. Không áp dụng hoặc áp dụng không đúng quy định của các biện pháp sau đây để bảo vệ người tố cáo khi người đó yêu cầu </w:t>
      </w:r>
      <w:r w:rsidRPr="005122E4">
        <w:rPr>
          <w:rFonts w:ascii="Times New Roman" w:eastAsia="MS Mincho" w:hAnsi="Times New Roman"/>
          <w:i/>
          <w:sz w:val="28"/>
          <w:szCs w:val="28"/>
          <w:lang w:val="vi-VN" w:eastAsia="en-US"/>
        </w:rPr>
        <w:t>trừ các trường hợp quy định tại khoản 15 Điều này</w:t>
      </w:r>
      <w:r w:rsidRPr="005122E4">
        <w:rPr>
          <w:rFonts w:ascii="Times New Roman" w:eastAsia="MS Mincho" w:hAnsi="Times New Roman"/>
          <w:sz w:val="28"/>
          <w:szCs w:val="28"/>
          <w:lang w:val="vi-VN" w:eastAsia="en-US"/>
        </w:rPr>
        <w:t>:</w:t>
      </w:r>
    </w:p>
    <w:p w14:paraId="26BC9306" w14:textId="77777777" w:rsidR="008D08F3" w:rsidRPr="005122E4" w:rsidRDefault="008D08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a) Đình chỉ, tạm đình chỉ, hủy bỏ một phần hoặc toàn bộ quyết định xử lý kỷ luật hoặc quyết định khác xâm phạm quyền, lợi ích hợp pháp của người tố cáo; khôi phục vị trí công tác, vị trí việc làm, các khoản thu nhập và lợi ích hợp pháp khác từ việc làm cho người tố cáo tại nơi công tác;</w:t>
      </w:r>
    </w:p>
    <w:p w14:paraId="2B610BE5" w14:textId="77777777" w:rsidR="008D08F3" w:rsidRPr="005122E4" w:rsidRDefault="008D08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b) Đình chỉ, tạm đình chỉ, hủy bỏ một phần hoặc toàn bộ quyết định hành chính, hành vi hành chính xâm phạm quyền, lợi ích hợp pháp của người tố cáo; khôi phục các quyền, lợi ích hợp pháp của người tố cáo đã bị xâm phạm tại nơi cư trú;</w:t>
      </w:r>
    </w:p>
    <w:p w14:paraId="45122B4E" w14:textId="77777777" w:rsidR="008D08F3" w:rsidRPr="005122E4" w:rsidRDefault="008D08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c) Áp dụng biện pháp ngăn chặn, xử lý hành vi xâm hại hoặc đe dọa xâm hại đến tính mạng, sức khỏe, tài sản, danh dự, nhân phẩm, uy tín của người tố cáo theo quy định của pháp luật;”</w:t>
      </w:r>
    </w:p>
    <w:p w14:paraId="65142461" w14:textId="77777777" w:rsidR="008D08F3" w:rsidRPr="005122E4" w:rsidRDefault="008D08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d) Sửa đổi, bổ sung khoản 8 như sau:</w:t>
      </w:r>
    </w:p>
    <w:p w14:paraId="50C47D4C" w14:textId="77777777" w:rsidR="008D08F3" w:rsidRPr="005122E4" w:rsidRDefault="008D08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“8. Cấp, thu hồi, </w:t>
      </w:r>
      <w:r w:rsidRPr="005122E4">
        <w:rPr>
          <w:rFonts w:ascii="Times New Roman" w:eastAsia="MS Mincho" w:hAnsi="Times New Roman"/>
          <w:i/>
          <w:sz w:val="28"/>
          <w:szCs w:val="28"/>
          <w:lang w:val="vi-VN" w:eastAsia="en-US"/>
        </w:rPr>
        <w:t>hủy bỏ,</w:t>
      </w:r>
      <w:r w:rsidRPr="005122E4">
        <w:rPr>
          <w:rFonts w:ascii="Times New Roman" w:eastAsia="MS Mincho" w:hAnsi="Times New Roman"/>
          <w:sz w:val="28"/>
          <w:szCs w:val="28"/>
          <w:lang w:val="vi-VN" w:eastAsia="en-US"/>
        </w:rPr>
        <w:t xml:space="preserve"> không cấp Giấy chứng nhận đăng ký doanh nghiệp, Giấy chứng nhận đăng ký hộ kinh doanh, Giấy chứng nhận đăng ký đầu tư, giấy phép và các giấy tờ có giá trị như giấy phép do cơ quan nhà nước có thẩm quyền cấp trái pháp luật;”</w:t>
      </w:r>
    </w:p>
    <w:p w14:paraId="1D07A135" w14:textId="77777777" w:rsidR="008D08F3" w:rsidRPr="005122E4" w:rsidRDefault="008D08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đ) Sửa đổi, bổ sung khoản 11 như sau:</w:t>
      </w:r>
    </w:p>
    <w:p w14:paraId="48C02480" w14:textId="77777777" w:rsidR="008D08F3" w:rsidRPr="005122E4" w:rsidRDefault="008D08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“11. Giao đất, cho thuê đất, thu hồi đất, cho phép chuyển mục đích sử dụng đất trái pháp luật; bồi thường, hỗ trợ, giải phóng mặt bằng, tái định cư trái pháp </w:t>
      </w:r>
      <w:r w:rsidRPr="005122E4">
        <w:rPr>
          <w:rFonts w:ascii="Times New Roman" w:eastAsia="MS Mincho" w:hAnsi="Times New Roman"/>
          <w:sz w:val="28"/>
          <w:szCs w:val="28"/>
          <w:lang w:val="vi-VN" w:eastAsia="en-US"/>
        </w:rPr>
        <w:lastRenderedPageBreak/>
        <w:t>luật; cấp</w:t>
      </w:r>
      <w:r w:rsidRPr="005122E4">
        <w:rPr>
          <w:rFonts w:ascii="Times New Roman" w:eastAsia="MS Mincho" w:hAnsi="Times New Roman"/>
          <w:i/>
          <w:sz w:val="28"/>
          <w:szCs w:val="28"/>
          <w:lang w:val="vi-VN" w:eastAsia="en-US"/>
        </w:rPr>
        <w:t>, không cấp</w:t>
      </w:r>
      <w:r w:rsidRPr="005122E4">
        <w:rPr>
          <w:rFonts w:ascii="Times New Roman" w:eastAsia="MS Mincho" w:hAnsi="Times New Roman"/>
          <w:sz w:val="28"/>
          <w:szCs w:val="28"/>
          <w:lang w:val="vi-VN" w:eastAsia="en-US"/>
        </w:rPr>
        <w:t xml:space="preserve"> hoặc thu hồi Giấy chứng nhận quyền sử dụng đất, quyền sở hữu nhà ở và tài sản khác gắn liền với đất trái pháp luật;”</w:t>
      </w:r>
    </w:p>
    <w:p w14:paraId="0E452FD3" w14:textId="77777777" w:rsidR="008D08F3" w:rsidRPr="005122E4" w:rsidRDefault="008D08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e) Sửa đổi, bổ sung khoản 14 như sau:</w:t>
      </w:r>
    </w:p>
    <w:p w14:paraId="0F4865A8" w14:textId="46D89C03" w:rsidR="008D08F3" w:rsidRPr="005122E4" w:rsidRDefault="008D08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 14. Ra quyết định xử lý kỷ luật buộc thôi việc trái pháp luật đối với công chức từ </w:t>
      </w:r>
      <w:r w:rsidRPr="005122E4">
        <w:rPr>
          <w:rFonts w:ascii="Times New Roman" w:eastAsia="MS Mincho" w:hAnsi="Times New Roman"/>
          <w:i/>
          <w:sz w:val="28"/>
          <w:szCs w:val="28"/>
          <w:lang w:val="vi-VN" w:eastAsia="en-US"/>
        </w:rPr>
        <w:t>Thủ trưởng cơ quan, đơn vị thuộc Bộ</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strike/>
          <w:sz w:val="28"/>
          <w:szCs w:val="28"/>
          <w:lang w:val="vi-VN" w:eastAsia="en-US"/>
        </w:rPr>
        <w:t>Tổng Cục trưởng</w:t>
      </w:r>
      <w:r w:rsidRPr="005122E4">
        <w:rPr>
          <w:rFonts w:ascii="Times New Roman" w:eastAsia="MS Mincho" w:hAnsi="Times New Roman"/>
          <w:sz w:val="28"/>
          <w:szCs w:val="28"/>
          <w:lang w:val="vi-VN" w:eastAsia="en-US"/>
        </w:rPr>
        <w:t xml:space="preserve"> và tương đương trở xuống.”</w:t>
      </w:r>
    </w:p>
    <w:p w14:paraId="677093C1" w14:textId="77777777" w:rsidR="008D08F3" w:rsidRPr="005122E4" w:rsidRDefault="008D08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g) Bổ sung khoản 15 và khoản 16 vào sau khoản 14 như sau:</w:t>
      </w:r>
    </w:p>
    <w:p w14:paraId="005A67EF" w14:textId="1057E1C6" w:rsidR="00824762" w:rsidRPr="005122E4" w:rsidRDefault="008D08F3" w:rsidP="00354B50">
      <w:pPr>
        <w:suppressAutoHyphens w:val="0"/>
        <w:spacing w:before="120" w:after="120" w:line="240" w:lineRule="auto"/>
        <w:ind w:firstLine="720"/>
        <w:jc w:val="both"/>
        <w:rPr>
          <w:rFonts w:ascii="Times New Roman" w:eastAsia="MS Mincho" w:hAnsi="Times New Roman"/>
          <w:i/>
          <w:sz w:val="28"/>
          <w:szCs w:val="28"/>
          <w:lang w:val="vi-VN" w:eastAsia="en-US"/>
        </w:rPr>
      </w:pPr>
      <w:r w:rsidRPr="005122E4">
        <w:rPr>
          <w:rFonts w:ascii="Times New Roman" w:eastAsia="MS Mincho" w:hAnsi="Times New Roman"/>
          <w:i/>
          <w:sz w:val="28"/>
          <w:szCs w:val="28"/>
          <w:lang w:val="vi-VN" w:eastAsia="en-US"/>
        </w:rPr>
        <w:t xml:space="preserve">“15. Không áp dụng hoặc áp dụng không </w:t>
      </w:r>
      <w:r w:rsidR="00824762" w:rsidRPr="005122E4">
        <w:rPr>
          <w:rFonts w:ascii="Times New Roman" w:eastAsia="MS Mincho" w:hAnsi="Times New Roman"/>
          <w:i/>
          <w:sz w:val="28"/>
          <w:szCs w:val="28"/>
          <w:lang w:val="vi-VN" w:eastAsia="en-US"/>
        </w:rPr>
        <w:t xml:space="preserve">kịp thời </w:t>
      </w:r>
      <w:r w:rsidRPr="005122E4">
        <w:rPr>
          <w:rFonts w:ascii="Times New Roman" w:eastAsia="MS Mincho" w:hAnsi="Times New Roman"/>
          <w:i/>
          <w:sz w:val="28"/>
          <w:szCs w:val="28"/>
          <w:lang w:val="vi-VN" w:eastAsia="en-US"/>
        </w:rPr>
        <w:t xml:space="preserve">quy định của pháp luật </w:t>
      </w:r>
      <w:r w:rsidR="00824762" w:rsidRPr="005122E4">
        <w:rPr>
          <w:rFonts w:ascii="Times New Roman" w:eastAsia="MS Mincho" w:hAnsi="Times New Roman"/>
          <w:i/>
          <w:sz w:val="28"/>
          <w:szCs w:val="28"/>
          <w:lang w:val="vi-VN" w:eastAsia="en-US"/>
        </w:rPr>
        <w:t xml:space="preserve">các </w:t>
      </w:r>
      <w:r w:rsidRPr="005122E4">
        <w:rPr>
          <w:rFonts w:ascii="Times New Roman" w:eastAsia="MS Mincho" w:hAnsi="Times New Roman"/>
          <w:i/>
          <w:sz w:val="28"/>
          <w:szCs w:val="28"/>
          <w:lang w:val="vi-VN" w:eastAsia="en-US"/>
        </w:rPr>
        <w:t>biện pháp</w:t>
      </w:r>
      <w:r w:rsidR="00824762" w:rsidRPr="005122E4">
        <w:rPr>
          <w:rFonts w:ascii="Times New Roman" w:eastAsia="MS Mincho" w:hAnsi="Times New Roman"/>
          <w:i/>
          <w:sz w:val="28"/>
          <w:szCs w:val="28"/>
          <w:lang w:val="vi-VN" w:eastAsia="en-US"/>
        </w:rPr>
        <w:t xml:space="preserve"> sau đây để</w:t>
      </w:r>
      <w:r w:rsidRPr="005122E4">
        <w:rPr>
          <w:rFonts w:ascii="Times New Roman" w:eastAsia="MS Mincho" w:hAnsi="Times New Roman"/>
          <w:i/>
          <w:sz w:val="28"/>
          <w:szCs w:val="28"/>
          <w:lang w:val="vi-VN" w:eastAsia="en-US"/>
        </w:rPr>
        <w:t xml:space="preserve"> bảo vệ người đấu tranh chống tham nhũng, lãng phí, tiêu cực hoặc người thân</w:t>
      </w:r>
      <w:r w:rsidR="00824762" w:rsidRPr="005122E4">
        <w:rPr>
          <w:rFonts w:ascii="Times New Roman" w:eastAsia="MS Mincho" w:hAnsi="Times New Roman"/>
          <w:i/>
          <w:sz w:val="28"/>
          <w:szCs w:val="28"/>
          <w:lang w:val="vi-VN" w:eastAsia="en-US"/>
        </w:rPr>
        <w:t>:</w:t>
      </w:r>
    </w:p>
    <w:p w14:paraId="0E3C244E" w14:textId="77777777" w:rsidR="00824762" w:rsidRPr="005122E4" w:rsidRDefault="00824762" w:rsidP="00354B50">
      <w:pPr>
        <w:suppressAutoHyphens w:val="0"/>
        <w:spacing w:before="120" w:after="120" w:line="240" w:lineRule="auto"/>
        <w:ind w:firstLine="720"/>
        <w:jc w:val="both"/>
        <w:rPr>
          <w:rFonts w:ascii="Times New Roman" w:eastAsia="MS Mincho" w:hAnsi="Times New Roman"/>
          <w:i/>
          <w:sz w:val="28"/>
          <w:szCs w:val="28"/>
          <w:lang w:val="vi-VN" w:eastAsia="en-US"/>
        </w:rPr>
      </w:pPr>
      <w:r w:rsidRPr="005122E4">
        <w:rPr>
          <w:rFonts w:ascii="Times New Roman" w:eastAsia="MS Mincho" w:hAnsi="Times New Roman"/>
          <w:i/>
          <w:sz w:val="28"/>
          <w:szCs w:val="28"/>
          <w:lang w:val="vi-VN" w:eastAsia="en-US"/>
        </w:rPr>
        <w:t>a) Bảo vệ bí mật danh tính và các thông tin cá nhân khác;</w:t>
      </w:r>
    </w:p>
    <w:p w14:paraId="00330780" w14:textId="77777777" w:rsidR="00824762" w:rsidRPr="005122E4" w:rsidRDefault="00824762" w:rsidP="00354B50">
      <w:pPr>
        <w:suppressAutoHyphens w:val="0"/>
        <w:spacing w:before="120" w:after="120" w:line="240" w:lineRule="auto"/>
        <w:ind w:firstLine="720"/>
        <w:jc w:val="both"/>
        <w:rPr>
          <w:rFonts w:ascii="Times New Roman" w:eastAsia="MS Mincho" w:hAnsi="Times New Roman"/>
          <w:i/>
          <w:sz w:val="28"/>
          <w:szCs w:val="28"/>
          <w:lang w:val="vi-VN" w:eastAsia="en-US"/>
        </w:rPr>
      </w:pPr>
      <w:r w:rsidRPr="005122E4">
        <w:rPr>
          <w:rFonts w:ascii="Times New Roman" w:eastAsia="MS Mincho" w:hAnsi="Times New Roman"/>
          <w:i/>
          <w:sz w:val="28"/>
          <w:szCs w:val="28"/>
          <w:lang w:val="vi-VN" w:eastAsia="en-US"/>
        </w:rPr>
        <w:t>b) Bảo vệ tính mạng, sức khỏe, tài sản, tinh thần, vị trí công tác, việc làm;</w:t>
      </w:r>
    </w:p>
    <w:p w14:paraId="64E13604" w14:textId="167D234D" w:rsidR="008D08F3" w:rsidRPr="005122E4" w:rsidRDefault="00824762"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c) Bảo vệ quyền và lợi ích hợp pháp khác theo quy định của pháp luật</w:t>
      </w:r>
    </w:p>
    <w:p w14:paraId="2EE22EAA" w14:textId="4F25DA82" w:rsidR="008D08F3" w:rsidRPr="005122E4" w:rsidRDefault="008D08F3" w:rsidP="00354B50">
      <w:pPr>
        <w:suppressAutoHyphens w:val="0"/>
        <w:spacing w:before="120" w:after="120" w:line="240" w:lineRule="auto"/>
        <w:ind w:firstLine="720"/>
        <w:jc w:val="both"/>
        <w:rPr>
          <w:rFonts w:ascii="Times New Roman" w:eastAsia="MS Mincho" w:hAnsi="Times New Roman"/>
          <w:i/>
          <w:sz w:val="28"/>
          <w:szCs w:val="28"/>
          <w:lang w:val="vi-VN" w:eastAsia="en-US"/>
        </w:rPr>
      </w:pPr>
      <w:r w:rsidRPr="005122E4">
        <w:rPr>
          <w:rFonts w:ascii="Times New Roman" w:eastAsia="MS Mincho" w:hAnsi="Times New Roman"/>
          <w:i/>
          <w:sz w:val="28"/>
          <w:szCs w:val="28"/>
          <w:lang w:val="vi-VN" w:eastAsia="en-US"/>
        </w:rPr>
        <w:t xml:space="preserve">16. Không </w:t>
      </w:r>
      <w:r w:rsidR="00824762" w:rsidRPr="005122E4">
        <w:rPr>
          <w:rFonts w:ascii="Times New Roman" w:eastAsia="MS Mincho" w:hAnsi="Times New Roman"/>
          <w:i/>
          <w:sz w:val="28"/>
          <w:szCs w:val="28"/>
          <w:lang w:val="vi-VN" w:eastAsia="en-US"/>
        </w:rPr>
        <w:t>chấp hành bản án, quyết định của Tòa án về vụ án hành chính đã có hiệu lực pháp luật</w:t>
      </w:r>
      <w:r w:rsidRPr="005122E4">
        <w:rPr>
          <w:rFonts w:ascii="Times New Roman" w:eastAsia="MS Mincho" w:hAnsi="Times New Roman"/>
          <w:i/>
          <w:sz w:val="28"/>
          <w:szCs w:val="28"/>
          <w:lang w:val="vi-VN" w:eastAsia="en-US"/>
        </w:rPr>
        <w:t>.”</w:t>
      </w:r>
    </w:p>
    <w:p w14:paraId="235B9AC3" w14:textId="79CCA6C0" w:rsidR="008D08F3" w:rsidRPr="005122E4" w:rsidRDefault="00F91DCD"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sz w:val="28"/>
          <w:szCs w:val="28"/>
          <w:lang w:val="vi-VN" w:eastAsia="en-US"/>
        </w:rPr>
        <w:t>9</w:t>
      </w:r>
      <w:r w:rsidR="008D08F3" w:rsidRPr="005122E4">
        <w:rPr>
          <w:rFonts w:ascii="Times New Roman" w:eastAsia="MS Mincho" w:hAnsi="Times New Roman"/>
          <w:bCs/>
          <w:sz w:val="28"/>
          <w:szCs w:val="28"/>
          <w:lang w:val="vi-VN" w:eastAsia="en-US"/>
        </w:rPr>
        <w:t>. Sửa đổi, bổ sung khoản 1 và khoản 2 Điều 22 như sau:</w:t>
      </w:r>
    </w:p>
    <w:p w14:paraId="0C4CF852" w14:textId="77777777" w:rsidR="008D08F3" w:rsidRPr="005122E4" w:rsidRDefault="008D08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“1. Thiệt hại được bồi thường là thiệt hại thực tế đã phát sinh</w:t>
      </w:r>
      <w:r w:rsidRPr="005122E4">
        <w:rPr>
          <w:rFonts w:ascii="Times New Roman" w:eastAsia="MS Mincho" w:hAnsi="Times New Roman"/>
          <w:strike/>
          <w:sz w:val="28"/>
          <w:szCs w:val="28"/>
          <w:lang w:val="vi-VN" w:eastAsia="en-US"/>
        </w:rPr>
        <w:t>, các khoản lãi</w:t>
      </w:r>
      <w:r w:rsidRPr="005122E4">
        <w:rPr>
          <w:rFonts w:ascii="Times New Roman" w:eastAsia="MS Mincho" w:hAnsi="Times New Roman"/>
          <w:sz w:val="28"/>
          <w:szCs w:val="28"/>
          <w:lang w:val="vi-VN" w:eastAsia="en-US"/>
        </w:rPr>
        <w:t xml:space="preserve"> quy định tại các điều 23, 24, 25, 26 và 27</w:t>
      </w:r>
      <w:r w:rsidRPr="005122E4">
        <w:rPr>
          <w:rFonts w:ascii="Times New Roman" w:eastAsia="MS Mincho" w:hAnsi="Times New Roman"/>
          <w:i/>
          <w:sz w:val="28"/>
          <w:szCs w:val="28"/>
          <w:lang w:val="vi-VN" w:eastAsia="en-US"/>
        </w:rPr>
        <w:t>, các khoản lãi quy định tại Điều 23 của Luật này </w:t>
      </w:r>
      <w:r w:rsidRPr="005122E4">
        <w:rPr>
          <w:rFonts w:ascii="Times New Roman" w:eastAsia="MS Mincho" w:hAnsi="Times New Roman"/>
          <w:sz w:val="28"/>
          <w:szCs w:val="28"/>
          <w:lang w:val="vi-VN" w:eastAsia="en-US"/>
        </w:rPr>
        <w:t>và chi phí khác quy định tại Điều 28 của Luật này.</w:t>
      </w:r>
    </w:p>
    <w:p w14:paraId="7FDF0E38" w14:textId="77777777" w:rsidR="008D08F3" w:rsidRPr="005122E4" w:rsidRDefault="008D08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2. Giá trị thiệt hại được bồi thường được tính </w:t>
      </w:r>
      <w:r w:rsidRPr="005122E4">
        <w:rPr>
          <w:rFonts w:ascii="Times New Roman" w:eastAsia="MS Mincho" w:hAnsi="Times New Roman"/>
          <w:i/>
          <w:sz w:val="28"/>
          <w:szCs w:val="28"/>
          <w:lang w:val="vi-VN" w:eastAsia="en-US"/>
        </w:rPr>
        <w:t>bằng tiền</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i/>
          <w:sz w:val="28"/>
          <w:szCs w:val="28"/>
          <w:lang w:val="vi-VN" w:eastAsia="en-US"/>
        </w:rPr>
        <w:t>Việt Nam và được tính</w:t>
      </w:r>
      <w:r w:rsidRPr="005122E4">
        <w:rPr>
          <w:rFonts w:ascii="Times New Roman" w:eastAsia="MS Mincho" w:hAnsi="Times New Roman"/>
          <w:sz w:val="28"/>
          <w:szCs w:val="28"/>
          <w:lang w:val="vi-VN" w:eastAsia="en-US"/>
        </w:rPr>
        <w:t xml:space="preserve"> tại thời điểm thụ lý hồ sơ yêu cầu bồi thường quy định tại Điều 43 của Luật này hoặc tại thời điểm Tòa án cấp sơ thẩm xác định giá trị thiệt hại đối với trường hợp quy định tại khoản 1 Điều 52 và Điều 55 của Luật này. Trường hợp người yêu cầu bồi thường khởi kiện yêu cầu Tòa án giải quyết yêu cầu bồi thường theo quy định tại khoản 2 Điều 52 của Luật này thì giá trị thiệt hại vẫn được tính tại thời điểm thụ lý hồ sơ yêu cầu bồi thường trước đó.”</w:t>
      </w:r>
    </w:p>
    <w:p w14:paraId="3A2F07D9" w14:textId="4081B63F" w:rsidR="00B123A2" w:rsidRPr="005122E4" w:rsidRDefault="00A8148A"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sz w:val="28"/>
          <w:szCs w:val="28"/>
          <w:lang w:val="vi-VN" w:eastAsia="en-US"/>
        </w:rPr>
        <w:t>1</w:t>
      </w:r>
      <w:r w:rsidR="00F91DCD" w:rsidRPr="005122E4">
        <w:rPr>
          <w:rFonts w:ascii="Times New Roman" w:eastAsia="MS Mincho" w:hAnsi="Times New Roman"/>
          <w:bCs/>
          <w:sz w:val="28"/>
          <w:szCs w:val="28"/>
          <w:lang w:val="vi-VN" w:eastAsia="en-US"/>
        </w:rPr>
        <w:t>0</w:t>
      </w:r>
      <w:r w:rsidR="00B123A2" w:rsidRPr="005122E4">
        <w:rPr>
          <w:rFonts w:ascii="Times New Roman" w:eastAsia="MS Mincho" w:hAnsi="Times New Roman"/>
          <w:bCs/>
          <w:sz w:val="28"/>
          <w:szCs w:val="28"/>
          <w:lang w:val="vi-VN" w:eastAsia="en-US"/>
        </w:rPr>
        <w:t>. Sửa đổi bổ sung tên Điều 25 như sau:</w:t>
      </w:r>
    </w:p>
    <w:p w14:paraId="394CF476" w14:textId="77777777" w:rsidR="00B123A2" w:rsidRPr="005122E4" w:rsidRDefault="00B123A2"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b/>
          <w:sz w:val="28"/>
          <w:szCs w:val="28"/>
          <w:lang w:val="vi-VN" w:eastAsia="en-US"/>
        </w:rPr>
        <w:t xml:space="preserve">“Điều 25. Thiệt hại về vật chất </w:t>
      </w:r>
      <w:r w:rsidRPr="005122E4">
        <w:rPr>
          <w:rFonts w:ascii="Times New Roman" w:eastAsia="MS Mincho" w:hAnsi="Times New Roman"/>
          <w:b/>
          <w:strike/>
          <w:sz w:val="28"/>
          <w:szCs w:val="28"/>
          <w:lang w:val="vi-VN" w:eastAsia="en-US"/>
        </w:rPr>
        <w:t>do</w:t>
      </w:r>
      <w:r w:rsidRPr="005122E4">
        <w:rPr>
          <w:rFonts w:ascii="Times New Roman" w:eastAsia="MS Mincho" w:hAnsi="Times New Roman"/>
          <w:b/>
          <w:sz w:val="28"/>
          <w:szCs w:val="28"/>
          <w:lang w:val="vi-VN" w:eastAsia="en-US"/>
        </w:rPr>
        <w:t xml:space="preserve"> </w:t>
      </w:r>
      <w:r w:rsidRPr="005122E4">
        <w:rPr>
          <w:rFonts w:ascii="Times New Roman" w:eastAsia="MS Mincho" w:hAnsi="Times New Roman"/>
          <w:b/>
          <w:i/>
          <w:sz w:val="28"/>
          <w:szCs w:val="28"/>
          <w:lang w:val="vi-VN" w:eastAsia="en-US"/>
        </w:rPr>
        <w:t xml:space="preserve">trong trường hợp </w:t>
      </w:r>
      <w:r w:rsidRPr="005122E4">
        <w:rPr>
          <w:rFonts w:ascii="Times New Roman" w:eastAsia="MS Mincho" w:hAnsi="Times New Roman"/>
          <w:b/>
          <w:sz w:val="28"/>
          <w:szCs w:val="28"/>
          <w:lang w:val="vi-VN" w:eastAsia="en-US"/>
        </w:rPr>
        <w:t>người bị thiệt hại chết”</w:t>
      </w:r>
    </w:p>
    <w:p w14:paraId="0ABF2065" w14:textId="19F316E4" w:rsidR="00B123A2" w:rsidRPr="005122E4" w:rsidRDefault="00B123A2"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sz w:val="28"/>
          <w:szCs w:val="28"/>
          <w:lang w:val="vi-VN" w:eastAsia="en-US"/>
        </w:rPr>
        <w:t>1</w:t>
      </w:r>
      <w:r w:rsidR="00DE295A" w:rsidRPr="005122E4">
        <w:rPr>
          <w:rFonts w:ascii="Times New Roman" w:eastAsia="MS Mincho" w:hAnsi="Times New Roman"/>
          <w:bCs/>
          <w:sz w:val="28"/>
          <w:szCs w:val="28"/>
          <w:lang w:val="vi-VN" w:eastAsia="en-US"/>
        </w:rPr>
        <w:t>1</w:t>
      </w:r>
      <w:r w:rsidRPr="005122E4">
        <w:rPr>
          <w:rFonts w:ascii="Times New Roman" w:eastAsia="MS Mincho" w:hAnsi="Times New Roman"/>
          <w:bCs/>
          <w:sz w:val="28"/>
          <w:szCs w:val="28"/>
          <w:lang w:val="vi-VN" w:eastAsia="en-US"/>
        </w:rPr>
        <w:t>. Sửa đổi, bổ sung khoản</w:t>
      </w:r>
      <w:r w:rsidR="00A8148A" w:rsidRPr="005122E4">
        <w:rPr>
          <w:rFonts w:ascii="Times New Roman" w:eastAsia="MS Mincho" w:hAnsi="Times New Roman"/>
          <w:bCs/>
          <w:sz w:val="28"/>
          <w:szCs w:val="28"/>
          <w:lang w:val="vi-VN" w:eastAsia="en-US"/>
        </w:rPr>
        <w:t xml:space="preserve"> 1 và khoản</w:t>
      </w:r>
      <w:r w:rsidRPr="005122E4">
        <w:rPr>
          <w:rFonts w:ascii="Times New Roman" w:eastAsia="MS Mincho" w:hAnsi="Times New Roman"/>
          <w:bCs/>
          <w:sz w:val="28"/>
          <w:szCs w:val="28"/>
          <w:lang w:val="vi-VN" w:eastAsia="en-US"/>
        </w:rPr>
        <w:t xml:space="preserve"> 4 Điều 27 như sau:</w:t>
      </w:r>
    </w:p>
    <w:p w14:paraId="541B1254" w14:textId="4E7C3762" w:rsidR="00A8148A" w:rsidRPr="005122E4" w:rsidRDefault="00A8148A"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sz w:val="28"/>
          <w:szCs w:val="28"/>
          <w:lang w:val="vi-VN" w:eastAsia="en-US"/>
        </w:rPr>
        <w:t xml:space="preserve">“1. Thiệt hại về tinh thần trong trường hợp bị áp dụng biện pháp xử lý hành chính giáo dục tại xã, phường, </w:t>
      </w:r>
      <w:r w:rsidRPr="005122E4">
        <w:rPr>
          <w:rFonts w:ascii="Times New Roman" w:eastAsia="MS Mincho" w:hAnsi="Times New Roman"/>
          <w:bCs/>
          <w:i/>
          <w:sz w:val="28"/>
          <w:szCs w:val="28"/>
          <w:lang w:val="vi-VN" w:eastAsia="en-US"/>
        </w:rPr>
        <w:t>đặc khu</w:t>
      </w:r>
      <w:r w:rsidRPr="005122E4">
        <w:rPr>
          <w:rFonts w:ascii="Times New Roman" w:eastAsia="MS Mincho" w:hAnsi="Times New Roman"/>
          <w:bCs/>
          <w:sz w:val="28"/>
          <w:szCs w:val="28"/>
          <w:lang w:val="vi-VN" w:eastAsia="en-US"/>
        </w:rPr>
        <w:t xml:space="preserve"> </w:t>
      </w:r>
      <w:r w:rsidRPr="005122E4">
        <w:rPr>
          <w:rFonts w:ascii="Times New Roman" w:eastAsia="MS Mincho" w:hAnsi="Times New Roman"/>
          <w:bCs/>
          <w:strike/>
          <w:sz w:val="28"/>
          <w:szCs w:val="28"/>
          <w:lang w:val="vi-VN" w:eastAsia="en-US"/>
        </w:rPr>
        <w:t xml:space="preserve">thị trấn </w:t>
      </w:r>
      <w:r w:rsidRPr="005122E4">
        <w:rPr>
          <w:rFonts w:ascii="Times New Roman" w:eastAsia="MS Mincho" w:hAnsi="Times New Roman"/>
          <w:bCs/>
          <w:sz w:val="28"/>
          <w:szCs w:val="28"/>
          <w:lang w:val="vi-VN" w:eastAsia="en-US"/>
        </w:rPr>
        <w:t xml:space="preserve">được xác định là 0,5 ngày lương theo mức lương cơ sở do Nhà nước quy định (sau đây gọi là ngày lương cơ sở) cho 01 ngày bị áp dụng biện pháp xử lý hành chính giáo dục tại xã, phường, </w:t>
      </w:r>
      <w:r w:rsidRPr="005122E4">
        <w:rPr>
          <w:rFonts w:ascii="Times New Roman" w:eastAsia="MS Mincho" w:hAnsi="Times New Roman"/>
          <w:bCs/>
          <w:i/>
          <w:sz w:val="28"/>
          <w:szCs w:val="28"/>
          <w:lang w:val="vi-VN" w:eastAsia="en-US"/>
        </w:rPr>
        <w:t xml:space="preserve">đặc khu </w:t>
      </w:r>
      <w:r w:rsidRPr="005122E4">
        <w:rPr>
          <w:rFonts w:ascii="Times New Roman" w:eastAsia="MS Mincho" w:hAnsi="Times New Roman"/>
          <w:bCs/>
          <w:strike/>
          <w:sz w:val="28"/>
          <w:szCs w:val="28"/>
          <w:lang w:val="vi-VN" w:eastAsia="en-US"/>
        </w:rPr>
        <w:t>thị trấn</w:t>
      </w:r>
    </w:p>
    <w:p w14:paraId="614A6F30" w14:textId="77777777" w:rsidR="00B123A2" w:rsidRPr="005122E4" w:rsidRDefault="00B123A2"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“4. Thiệt hại về tinh thần trong trường hợp người bị thiệt hại chết được xác định là 360 tháng lương cơ sở </w:t>
      </w:r>
      <w:r w:rsidRPr="005122E4">
        <w:rPr>
          <w:rFonts w:ascii="Times New Roman" w:eastAsia="MS Mincho" w:hAnsi="Times New Roman"/>
          <w:i/>
          <w:sz w:val="28"/>
          <w:szCs w:val="28"/>
          <w:lang w:val="vi-VN" w:eastAsia="en-US"/>
        </w:rPr>
        <w:t xml:space="preserve">hoặc xác định theo quy định tại các khoản 1, 2, 3 và 5 Điều này. Người yêu cầu bồi thường chỉ được lựa chọn một trong hai cách </w:t>
      </w:r>
      <w:r w:rsidRPr="005122E4">
        <w:rPr>
          <w:rFonts w:ascii="Times New Roman" w:eastAsia="MS Mincho" w:hAnsi="Times New Roman"/>
          <w:i/>
          <w:sz w:val="28"/>
          <w:szCs w:val="28"/>
          <w:lang w:val="vi-VN" w:eastAsia="en-US"/>
        </w:rPr>
        <w:lastRenderedPageBreak/>
        <w:t>xác định thiệt hại quy định tại khoản này.</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strike/>
          <w:sz w:val="28"/>
          <w:szCs w:val="28"/>
          <w:lang w:val="vi-VN" w:eastAsia="en-US"/>
        </w:rPr>
        <w:t>Trường hợp người bị thiệt hại chết thì không áp dụng bồi thường thiệt hại về tinh thần quy định tại các khoản 1, 2, 3 và 5 Điều này.</w:t>
      </w:r>
      <w:r w:rsidRPr="005122E4">
        <w:rPr>
          <w:rFonts w:ascii="Times New Roman" w:eastAsia="MS Mincho" w:hAnsi="Times New Roman"/>
          <w:sz w:val="28"/>
          <w:szCs w:val="28"/>
          <w:lang w:val="vi-VN" w:eastAsia="en-US"/>
        </w:rPr>
        <w:t>”</w:t>
      </w:r>
    </w:p>
    <w:p w14:paraId="27A04DB4" w14:textId="33161806" w:rsidR="00B123A2" w:rsidRPr="005122E4" w:rsidRDefault="00B123A2"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1</w:t>
      </w:r>
      <w:r w:rsidR="00DE295A" w:rsidRPr="005122E4">
        <w:rPr>
          <w:rFonts w:ascii="Times New Roman" w:eastAsia="MS Mincho" w:hAnsi="Times New Roman"/>
          <w:sz w:val="28"/>
          <w:szCs w:val="28"/>
          <w:lang w:val="vi-VN" w:eastAsia="en-US"/>
        </w:rPr>
        <w:t>2</w:t>
      </w:r>
      <w:r w:rsidRPr="005122E4">
        <w:rPr>
          <w:rFonts w:ascii="Times New Roman" w:eastAsia="MS Mincho" w:hAnsi="Times New Roman"/>
          <w:sz w:val="28"/>
          <w:szCs w:val="28"/>
          <w:lang w:val="vi-VN" w:eastAsia="en-US"/>
        </w:rPr>
        <w:t>. Sửa đổi, bổ sung Điều 33 như sau:</w:t>
      </w:r>
    </w:p>
    <w:p w14:paraId="4BD1BAD9" w14:textId="77777777" w:rsidR="00B123A2" w:rsidRPr="005122E4" w:rsidRDefault="00B123A2"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b/>
          <w:bCs/>
          <w:sz w:val="28"/>
          <w:szCs w:val="28"/>
          <w:lang w:val="vi-VN" w:eastAsia="en-US"/>
        </w:rPr>
        <w:t>Điều 33. Cơ quan giải quyết bồi thường trong hoạt động quản lý hành chính</w:t>
      </w:r>
    </w:p>
    <w:p w14:paraId="47F9E31C" w14:textId="77777777" w:rsidR="00B123A2" w:rsidRPr="005122E4" w:rsidRDefault="00B123A2"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“1. Cơ quan giải quyết bồi thường ở trung ương bao gồm:</w:t>
      </w:r>
    </w:p>
    <w:p w14:paraId="588A7F90" w14:textId="77777777" w:rsidR="00B123A2" w:rsidRPr="005122E4" w:rsidRDefault="00B123A2"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a) Bộ, cơ quan ngang Bộ, cơ quan thuộc Chính phủ là cơ quan giải quyết bồi thường trong trường hợp người thi hành công vụ gây thiệt hại thuộc thẩm quyền quản lý trực tiếp của mình, trừ trường hợp quy định tại điểm b khoản này;</w:t>
      </w:r>
    </w:p>
    <w:p w14:paraId="544CA1B6" w14:textId="77777777" w:rsidR="00B123A2" w:rsidRPr="005122E4" w:rsidRDefault="00B123A2"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b) </w:t>
      </w:r>
      <w:r w:rsidRPr="005122E4">
        <w:rPr>
          <w:rFonts w:ascii="Times New Roman" w:eastAsia="MS Mincho" w:hAnsi="Times New Roman"/>
          <w:strike/>
          <w:sz w:val="28"/>
          <w:szCs w:val="28"/>
          <w:lang w:val="vi-VN" w:eastAsia="en-US"/>
        </w:rPr>
        <w:t>Tổng cục, cục, các đơn vị khác</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i/>
          <w:sz w:val="28"/>
          <w:szCs w:val="28"/>
          <w:lang w:val="vi-VN" w:eastAsia="en-US"/>
        </w:rPr>
        <w:t xml:space="preserve"> Các đơn vị </w:t>
      </w:r>
      <w:r w:rsidRPr="005122E4">
        <w:rPr>
          <w:rFonts w:ascii="Times New Roman" w:eastAsia="MS Mincho" w:hAnsi="Times New Roman"/>
          <w:sz w:val="28"/>
          <w:szCs w:val="28"/>
          <w:lang w:val="vi-VN" w:eastAsia="en-US"/>
        </w:rPr>
        <w:t>có tư cách pháp nhân, có tài khoản riêng thuộc Bộ, cơ quan ngang Bộ hoặc thuộc cơ quan thuộc Chính phủ là cơ quan giải quyết bồi thường trong trường hợp người thi hành công vụ gây thiệt hại thuộc thẩm quyền quản lý trực tiếp của mình.</w:t>
      </w:r>
    </w:p>
    <w:p w14:paraId="1AE49A43" w14:textId="77777777" w:rsidR="00B123A2" w:rsidRPr="005122E4" w:rsidRDefault="00B123A2"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2. Cơ quan giải quyết bồi thường ở tỉnh, thành phố trực thuộc trung ương bao gồm:</w:t>
      </w:r>
    </w:p>
    <w:p w14:paraId="4EFEB955" w14:textId="77777777" w:rsidR="00B123A2" w:rsidRPr="005122E4" w:rsidRDefault="00B123A2"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a) Ủy ban nhân dân cấp tỉnh là cơ quan giải quyết bồi thường trong trường hợp người thi hành công vụ gây thiệt hại thuộc thẩm quyền quản lý trực tiếp của mình, trừ trường hợp quy định tại điểm b khoản này;</w:t>
      </w:r>
    </w:p>
    <w:p w14:paraId="1D18C62D" w14:textId="77777777" w:rsidR="00B123A2" w:rsidRPr="005122E4" w:rsidRDefault="00B123A2"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b) Cơ quan chuyên môn hoặc các cơ quan, đơn vị trực thuộc Ủy ban nhân dân cấp tỉnh có tư cách pháp nhân, có tài khoản riêng là cơ quan giải quyết bồi thường trong trường hợp người thi hành công vụ gây thiệt hại thuộc thẩm quyền quản lý trực tiếp của mình.</w:t>
      </w:r>
    </w:p>
    <w:p w14:paraId="5A776D16" w14:textId="77777777" w:rsidR="00B123A2" w:rsidRPr="005122E4" w:rsidRDefault="00B123A2"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3. Ủy ban nhân dân cấp huyện là cơ quan giải quyết bồi thường trong trường hợp người thi hành công vụ gây thiệt hại thuộc thẩm quyền quản lý trực tiếp của mình.</w:t>
      </w:r>
    </w:p>
    <w:p w14:paraId="32A0BC6F" w14:textId="77777777" w:rsidR="00B123A2" w:rsidRPr="005122E4" w:rsidRDefault="00B123A2"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3.</w:t>
      </w:r>
      <w:r w:rsidRPr="005122E4">
        <w:rPr>
          <w:rFonts w:ascii="Times New Roman" w:eastAsia="MS Mincho" w:hAnsi="Times New Roman"/>
          <w:strike/>
          <w:sz w:val="28"/>
          <w:szCs w:val="28"/>
          <w:lang w:val="vi-VN" w:eastAsia="en-US"/>
        </w:rPr>
        <w:t xml:space="preserve"> 4</w:t>
      </w:r>
      <w:r w:rsidRPr="005122E4">
        <w:rPr>
          <w:rFonts w:ascii="Times New Roman" w:eastAsia="MS Mincho" w:hAnsi="Times New Roman"/>
          <w:sz w:val="28"/>
          <w:szCs w:val="28"/>
          <w:lang w:val="vi-VN" w:eastAsia="en-US"/>
        </w:rPr>
        <w:t>. Ủy ban nhân dân cấp xã là cơ quan giải quyết bồi thường trong trường hợp người thi hành công vụ gây thiệt hại thuộc thẩm quyền quản lý trực tiếp của mình.</w:t>
      </w:r>
    </w:p>
    <w:p w14:paraId="5B69C730" w14:textId="4E852F18" w:rsidR="00B123A2" w:rsidRPr="005122E4" w:rsidRDefault="00B123A2" w:rsidP="00A24462">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4. </w:t>
      </w:r>
      <w:r w:rsidRPr="005122E4">
        <w:rPr>
          <w:rFonts w:ascii="Times New Roman" w:eastAsia="MS Mincho" w:hAnsi="Times New Roman"/>
          <w:strike/>
          <w:sz w:val="28"/>
          <w:szCs w:val="28"/>
          <w:lang w:val="vi-VN" w:eastAsia="en-US"/>
        </w:rPr>
        <w:t>5.</w:t>
      </w:r>
      <w:r w:rsidRPr="005122E4">
        <w:rPr>
          <w:rFonts w:ascii="Times New Roman" w:eastAsia="MS Mincho" w:hAnsi="Times New Roman"/>
          <w:sz w:val="28"/>
          <w:szCs w:val="28"/>
          <w:lang w:val="vi-VN" w:eastAsia="en-US"/>
        </w:rPr>
        <w:t xml:space="preserve"> Cơ quan có thẩm quyền cung cấp thông tin theo quy định của</w:t>
      </w:r>
      <w:r w:rsidR="00A24462" w:rsidRPr="005122E4">
        <w:rPr>
          <w:rFonts w:ascii="Times New Roman" w:eastAsia="MS Mincho" w:hAnsi="Times New Roman"/>
          <w:sz w:val="28"/>
          <w:szCs w:val="28"/>
          <w:lang w:val="vi-VN" w:eastAsia="en-US"/>
        </w:rPr>
        <w:t xml:space="preserve"> </w:t>
      </w:r>
      <w:hyperlink r:id="rId10" w:tgtFrame="_blank" w:history="1">
        <w:r w:rsidR="00A24462" w:rsidRPr="005122E4">
          <w:rPr>
            <w:rStyle w:val="Hyperlink"/>
            <w:rFonts w:ascii="Times New Roman" w:eastAsia="MS Mincho" w:hAnsi="Times New Roman"/>
            <w:color w:val="auto"/>
            <w:sz w:val="28"/>
            <w:szCs w:val="28"/>
            <w:u w:val="none"/>
            <w:lang w:val="vi-VN" w:eastAsia="en-US"/>
          </w:rPr>
          <w:t>Luật Tiếp cận thông tin</w:t>
        </w:r>
      </w:hyperlink>
      <w:r w:rsidR="00A24462" w:rsidRPr="005122E4">
        <w:rPr>
          <w:rFonts w:ascii="Times New Roman" w:eastAsia="MS Mincho" w:hAnsi="Times New Roman"/>
          <w:sz w:val="28"/>
          <w:szCs w:val="28"/>
          <w:lang w:val="vi-VN" w:eastAsia="en-US"/>
        </w:rPr>
        <w:t>.</w:t>
      </w:r>
    </w:p>
    <w:p w14:paraId="040B669D" w14:textId="6DEA7DFF" w:rsidR="00B123A2" w:rsidRPr="005122E4" w:rsidRDefault="00B123A2"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5. </w:t>
      </w:r>
      <w:r w:rsidRPr="005122E4">
        <w:rPr>
          <w:rFonts w:ascii="Times New Roman" w:eastAsia="MS Mincho" w:hAnsi="Times New Roman"/>
          <w:strike/>
          <w:sz w:val="28"/>
          <w:szCs w:val="28"/>
          <w:lang w:val="vi-VN" w:eastAsia="en-US"/>
        </w:rPr>
        <w:t>6.</w:t>
      </w:r>
      <w:r w:rsidRPr="005122E4">
        <w:rPr>
          <w:rFonts w:ascii="Times New Roman" w:eastAsia="MS Mincho" w:hAnsi="Times New Roman"/>
          <w:sz w:val="28"/>
          <w:szCs w:val="28"/>
          <w:lang w:val="vi-VN" w:eastAsia="en-US"/>
        </w:rPr>
        <w:t xml:space="preserve"> Cơ quan có thẩm quyền áp dụng biện pháp cần thiết để bảo vệ người tố cáo theo quy định của </w:t>
      </w:r>
      <w:hyperlink r:id="rId11" w:tgtFrame="_blank" w:history="1">
        <w:r w:rsidR="00A24462" w:rsidRPr="005122E4">
          <w:rPr>
            <w:rStyle w:val="Hyperlink"/>
            <w:rFonts w:ascii="Times New Roman" w:eastAsia="MS Mincho" w:hAnsi="Times New Roman"/>
            <w:color w:val="auto"/>
            <w:sz w:val="28"/>
            <w:szCs w:val="28"/>
            <w:u w:val="none"/>
            <w:lang w:val="vi-VN" w:eastAsia="en-US"/>
          </w:rPr>
          <w:t>Luật Tố cáo</w:t>
        </w:r>
      </w:hyperlink>
      <w:r w:rsidRPr="005122E4">
        <w:rPr>
          <w:rFonts w:ascii="Times New Roman" w:eastAsia="MS Mincho" w:hAnsi="Times New Roman"/>
          <w:sz w:val="28"/>
          <w:szCs w:val="28"/>
          <w:lang w:val="vi-VN" w:eastAsia="en-US"/>
        </w:rPr>
        <w:t>.</w:t>
      </w:r>
    </w:p>
    <w:p w14:paraId="446C5746" w14:textId="77777777" w:rsidR="00B123A2" w:rsidRPr="005122E4" w:rsidRDefault="00B123A2"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6. </w:t>
      </w:r>
      <w:r w:rsidRPr="005122E4">
        <w:rPr>
          <w:rFonts w:ascii="Times New Roman" w:eastAsia="MS Mincho" w:hAnsi="Times New Roman"/>
          <w:strike/>
          <w:sz w:val="28"/>
          <w:szCs w:val="28"/>
          <w:lang w:val="vi-VN" w:eastAsia="en-US"/>
        </w:rPr>
        <w:t>7.</w:t>
      </w:r>
      <w:r w:rsidRPr="005122E4">
        <w:rPr>
          <w:rFonts w:ascii="Times New Roman" w:eastAsia="MS Mincho" w:hAnsi="Times New Roman"/>
          <w:sz w:val="28"/>
          <w:szCs w:val="28"/>
          <w:lang w:val="vi-VN" w:eastAsia="en-US"/>
        </w:rPr>
        <w:t xml:space="preserve"> Cơ quan ra quyết định xử lý kỷ luật buộc thôi việc đối với công chức.</w:t>
      </w:r>
    </w:p>
    <w:p w14:paraId="0B5CE1CA" w14:textId="50772929" w:rsidR="00B123A2" w:rsidRPr="005122E4" w:rsidRDefault="00B123A2" w:rsidP="00583D7E">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7. </w:t>
      </w:r>
      <w:r w:rsidRPr="005122E4">
        <w:rPr>
          <w:rFonts w:ascii="Times New Roman" w:eastAsia="MS Mincho" w:hAnsi="Times New Roman"/>
          <w:strike/>
          <w:sz w:val="28"/>
          <w:szCs w:val="28"/>
          <w:lang w:val="vi-VN" w:eastAsia="en-US"/>
        </w:rPr>
        <w:t>8.</w:t>
      </w:r>
      <w:r w:rsidRPr="005122E4">
        <w:rPr>
          <w:rFonts w:ascii="Times New Roman" w:eastAsia="MS Mincho" w:hAnsi="Times New Roman"/>
          <w:sz w:val="28"/>
          <w:szCs w:val="28"/>
          <w:lang w:val="vi-VN" w:eastAsia="en-US"/>
        </w:rPr>
        <w:t xml:space="preserve"> Tòa án có thẩm quyền giải quyết vụ án theo quy định của pháp luật về tố tụng hình sự, tố tụng dân sự, tố tụng hành chính; Tòa án có thẩm quyền áp dụng biện pháp xử lý hành chính theo quy định </w:t>
      </w:r>
      <w:r w:rsidR="00664D90" w:rsidRPr="005122E4">
        <w:rPr>
          <w:rFonts w:ascii="Times New Roman" w:eastAsia="MS Mincho" w:hAnsi="Times New Roman"/>
          <w:sz w:val="28"/>
          <w:szCs w:val="28"/>
          <w:lang w:val="vi-VN" w:eastAsia="en-US"/>
        </w:rPr>
        <w:t xml:space="preserve">của </w:t>
      </w:r>
      <w:hyperlink r:id="rId12" w:tgtFrame="_blank" w:history="1">
        <w:r w:rsidR="00664D90" w:rsidRPr="005122E4">
          <w:rPr>
            <w:rStyle w:val="Hyperlink"/>
            <w:rFonts w:ascii="Times New Roman" w:eastAsia="MS Mincho" w:hAnsi="Times New Roman"/>
            <w:color w:val="auto"/>
            <w:sz w:val="28"/>
            <w:szCs w:val="28"/>
            <w:u w:val="none"/>
            <w:lang w:val="vi-VN" w:eastAsia="en-US"/>
          </w:rPr>
          <w:t>Luật Xử lý vi phạm hành chính</w:t>
        </w:r>
      </w:hyperlink>
      <w:r w:rsidR="00664D90" w:rsidRPr="005122E4">
        <w:rPr>
          <w:rFonts w:ascii="Times New Roman" w:eastAsia="MS Mincho" w:hAnsi="Times New Roman"/>
          <w:sz w:val="28"/>
          <w:szCs w:val="28"/>
          <w:lang w:val="vi-VN" w:eastAsia="en-US"/>
        </w:rPr>
        <w:t>.</w:t>
      </w:r>
    </w:p>
    <w:p w14:paraId="054EAF32" w14:textId="77777777" w:rsidR="00B123A2" w:rsidRPr="005122E4" w:rsidRDefault="00B123A2"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8.  Cơ quan có thẩm quyền áp dụng biện pháp cần thiết để bảo vệ người đấu tranh chống tham nhũng, lãng phí, tiêu cực theo quy định của pháp luật.”</w:t>
      </w:r>
    </w:p>
    <w:p w14:paraId="57861C6C" w14:textId="7A71C7F4" w:rsidR="00B03A2D" w:rsidRPr="005122E4" w:rsidRDefault="00B03A2D"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sz w:val="28"/>
          <w:szCs w:val="28"/>
          <w:lang w:val="vi-VN" w:eastAsia="en-US"/>
        </w:rPr>
        <w:lastRenderedPageBreak/>
        <w:t>1</w:t>
      </w:r>
      <w:r w:rsidR="00135DBE" w:rsidRPr="005122E4">
        <w:rPr>
          <w:rFonts w:ascii="Times New Roman" w:eastAsia="MS Mincho" w:hAnsi="Times New Roman"/>
          <w:bCs/>
          <w:sz w:val="28"/>
          <w:szCs w:val="28"/>
          <w:lang w:val="vi-VN" w:eastAsia="en-US"/>
        </w:rPr>
        <w:t>3</w:t>
      </w:r>
      <w:r w:rsidRPr="005122E4">
        <w:rPr>
          <w:rFonts w:ascii="Times New Roman" w:eastAsia="MS Mincho" w:hAnsi="Times New Roman"/>
          <w:bCs/>
          <w:sz w:val="28"/>
          <w:szCs w:val="28"/>
          <w:lang w:val="vi-VN" w:eastAsia="en-US"/>
        </w:rPr>
        <w:t>. Sửa đổi, bổ sung khoản 1 Điều 39 như sau:</w:t>
      </w:r>
    </w:p>
    <w:p w14:paraId="7BD40DD8" w14:textId="4EFD4B54" w:rsidR="00701865" w:rsidRPr="005122E4" w:rsidRDefault="00B03A2D" w:rsidP="00354B50">
      <w:pPr>
        <w:suppressAutoHyphens w:val="0"/>
        <w:spacing w:before="120" w:after="120" w:line="240" w:lineRule="auto"/>
        <w:ind w:firstLine="720"/>
        <w:jc w:val="both"/>
        <w:rPr>
          <w:rFonts w:asciiTheme="majorHAnsi" w:hAnsiTheme="majorHAnsi" w:cstheme="majorHAnsi"/>
          <w:i/>
          <w:sz w:val="28"/>
          <w:szCs w:val="28"/>
          <w:shd w:val="clear" w:color="auto" w:fill="FFFFFF"/>
          <w:lang w:val="vi-VN"/>
        </w:rPr>
      </w:pPr>
      <w:r w:rsidRPr="005122E4">
        <w:rPr>
          <w:rFonts w:ascii="Times New Roman" w:eastAsia="MS Mincho" w:hAnsi="Times New Roman"/>
          <w:i/>
          <w:sz w:val="28"/>
          <w:szCs w:val="28"/>
          <w:lang w:val="vi-VN" w:eastAsia="en-US"/>
        </w:rPr>
        <w:t>“1. Thi hành án dân sự cấp tỉnh.”</w:t>
      </w:r>
      <w:r w:rsidR="00276834" w:rsidRPr="005122E4">
        <w:rPr>
          <w:rFonts w:asciiTheme="majorHAnsi" w:hAnsiTheme="majorHAnsi" w:cstheme="majorHAnsi"/>
          <w:i/>
          <w:sz w:val="28"/>
          <w:szCs w:val="28"/>
          <w:shd w:val="clear" w:color="auto" w:fill="FFFFFF"/>
          <w:lang w:val="vi-VN"/>
        </w:rPr>
        <w:t xml:space="preserve"> </w:t>
      </w:r>
    </w:p>
    <w:p w14:paraId="1A7A2756" w14:textId="730B4802" w:rsidR="00B03A2D" w:rsidRPr="005122E4" w:rsidRDefault="00B03A2D"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sz w:val="28"/>
          <w:szCs w:val="28"/>
          <w:lang w:val="vi-VN" w:eastAsia="en-US"/>
        </w:rPr>
        <w:t>1</w:t>
      </w:r>
      <w:r w:rsidR="00135DBE" w:rsidRPr="005122E4">
        <w:rPr>
          <w:rFonts w:ascii="Times New Roman" w:eastAsia="MS Mincho" w:hAnsi="Times New Roman"/>
          <w:bCs/>
          <w:sz w:val="28"/>
          <w:szCs w:val="28"/>
          <w:lang w:val="vi-VN" w:eastAsia="en-US"/>
        </w:rPr>
        <w:t>4</w:t>
      </w:r>
      <w:r w:rsidRPr="005122E4">
        <w:rPr>
          <w:rFonts w:ascii="Times New Roman" w:eastAsia="MS Mincho" w:hAnsi="Times New Roman"/>
          <w:bCs/>
          <w:sz w:val="28"/>
          <w:szCs w:val="28"/>
          <w:lang w:val="vi-VN" w:eastAsia="en-US"/>
        </w:rPr>
        <w:t>. Bổ sung khoản 4 vào sau khoản 3 Điều 40 như sau:</w:t>
      </w:r>
    </w:p>
    <w:p w14:paraId="0FC2AC4F" w14:textId="5B43C10B" w:rsidR="0087365E" w:rsidRPr="005122E4" w:rsidRDefault="00B03A2D" w:rsidP="00354B50">
      <w:pPr>
        <w:suppressAutoHyphens w:val="0"/>
        <w:spacing w:before="120" w:after="120" w:line="240" w:lineRule="auto"/>
        <w:ind w:firstLine="720"/>
        <w:jc w:val="both"/>
        <w:rPr>
          <w:rFonts w:asciiTheme="majorHAnsi" w:eastAsia="Times New Roman" w:hAnsiTheme="majorHAnsi" w:cstheme="majorHAnsi"/>
          <w:sz w:val="28"/>
          <w:szCs w:val="28"/>
          <w:lang w:val="vi-VN" w:eastAsia="en-US"/>
        </w:rPr>
      </w:pPr>
      <w:r w:rsidRPr="005122E4">
        <w:rPr>
          <w:rFonts w:ascii="Times New Roman" w:eastAsia="MS Mincho" w:hAnsi="Times New Roman"/>
          <w:i/>
          <w:sz w:val="28"/>
          <w:szCs w:val="28"/>
          <w:lang w:val="vi-VN" w:eastAsia="en-US"/>
        </w:rPr>
        <w:t xml:space="preserve">“4. Trường hợp căn cứ vào Điều 34, 35 và 36 của Luật này mà không xác định được cơ quan giải quyết bồi thường thì cơ quan giải quyết bồi thường là cơ quan cuối cùng ban hành bản án, quyết định nhưng bị đình chỉ, hủy bỏ hoặc không được phê chuẩn vì không có sự việc phạm tội hoặc hành vi không cấu thành tội phạm hoặc đã hết thời hạn điều tra mà không chứng minh được bị can đã thực hiện tội phạm.” </w:t>
      </w:r>
    </w:p>
    <w:p w14:paraId="0EDFCE11" w14:textId="454E42DE" w:rsidR="00E9034E" w:rsidRPr="005122E4" w:rsidRDefault="00E9034E"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sz w:val="28"/>
          <w:szCs w:val="28"/>
          <w:lang w:val="vi-VN" w:eastAsia="en-US"/>
        </w:rPr>
        <w:t>1</w:t>
      </w:r>
      <w:r w:rsidR="00135DBE" w:rsidRPr="005122E4">
        <w:rPr>
          <w:rFonts w:ascii="Times New Roman" w:eastAsia="MS Mincho" w:hAnsi="Times New Roman"/>
          <w:bCs/>
          <w:sz w:val="28"/>
          <w:szCs w:val="28"/>
          <w:lang w:val="vi-VN" w:eastAsia="en-US"/>
        </w:rPr>
        <w:t>5</w:t>
      </w:r>
      <w:r w:rsidRPr="005122E4">
        <w:rPr>
          <w:rFonts w:ascii="Times New Roman" w:eastAsia="MS Mincho" w:hAnsi="Times New Roman"/>
          <w:bCs/>
          <w:sz w:val="28"/>
          <w:szCs w:val="28"/>
          <w:lang w:val="vi-VN" w:eastAsia="en-US"/>
        </w:rPr>
        <w:t>. Sửa đổi, bổ sung Điều 41 như sau:</w:t>
      </w:r>
    </w:p>
    <w:p w14:paraId="3AF12D71"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b/>
          <w:bCs/>
          <w:sz w:val="28"/>
          <w:szCs w:val="28"/>
          <w:lang w:val="vi-VN" w:eastAsia="en-US"/>
        </w:rPr>
        <w:t xml:space="preserve">“Điều 41. </w:t>
      </w:r>
      <w:r w:rsidRPr="005122E4">
        <w:rPr>
          <w:rFonts w:ascii="Times New Roman" w:eastAsia="MS Mincho" w:hAnsi="Times New Roman"/>
          <w:b/>
          <w:bCs/>
          <w:iCs/>
          <w:sz w:val="28"/>
          <w:szCs w:val="28"/>
          <w:lang w:val="vi-VN" w:eastAsia="en-US"/>
        </w:rPr>
        <w:t>Hồ sơ yêu</w:t>
      </w:r>
      <w:r w:rsidRPr="005122E4">
        <w:rPr>
          <w:rFonts w:ascii="Times New Roman" w:eastAsia="MS Mincho" w:hAnsi="Times New Roman"/>
          <w:b/>
          <w:bCs/>
          <w:sz w:val="28"/>
          <w:szCs w:val="28"/>
          <w:lang w:val="vi-VN" w:eastAsia="en-US"/>
        </w:rPr>
        <w:t xml:space="preserve"> cầu bồi thường</w:t>
      </w:r>
    </w:p>
    <w:p w14:paraId="51692047"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1. Trường hợp người bị thiệt hại trực tiếp yêu cầu bồi thường thì hồ sơ yêu cầu bồi thường (sau đây gọi là hồ sơ) bao gồm:</w:t>
      </w:r>
    </w:p>
    <w:p w14:paraId="49082C3E"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a) Văn bản yêu cầu bồi thường;</w:t>
      </w:r>
    </w:p>
    <w:p w14:paraId="5996284E"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b) Văn bản làm căn cứ yêu cầu bồi thường, trừ trường hợp người bị thiệt hại không được gửi hoặc không thể có văn bản làm căn cứ yêu cầu bồi thường;</w:t>
      </w:r>
    </w:p>
    <w:p w14:paraId="709513BF"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c) Giấy tờ chứng minh nhân thân của người bị thiệt hại;</w:t>
      </w:r>
    </w:p>
    <w:p w14:paraId="2223774E"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d) Tài liệu, chứng cứ có liên quan đến việc yêu cầu bồi thường (nếu có).</w:t>
      </w:r>
    </w:p>
    <w:p w14:paraId="45A4BAFC"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2. Trường hợp người yêu cầu bồi thường là người thừa kế (nếu có nhiều người thừa kế thì những người thừa kế đó phải cử ra một người đại diện) hoặc là người đại diện của người bị thiệt hại thì ngoài các tài liệu quy định tại các điểm a, b và d khoản 1 Điều này, hồ sơ còn phải có các tài liệu sau đây:</w:t>
      </w:r>
    </w:p>
    <w:p w14:paraId="5BA6329B"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a) Giấy tờ chứng minh nhân thân của người thừa kế, người đại diện của người bị thiệt hại;</w:t>
      </w:r>
    </w:p>
    <w:p w14:paraId="11F05514"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b) Văn bản ủy quyền hợp pháp trong trường hợp đại diện theo ủy quyền;</w:t>
      </w:r>
    </w:p>
    <w:p w14:paraId="4BFCA1E7"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c) Trường hợp người bị thiệt hại chết mà có di chúc thì người yêu cầu bồi thường phải cung cấp di chúc, trường hợp không có di chúc thì phải có văn bản hợp pháp về quyền thừa kế.</w:t>
      </w:r>
    </w:p>
    <w:p w14:paraId="35DBF941"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3. Văn bản yêu cầu bồi thường phải có nội dung chính sau đây:</w:t>
      </w:r>
    </w:p>
    <w:p w14:paraId="52F60063"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a) Họ, tên, địa chỉ, số điện thoại liên lạc (nếu có) của người yêu cầu bồi thường;</w:t>
      </w:r>
    </w:p>
    <w:p w14:paraId="4279C4A2"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b) Ngày, tháng, năm làm văn bản yêu cầu bồi thường;</w:t>
      </w:r>
    </w:p>
    <w:p w14:paraId="54795F8E"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c) Hành vi gây thiệt hại của người thi hành công vụ;</w:t>
      </w:r>
    </w:p>
    <w:p w14:paraId="4F53A938"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d) Mối quan hệ nhân quả giữa thiệt hại thực tế xảy ra và hành vi gây thiệt hại của người thi hành công vụ;</w:t>
      </w:r>
    </w:p>
    <w:p w14:paraId="578FB2FE"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đ) Thiệt hại, cách tính và mức yêu cầu bồi thường;</w:t>
      </w:r>
    </w:p>
    <w:p w14:paraId="3ED29875"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lastRenderedPageBreak/>
        <w:t>e) Đề nghị tạm ứng kinh phí bồi thường (nếu có);</w:t>
      </w:r>
    </w:p>
    <w:p w14:paraId="302FA6B5"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g) Đề nghị cơ quan giải quyết bồi thường thu thập văn bản làm căn cứ yêu cầu bồi thường nhưng phải nêu rõ tên văn bản và địa chỉ thu thập văn bản đó trong trường hợp người yêu cầu bồi thường không có khả năng thu thập văn bản làm căn cứ yêu cầu bồi thường;</w:t>
      </w:r>
    </w:p>
    <w:p w14:paraId="2F1B3E4E"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h) Yêu cầu phục hồi danh dự (nếu có);</w:t>
      </w:r>
    </w:p>
    <w:p w14:paraId="4331F3ED"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i) Yêu cầu khôi phục quyền, lợi ích hợp pháp khác (nếu có).</w:t>
      </w:r>
    </w:p>
    <w:p w14:paraId="6E67B0C6"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Trường hợp người bị thiệt hại chỉ yêu cầu phục hồi danh dự thì văn bản yêu cầu bồi thường phải có nội dung quy định tại các điểm a, b, c, d, g và h khoản này.</w:t>
      </w:r>
    </w:p>
    <w:p w14:paraId="1AF5886E"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4. Người yêu cầu bồi thường nộp 01 bộ hồ sơ trực tiếp hoặc gửi qua dịch vụ bưu chính tới cơ quan giải quyết bồi thường.</w:t>
      </w:r>
    </w:p>
    <w:p w14:paraId="587F9809"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Trường hợp chưa xác định ngay được cơ quan giải quyết bồi thường, người yêu cầu bồi thường nộp hồ sơ đến Sở Tư pháp nơi người bị thiệt hại cư trú hoặc có trụ sở. Trong thời hạn 05 ngày làm việc, Sở Tư pháp có trách nhiệm xác định cơ quan giải quyết bồi thường, chuyển hồ sơ đến cơ quan giải quyết bồi thường và thông báo bằng văn bản cho người yêu cầu bồi thường.</w:t>
      </w:r>
    </w:p>
    <w:p w14:paraId="31F87453"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5. Trường hợp người yêu cầu bồi thường trực tiếp nộp hồ sơ thì các giấy tờ, tài liệu và chứng cứ quy định tại các điểm b, c, d khoản 1 và khoản 2 Điều này là bản sao nhưng phải có bản chính để đối chiếu; trường hợp người yêu cầu bồi thường gửi hồ sơ qua dịch vụ bưu chính thì các giấy tờ, tài liệu và chứng cứ quy định tại các điểm b, c, d khoản 1 và khoản 2 Điều này là bản sao có chứng thực theo quy định của pháp luật về chứng thực.</w:t>
      </w:r>
    </w:p>
    <w:p w14:paraId="239372F0"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1. Yêu cầu bồi thường được thực hiện bằng một trong các hình thức sau đây:</w:t>
      </w:r>
    </w:p>
    <w:p w14:paraId="6AAD3268"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a) Gửi yêu cầu bồi thường qua VNeID hoặc qua Cổng dịch vụ công Quốc gia;</w:t>
      </w:r>
    </w:p>
    <w:p w14:paraId="1173BC17" w14:textId="4118DE91"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b) Trực tiếp yêu cầu bồi thường bằng văn bản hoặc lời nói tại cơ quan giải quyết bồi thường hoặc tại bộ phận Một cửa theo quy định pháp luật. Trường hợp trình bày bằng lời nói thì người tiếp nhận phải lập văn bản ghi nhận các nội dung yêu cầu bồi thường,</w:t>
      </w:r>
      <w:r w:rsidR="00A04B12" w:rsidRPr="005122E4">
        <w:rPr>
          <w:rFonts w:ascii="Times New Roman" w:eastAsia="MS Mincho" w:hAnsi="Times New Roman"/>
          <w:i/>
          <w:sz w:val="28"/>
          <w:szCs w:val="28"/>
          <w:lang w:val="vi-VN" w:eastAsia="en-US"/>
        </w:rPr>
        <w:t xml:space="preserve"> </w:t>
      </w:r>
      <w:r w:rsidRPr="005122E4">
        <w:rPr>
          <w:rFonts w:ascii="Times New Roman" w:eastAsia="MS Mincho" w:hAnsi="Times New Roman"/>
          <w:i/>
          <w:sz w:val="28"/>
          <w:szCs w:val="28"/>
          <w:lang w:val="vi-VN" w:eastAsia="en-US"/>
        </w:rPr>
        <w:t>có chữ ký của người lập văn bản, chữ ký hoặc điểm chỉ của người yêu cầu bồi thường;</w:t>
      </w:r>
    </w:p>
    <w:p w14:paraId="20037EF2"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Trường hợp người yêu cầu bồi thường không biết chữ thì phải có người làm chứng;</w:t>
      </w:r>
    </w:p>
    <w:p w14:paraId="4129D36B"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c) Gửi yêu cầu bồi thường qua đường bưu chính;</w:t>
      </w:r>
    </w:p>
    <w:p w14:paraId="7CA090FA"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d) Hình thức khác theo quy định của pháp luật.</w:t>
      </w:r>
    </w:p>
    <w:p w14:paraId="36E6B03F"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2. Hồ sơ yêu cầu bồi thường bao gồm:</w:t>
      </w:r>
    </w:p>
    <w:p w14:paraId="2B9C73D4" w14:textId="77777777" w:rsidR="00A04B12" w:rsidRPr="005122E4" w:rsidRDefault="00E9034E" w:rsidP="00A04B12">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a) Văn bản yêu cầu bồi thường;</w:t>
      </w:r>
    </w:p>
    <w:p w14:paraId="79D55FB1" w14:textId="48B47035" w:rsidR="00E9034E" w:rsidRPr="005122E4" w:rsidRDefault="00A04B12" w:rsidP="00A04B12">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iCs/>
          <w:sz w:val="28"/>
          <w:szCs w:val="28"/>
          <w:lang w:val="vi-VN" w:eastAsia="en-US"/>
        </w:rPr>
        <w:lastRenderedPageBreak/>
        <w:t>b)</w:t>
      </w:r>
      <w:r w:rsidRPr="005122E4">
        <w:rPr>
          <w:rFonts w:ascii="Times New Roman" w:eastAsia="MS Mincho" w:hAnsi="Times New Roman"/>
          <w:sz w:val="28"/>
          <w:szCs w:val="28"/>
          <w:lang w:val="vi-VN" w:eastAsia="en-US"/>
        </w:rPr>
        <w:t xml:space="preserve"> </w:t>
      </w:r>
      <w:r w:rsidR="00E9034E" w:rsidRPr="005122E4">
        <w:rPr>
          <w:rFonts w:ascii="Times New Roman" w:eastAsia="MS Mincho" w:hAnsi="Times New Roman"/>
          <w:i/>
          <w:sz w:val="28"/>
          <w:szCs w:val="28"/>
          <w:lang w:val="vi-VN" w:eastAsia="en-US"/>
        </w:rPr>
        <w:t>Văn bản làm căn cứ yêu cầu bồi thường, trừ trường hợp người bị thiệt hại không nhận được văn bản đó.</w:t>
      </w:r>
    </w:p>
    <w:p w14:paraId="7F1BFA0E" w14:textId="09C4FAF8" w:rsidR="002C6FE8" w:rsidRPr="005122E4" w:rsidRDefault="00E9034E" w:rsidP="00354B50">
      <w:pPr>
        <w:suppressAutoHyphens w:val="0"/>
        <w:spacing w:before="120" w:after="120" w:line="240" w:lineRule="auto"/>
        <w:ind w:firstLine="720"/>
        <w:jc w:val="both"/>
        <w:rPr>
          <w:rFonts w:asciiTheme="majorHAnsi" w:eastAsia="Times New Roman" w:hAnsiTheme="majorHAnsi" w:cstheme="majorHAnsi"/>
          <w:sz w:val="28"/>
          <w:szCs w:val="28"/>
          <w:lang w:val="vi-VN" w:eastAsia="en-US"/>
        </w:rPr>
      </w:pPr>
      <w:r w:rsidRPr="005122E4">
        <w:rPr>
          <w:rFonts w:ascii="Times New Roman" w:eastAsia="MS Mincho" w:hAnsi="Times New Roman"/>
          <w:i/>
          <w:sz w:val="28"/>
          <w:szCs w:val="28"/>
          <w:lang w:val="vi-VN" w:eastAsia="en-US"/>
        </w:rPr>
        <w:t>3. Chính phủ quy định chi tiết Điều này.”</w:t>
      </w:r>
    </w:p>
    <w:p w14:paraId="5B472986" w14:textId="4243E7CC" w:rsidR="00E9034E" w:rsidRPr="005122E4" w:rsidRDefault="00E9034E"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sz w:val="28"/>
          <w:szCs w:val="28"/>
          <w:lang w:val="vi-VN" w:eastAsia="en-US"/>
        </w:rPr>
        <w:t>1</w:t>
      </w:r>
      <w:r w:rsidR="00135DBE" w:rsidRPr="005122E4">
        <w:rPr>
          <w:rFonts w:ascii="Times New Roman" w:eastAsia="MS Mincho" w:hAnsi="Times New Roman"/>
          <w:bCs/>
          <w:sz w:val="28"/>
          <w:szCs w:val="28"/>
          <w:lang w:val="vi-VN" w:eastAsia="en-US"/>
        </w:rPr>
        <w:t>6</w:t>
      </w:r>
      <w:r w:rsidRPr="005122E4">
        <w:rPr>
          <w:rFonts w:ascii="Times New Roman" w:eastAsia="MS Mincho" w:hAnsi="Times New Roman"/>
          <w:bCs/>
          <w:sz w:val="28"/>
          <w:szCs w:val="28"/>
          <w:lang w:val="vi-VN" w:eastAsia="en-US"/>
        </w:rPr>
        <w:t>. Sửa đổi, bổ sung khoản</w:t>
      </w:r>
      <w:r w:rsidR="004A2A63" w:rsidRPr="005122E4">
        <w:rPr>
          <w:rFonts w:ascii="Times New Roman" w:eastAsia="MS Mincho" w:hAnsi="Times New Roman"/>
          <w:bCs/>
          <w:sz w:val="28"/>
          <w:szCs w:val="28"/>
          <w:lang w:val="vi-VN" w:eastAsia="en-US"/>
        </w:rPr>
        <w:t xml:space="preserve"> </w:t>
      </w:r>
      <w:r w:rsidRPr="005122E4">
        <w:rPr>
          <w:rFonts w:ascii="Times New Roman" w:eastAsia="MS Mincho" w:hAnsi="Times New Roman"/>
          <w:bCs/>
          <w:sz w:val="28"/>
          <w:szCs w:val="28"/>
          <w:lang w:val="vi-VN" w:eastAsia="en-US"/>
        </w:rPr>
        <w:t>1, khoản 2 Điều 42 như sau:</w:t>
      </w:r>
    </w:p>
    <w:p w14:paraId="5410DC49"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“1. Cơ quan giải quyết bồi thường tiếp nhận hồ sơ</w:t>
      </w:r>
      <w:r w:rsidRPr="005122E4">
        <w:rPr>
          <w:rFonts w:ascii="Times New Roman" w:eastAsia="MS Mincho" w:hAnsi="Times New Roman"/>
          <w:strike/>
          <w:sz w:val="28"/>
          <w:szCs w:val="28"/>
          <w:lang w:val="vi-VN" w:eastAsia="en-US"/>
        </w:rPr>
        <w:t xml:space="preserve"> ghi vào sổ nhận hồ sơ</w:t>
      </w:r>
      <w:r w:rsidRPr="005122E4">
        <w:rPr>
          <w:rFonts w:ascii="Times New Roman" w:eastAsia="MS Mincho" w:hAnsi="Times New Roman"/>
          <w:sz w:val="28"/>
          <w:szCs w:val="28"/>
          <w:lang w:val="vi-VN" w:eastAsia="en-US"/>
        </w:rPr>
        <w:t xml:space="preserve"> và cấp giấy xác nhận đã nhận hồ sơ</w:t>
      </w:r>
      <w:r w:rsidRPr="005122E4">
        <w:rPr>
          <w:rFonts w:ascii="Times New Roman" w:eastAsia="MS Mincho" w:hAnsi="Times New Roman"/>
          <w:i/>
          <w:sz w:val="28"/>
          <w:szCs w:val="28"/>
          <w:lang w:val="vi-VN" w:eastAsia="en-US"/>
        </w:rPr>
        <w:t xml:space="preserve"> </w:t>
      </w:r>
      <w:r w:rsidRPr="005122E4">
        <w:rPr>
          <w:rFonts w:ascii="Times New Roman" w:eastAsia="MS Mincho" w:hAnsi="Times New Roman"/>
          <w:sz w:val="28"/>
          <w:szCs w:val="28"/>
          <w:lang w:val="vi-VN" w:eastAsia="en-US"/>
        </w:rPr>
        <w:t>cho người yêu cầu bồi thường trong trường hợp người yêu cầu bồi thường nộp hồ sơ</w:t>
      </w:r>
      <w:r w:rsidRPr="005122E4">
        <w:rPr>
          <w:rFonts w:ascii="Times New Roman" w:eastAsia="MS Mincho" w:hAnsi="Times New Roman"/>
          <w:i/>
          <w:sz w:val="28"/>
          <w:szCs w:val="28"/>
          <w:lang w:val="vi-VN" w:eastAsia="en-US"/>
        </w:rPr>
        <w:t xml:space="preserve"> </w:t>
      </w:r>
      <w:r w:rsidRPr="005122E4">
        <w:rPr>
          <w:rFonts w:ascii="Times New Roman" w:eastAsia="MS Mincho" w:hAnsi="Times New Roman"/>
          <w:sz w:val="28"/>
          <w:szCs w:val="28"/>
          <w:lang w:val="vi-VN" w:eastAsia="en-US"/>
        </w:rPr>
        <w:t xml:space="preserve">trực tiếp. </w:t>
      </w:r>
    </w:p>
    <w:p w14:paraId="25DFB7DC"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Trường hợp hồ sơ được gửi qua dịch vụ bưu chính thì trong thời hạn 02 ngày làm việc kể từ ngày nhận được hồ sơ, cơ quan giải quyết bồi thường phải thông báo bằng văn bản về việc nhận hồ sơ cho người yêu cầu bồi thường.</w:t>
      </w:r>
    </w:p>
    <w:p w14:paraId="129D3683" w14:textId="26654F16"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Trường hợp hồ sơ được nộp trực tuyến trên Cổng dịch vụ công quốc gia</w:t>
      </w:r>
      <w:r w:rsidR="00A8148A" w:rsidRPr="005122E4">
        <w:rPr>
          <w:rFonts w:ascii="Times New Roman" w:eastAsia="MS Mincho" w:hAnsi="Times New Roman"/>
          <w:i/>
          <w:sz w:val="28"/>
          <w:szCs w:val="28"/>
          <w:lang w:val="vi-VN" w:eastAsia="en-US"/>
        </w:rPr>
        <w:t>, ứng dụng VNeID</w:t>
      </w:r>
      <w:r w:rsidRPr="005122E4">
        <w:rPr>
          <w:rFonts w:ascii="Times New Roman" w:eastAsia="MS Mincho" w:hAnsi="Times New Roman"/>
          <w:i/>
          <w:sz w:val="28"/>
          <w:szCs w:val="28"/>
          <w:lang w:val="vi-VN" w:eastAsia="en-US"/>
        </w:rPr>
        <w:t xml:space="preserve"> thì Cổng Dịch vụ công quốc gia</w:t>
      </w:r>
      <w:r w:rsidR="00A8148A" w:rsidRPr="005122E4">
        <w:rPr>
          <w:rFonts w:ascii="Times New Roman" w:eastAsia="MS Mincho" w:hAnsi="Times New Roman"/>
          <w:i/>
          <w:sz w:val="28"/>
          <w:szCs w:val="28"/>
          <w:lang w:val="vi-VN" w:eastAsia="en-US"/>
        </w:rPr>
        <w:t>, ứng dụng VNeID</w:t>
      </w:r>
      <w:r w:rsidRPr="005122E4">
        <w:rPr>
          <w:rFonts w:ascii="Times New Roman" w:eastAsia="MS Mincho" w:hAnsi="Times New Roman"/>
          <w:i/>
          <w:sz w:val="28"/>
          <w:szCs w:val="28"/>
          <w:lang w:val="vi-VN" w:eastAsia="en-US"/>
        </w:rPr>
        <w:t xml:space="preserve"> phản hồi tự động cho tổ chức, cá nhân để ghi nhận việc thực hiện nộp hồ sơ.</w:t>
      </w:r>
    </w:p>
    <w:p w14:paraId="3440ECEC" w14:textId="2AC1ED2F"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Trường hợp hồ sơ được nộp tại bộ phận Một cửa thì việc tiếp nhận được thực hiện theo quy định pháp luật về thực hiện thủ tục hành chính theo cơ chế một cửa, một cửa liên thông tại bộ phận một cửa</w:t>
      </w:r>
      <w:r w:rsidR="00E43F14" w:rsidRPr="005122E4">
        <w:rPr>
          <w:rFonts w:ascii="Times New Roman" w:eastAsia="MS Mincho" w:hAnsi="Times New Roman"/>
          <w:i/>
          <w:sz w:val="28"/>
          <w:szCs w:val="28"/>
          <w:lang w:val="vi-VN" w:eastAsia="en-US"/>
        </w:rPr>
        <w:t>.</w:t>
      </w:r>
      <w:r w:rsidRPr="005122E4">
        <w:rPr>
          <w:rFonts w:ascii="Times New Roman" w:eastAsia="MS Mincho" w:hAnsi="Times New Roman"/>
          <w:i/>
          <w:sz w:val="28"/>
          <w:szCs w:val="28"/>
          <w:lang w:val="vi-VN" w:eastAsia="en-US"/>
        </w:rPr>
        <w:t> </w:t>
      </w:r>
    </w:p>
    <w:p w14:paraId="39CDEF74"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2. Trong thời hạn </w:t>
      </w:r>
      <w:r w:rsidRPr="005122E4">
        <w:rPr>
          <w:rFonts w:ascii="Times New Roman" w:eastAsia="MS Mincho" w:hAnsi="Times New Roman"/>
          <w:strike/>
          <w:sz w:val="28"/>
          <w:szCs w:val="28"/>
          <w:lang w:val="vi-VN" w:eastAsia="en-US"/>
        </w:rPr>
        <w:t xml:space="preserve">05 </w:t>
      </w:r>
      <w:r w:rsidRPr="005122E4">
        <w:rPr>
          <w:rFonts w:ascii="Times New Roman" w:eastAsia="MS Mincho" w:hAnsi="Times New Roman"/>
          <w:i/>
          <w:sz w:val="28"/>
          <w:szCs w:val="28"/>
          <w:lang w:val="vi-VN" w:eastAsia="en-US"/>
        </w:rPr>
        <w:t>03</w:t>
      </w:r>
      <w:r w:rsidRPr="005122E4">
        <w:rPr>
          <w:rFonts w:ascii="Times New Roman" w:eastAsia="MS Mincho" w:hAnsi="Times New Roman"/>
          <w:sz w:val="28"/>
          <w:szCs w:val="28"/>
          <w:lang w:val="vi-VN" w:eastAsia="en-US"/>
        </w:rPr>
        <w:t xml:space="preserve"> ngày làm việc kể từ ngày nhận được hồ sơ, Thủ trưởng cơ quan giải quyết bồi thường thực hiện các việc sau đây:</w:t>
      </w:r>
    </w:p>
    <w:p w14:paraId="2C680730"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a) Yêu cầu người yêu cầu bồi thường bổ sung hồ sơ trong trường hợp hồ sơ chưa đầy đủ </w:t>
      </w:r>
      <w:r w:rsidRPr="005122E4">
        <w:rPr>
          <w:rFonts w:ascii="Times New Roman" w:eastAsia="MS Mincho" w:hAnsi="Times New Roman"/>
          <w:strike/>
          <w:sz w:val="28"/>
          <w:szCs w:val="28"/>
          <w:lang w:val="vi-VN" w:eastAsia="en-US"/>
        </w:rPr>
        <w:t>theo quy định tại Điều 41 của Luật này</w:t>
      </w:r>
      <w:r w:rsidRPr="005122E4">
        <w:rPr>
          <w:rFonts w:ascii="Times New Roman" w:eastAsia="MS Mincho" w:hAnsi="Times New Roman"/>
          <w:sz w:val="28"/>
          <w:szCs w:val="28"/>
          <w:lang w:val="vi-VN" w:eastAsia="en-US"/>
        </w:rPr>
        <w:t>;</w:t>
      </w:r>
    </w:p>
    <w:p w14:paraId="7F44AC45" w14:textId="2DE8924F" w:rsidR="002C6FE8" w:rsidRPr="005122E4" w:rsidRDefault="00E9034E" w:rsidP="00354B50">
      <w:pPr>
        <w:suppressAutoHyphens w:val="0"/>
        <w:spacing w:before="120" w:after="120" w:line="240" w:lineRule="auto"/>
        <w:ind w:firstLine="720"/>
        <w:jc w:val="both"/>
        <w:rPr>
          <w:rFonts w:asciiTheme="majorHAnsi" w:eastAsia="Times New Roman" w:hAnsiTheme="majorHAnsi" w:cstheme="majorHAnsi"/>
          <w:sz w:val="28"/>
          <w:szCs w:val="28"/>
          <w:lang w:val="vi-VN" w:eastAsia="en-US"/>
        </w:rPr>
      </w:pPr>
      <w:r w:rsidRPr="005122E4">
        <w:rPr>
          <w:rFonts w:ascii="Times New Roman" w:eastAsia="MS Mincho" w:hAnsi="Times New Roman"/>
          <w:sz w:val="28"/>
          <w:szCs w:val="28"/>
          <w:lang w:val="vi-VN" w:eastAsia="en-US"/>
        </w:rPr>
        <w:t>b) Yêu cầu cơ quan nhà nước, người có thẩm quyền cung cấp văn bản làm căn cứ yêu cầu bồi thường trong</w:t>
      </w:r>
      <w:r w:rsidRPr="005122E4">
        <w:rPr>
          <w:rFonts w:ascii="Times New Roman" w:eastAsia="MS Mincho" w:hAnsi="Times New Roman"/>
          <w:i/>
          <w:sz w:val="28"/>
          <w:szCs w:val="28"/>
          <w:lang w:val="vi-VN" w:eastAsia="en-US"/>
        </w:rPr>
        <w:t xml:space="preserve"> trường hợp người bị thiệt hại không nhận được văn bản làm căn cứ yêu cầu bồi thường</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strike/>
          <w:sz w:val="28"/>
          <w:szCs w:val="28"/>
          <w:lang w:val="vi-VN" w:eastAsia="en-US"/>
        </w:rPr>
        <w:t>trường hợp người yêu cầu bồi thường đề nghị cơ quan giải quyết bồi thường thu thập văn bản đó</w:t>
      </w:r>
      <w:r w:rsidRPr="005122E4">
        <w:rPr>
          <w:rFonts w:ascii="Times New Roman" w:eastAsia="MS Mincho" w:hAnsi="Times New Roman"/>
          <w:sz w:val="28"/>
          <w:szCs w:val="28"/>
          <w:lang w:val="vi-VN" w:eastAsia="en-US"/>
        </w:rPr>
        <w:t xml:space="preserve"> hoặc làm rõ nội dung văn bản làm căn cứ yêu cầu bồi thường trong trường hợp nội dung của văn bản đó không rõ ràng.”</w:t>
      </w:r>
    </w:p>
    <w:p w14:paraId="1E5CCE94" w14:textId="07CC8DD1" w:rsidR="00E9034E" w:rsidRPr="005122E4" w:rsidRDefault="00E9034E"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sz w:val="28"/>
          <w:szCs w:val="28"/>
          <w:lang w:val="vi-VN" w:eastAsia="en-US"/>
        </w:rPr>
        <w:t>1</w:t>
      </w:r>
      <w:r w:rsidR="00FD6365" w:rsidRPr="005122E4">
        <w:rPr>
          <w:rFonts w:ascii="Times New Roman" w:eastAsia="MS Mincho" w:hAnsi="Times New Roman"/>
          <w:bCs/>
          <w:sz w:val="28"/>
          <w:szCs w:val="28"/>
          <w:lang w:val="vi-VN" w:eastAsia="en-US"/>
        </w:rPr>
        <w:t>7</w:t>
      </w:r>
      <w:r w:rsidRPr="005122E4">
        <w:rPr>
          <w:rFonts w:ascii="Times New Roman" w:eastAsia="MS Mincho" w:hAnsi="Times New Roman"/>
          <w:bCs/>
          <w:sz w:val="28"/>
          <w:szCs w:val="28"/>
          <w:lang w:val="vi-VN" w:eastAsia="en-US"/>
        </w:rPr>
        <w:t>. Sửa đổi, bổ sung khoản 1 Điều 43 như sau:</w:t>
      </w:r>
    </w:p>
    <w:p w14:paraId="17A3AC31" w14:textId="77777777" w:rsidR="00E9034E" w:rsidRPr="005122E4" w:rsidRDefault="00E9034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b/>
          <w:bCs/>
          <w:sz w:val="28"/>
          <w:szCs w:val="28"/>
          <w:lang w:val="vi-VN" w:eastAsia="en-US"/>
        </w:rPr>
        <w:t>“</w:t>
      </w:r>
      <w:r w:rsidRPr="005122E4">
        <w:rPr>
          <w:rFonts w:ascii="Times New Roman" w:eastAsia="MS Mincho" w:hAnsi="Times New Roman"/>
          <w:sz w:val="28"/>
          <w:szCs w:val="28"/>
          <w:lang w:val="vi-VN" w:eastAsia="en-US"/>
        </w:rPr>
        <w:t xml:space="preserve">1. Trong thời hạn 08 giờ </w:t>
      </w:r>
      <w:r w:rsidRPr="005122E4">
        <w:rPr>
          <w:rFonts w:ascii="Times New Roman" w:eastAsia="MS Mincho" w:hAnsi="Times New Roman"/>
          <w:strike/>
          <w:sz w:val="28"/>
          <w:szCs w:val="28"/>
          <w:lang w:val="vi-VN" w:eastAsia="en-US"/>
        </w:rPr>
        <w:t>02 ngày</w:t>
      </w:r>
      <w:r w:rsidRPr="005122E4">
        <w:rPr>
          <w:rFonts w:ascii="Times New Roman" w:eastAsia="MS Mincho" w:hAnsi="Times New Roman"/>
          <w:sz w:val="28"/>
          <w:szCs w:val="28"/>
          <w:lang w:val="vi-VN" w:eastAsia="en-US"/>
        </w:rPr>
        <w:t xml:space="preserve"> làm việc kể từ thời điểm </w:t>
      </w:r>
      <w:r w:rsidRPr="005122E4">
        <w:rPr>
          <w:rFonts w:ascii="Times New Roman" w:eastAsia="MS Mincho" w:hAnsi="Times New Roman"/>
          <w:strike/>
          <w:sz w:val="28"/>
          <w:szCs w:val="28"/>
          <w:lang w:val="vi-VN" w:eastAsia="en-US"/>
        </w:rPr>
        <w:t>ngày</w:t>
      </w:r>
      <w:r w:rsidRPr="005122E4">
        <w:rPr>
          <w:rFonts w:ascii="Times New Roman" w:eastAsia="MS Mincho" w:hAnsi="Times New Roman"/>
          <w:sz w:val="28"/>
          <w:szCs w:val="28"/>
          <w:lang w:val="vi-VN" w:eastAsia="en-US"/>
        </w:rPr>
        <w:t xml:space="preserve"> nhận được hồ sơ hợp lệ </w:t>
      </w:r>
      <w:r w:rsidRPr="005122E4">
        <w:rPr>
          <w:rFonts w:ascii="Times New Roman" w:eastAsia="MS Mincho" w:hAnsi="Times New Roman"/>
          <w:strike/>
          <w:sz w:val="28"/>
          <w:szCs w:val="28"/>
          <w:lang w:val="vi-VN" w:eastAsia="en-US"/>
        </w:rPr>
        <w:t>theo quy định tại</w:t>
      </w:r>
      <w:r w:rsidRPr="005122E4">
        <w:rPr>
          <w:rFonts w:ascii="Times New Roman" w:eastAsia="MS Mincho" w:hAnsi="Times New Roman"/>
          <w:i/>
          <w:strike/>
          <w:sz w:val="28"/>
          <w:szCs w:val="28"/>
          <w:lang w:val="vi-VN" w:eastAsia="en-US"/>
        </w:rPr>
        <w:t xml:space="preserve"> </w:t>
      </w:r>
      <w:r w:rsidRPr="005122E4">
        <w:rPr>
          <w:rFonts w:ascii="Times New Roman" w:eastAsia="MS Mincho" w:hAnsi="Times New Roman"/>
          <w:strike/>
          <w:sz w:val="28"/>
          <w:szCs w:val="28"/>
          <w:lang w:val="vi-VN" w:eastAsia="en-US"/>
        </w:rPr>
        <w:t>Điều 41 của Luật này</w:t>
      </w:r>
      <w:r w:rsidRPr="005122E4">
        <w:rPr>
          <w:rFonts w:ascii="Times New Roman" w:eastAsia="MS Mincho" w:hAnsi="Times New Roman"/>
          <w:sz w:val="28"/>
          <w:szCs w:val="28"/>
          <w:lang w:val="vi-VN" w:eastAsia="en-US"/>
        </w:rPr>
        <w:t xml:space="preserve">, cơ quan giải quyết bồi thường phải thụ lý hồ sơ </w:t>
      </w:r>
      <w:r w:rsidRPr="005122E4">
        <w:rPr>
          <w:rFonts w:ascii="Times New Roman" w:eastAsia="MS Mincho" w:hAnsi="Times New Roman"/>
          <w:strike/>
          <w:sz w:val="28"/>
          <w:szCs w:val="28"/>
          <w:lang w:val="vi-VN" w:eastAsia="en-US"/>
        </w:rPr>
        <w:t>và vào sổ thụ lý</w:t>
      </w:r>
      <w:r w:rsidRPr="005122E4">
        <w:rPr>
          <w:rFonts w:ascii="Times New Roman" w:eastAsia="MS Mincho" w:hAnsi="Times New Roman"/>
          <w:sz w:val="28"/>
          <w:szCs w:val="28"/>
          <w:lang w:val="vi-VN" w:eastAsia="en-US"/>
        </w:rPr>
        <w:t>, trừ trường hợp quy định tại khoản 2 Điều này.”</w:t>
      </w:r>
    </w:p>
    <w:p w14:paraId="6FA41D15" w14:textId="2BE180B3" w:rsidR="00DC19C0" w:rsidRPr="005122E4" w:rsidRDefault="00FD6365"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sz w:val="28"/>
          <w:szCs w:val="28"/>
          <w:lang w:val="vi-VN" w:eastAsia="en-US"/>
        </w:rPr>
        <w:t>18</w:t>
      </w:r>
      <w:r w:rsidR="00DC19C0" w:rsidRPr="005122E4">
        <w:rPr>
          <w:rFonts w:ascii="Times New Roman" w:eastAsia="MS Mincho" w:hAnsi="Times New Roman"/>
          <w:bCs/>
          <w:sz w:val="28"/>
          <w:szCs w:val="28"/>
          <w:lang w:val="vi-VN" w:eastAsia="en-US"/>
        </w:rPr>
        <w:t>. Bổ sung khoản 5 vào sau khoản 4 Điều 44 như sau:</w:t>
      </w:r>
    </w:p>
    <w:p w14:paraId="05FC9343" w14:textId="77777777" w:rsidR="00DC19C0" w:rsidRPr="005122E4" w:rsidRDefault="00DC19C0"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“5. Xử lý kinh phí đã tạm ứng như sau:</w:t>
      </w:r>
    </w:p>
    <w:p w14:paraId="45AA22B8" w14:textId="77777777" w:rsidR="00DC19C0" w:rsidRPr="005122E4" w:rsidRDefault="00DC19C0"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 xml:space="preserve">a) Trường hợp đã tạm ứng kinh phí bồi thường cho người yêu cầu bồi thường nhưng sau đó vụ việc có quyết định đình chỉ giải quyết yêu cầu bồi thường theo quy định tại Điều 51 của Luật này thì cơ quan giải quyết bồi thường có trách nhiệm thu hồi số tiền đã tạm ứng khi có quyết định đình chỉ giải quyết bồi thường, trừ trường hợp quy định tại điểm b khoản 1 Điều 51 của Luật này. </w:t>
      </w:r>
    </w:p>
    <w:p w14:paraId="2B02BB38" w14:textId="603217F6" w:rsidR="00DC19C0" w:rsidRPr="005122E4" w:rsidRDefault="00DC19C0"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 xml:space="preserve">b) Trường hợp đã tạm ứng kinh phí bồi thường cho người yêu cầu bồi thường nhưng sau đó vụ việc thương lượng không thành và người yêu cầu bồi </w:t>
      </w:r>
      <w:r w:rsidRPr="005122E4">
        <w:rPr>
          <w:rFonts w:ascii="Times New Roman" w:eastAsia="MS Mincho" w:hAnsi="Times New Roman"/>
          <w:i/>
          <w:sz w:val="28"/>
          <w:szCs w:val="28"/>
          <w:lang w:val="vi-VN" w:eastAsia="en-US"/>
        </w:rPr>
        <w:lastRenderedPageBreak/>
        <w:t>thường không khởi kiện yêu cầu Tòa án giải quyết yêu cầu bồi thường theo quy định tại khoản 2 Điều 52 của Luật này thì cơ quan giải quyết bồi thường có trách nhiệm thu hồi số tiền đã tạm ứng.</w:t>
      </w:r>
      <w:r w:rsidR="001A5CF1" w:rsidRPr="005122E4">
        <w:rPr>
          <w:rFonts w:ascii="Times New Roman" w:eastAsia="MS Mincho" w:hAnsi="Times New Roman"/>
          <w:i/>
          <w:sz w:val="28"/>
          <w:szCs w:val="28"/>
          <w:lang w:val="vi-VN" w:eastAsia="en-US"/>
        </w:rPr>
        <w:t xml:space="preserve"> Trường hợp không thu hồi được thì cơ quan giải quyết bồi thường khởi kiện yêu cầu Tòa án giải quyết.</w:t>
      </w:r>
      <w:r w:rsidRPr="005122E4">
        <w:rPr>
          <w:rFonts w:ascii="Times New Roman" w:eastAsia="MS Mincho" w:hAnsi="Times New Roman"/>
          <w:i/>
          <w:sz w:val="28"/>
          <w:szCs w:val="28"/>
          <w:lang w:val="vi-VN" w:eastAsia="en-US"/>
        </w:rPr>
        <w:t>”</w:t>
      </w:r>
    </w:p>
    <w:p w14:paraId="63708EF7" w14:textId="5EB254DB" w:rsidR="00DC19C0" w:rsidRPr="005122E4" w:rsidRDefault="00FD6365"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sz w:val="28"/>
          <w:szCs w:val="28"/>
          <w:lang w:val="vi-VN" w:eastAsia="en-US"/>
        </w:rPr>
        <w:t>19</w:t>
      </w:r>
      <w:r w:rsidR="00DC19C0" w:rsidRPr="005122E4">
        <w:rPr>
          <w:rFonts w:ascii="Times New Roman" w:eastAsia="MS Mincho" w:hAnsi="Times New Roman"/>
          <w:bCs/>
          <w:sz w:val="28"/>
          <w:szCs w:val="28"/>
          <w:lang w:val="vi-VN" w:eastAsia="en-US"/>
        </w:rPr>
        <w:t>. Sửa đổi, bổ sung khoản 1 và khoản 2 Điều 45 như sau:</w:t>
      </w:r>
    </w:p>
    <w:p w14:paraId="702984A7" w14:textId="77777777" w:rsidR="00DC19C0" w:rsidRPr="005122E4" w:rsidRDefault="00DC19C0"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 “1. Người giải quyết bồi thường có trách nhiệm thực hiện việc xác minh các thiệt hại </w:t>
      </w:r>
      <w:r w:rsidRPr="005122E4">
        <w:rPr>
          <w:rFonts w:ascii="Times New Roman" w:eastAsia="MS Mincho" w:hAnsi="Times New Roman"/>
          <w:strike/>
          <w:sz w:val="28"/>
          <w:szCs w:val="28"/>
          <w:lang w:val="vi-VN" w:eastAsia="en-US"/>
        </w:rPr>
        <w:t>được yêu cầu trong hồ sơ</w:t>
      </w:r>
      <w:r w:rsidRPr="005122E4">
        <w:rPr>
          <w:rFonts w:ascii="Times New Roman" w:eastAsia="MS Mincho" w:hAnsi="Times New Roman"/>
          <w:i/>
          <w:sz w:val="28"/>
          <w:szCs w:val="28"/>
          <w:lang w:val="vi-VN" w:eastAsia="en-US"/>
        </w:rPr>
        <w:t xml:space="preserve"> mà người yêu cầu bồi thường yêu cầu</w:t>
      </w:r>
      <w:r w:rsidRPr="005122E4">
        <w:rPr>
          <w:rFonts w:ascii="Times New Roman" w:eastAsia="MS Mincho" w:hAnsi="Times New Roman"/>
          <w:sz w:val="28"/>
          <w:szCs w:val="28"/>
          <w:lang w:val="vi-VN" w:eastAsia="en-US"/>
        </w:rPr>
        <w:t>. Trong trường hợp cần thiết, người giải quyết bồi thường có thể yêu cầu người yêu cầu bồi thường, cá nhân, tổ chức khác có liên quan cung cấp tài liệu, chứng cứ làm cơ sở cho việc xác minh thiệt hại, đề nghị định giá tài sản, giám định thiệt hại hoặc lấy ý kiến của cá nhân, tổ chức có liên quan về thiệt hại, mức bồi thường.</w:t>
      </w:r>
    </w:p>
    <w:p w14:paraId="03D2DC3B" w14:textId="77777777" w:rsidR="00DC19C0" w:rsidRPr="005122E4" w:rsidRDefault="00DC19C0"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2. Trong thời hạn </w:t>
      </w:r>
      <w:r w:rsidRPr="005122E4">
        <w:rPr>
          <w:rFonts w:ascii="Times New Roman" w:eastAsia="MS Mincho" w:hAnsi="Times New Roman"/>
          <w:strike/>
          <w:sz w:val="28"/>
          <w:szCs w:val="28"/>
          <w:lang w:val="vi-VN" w:eastAsia="en-US"/>
        </w:rPr>
        <w:t>15</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i/>
          <w:sz w:val="28"/>
          <w:szCs w:val="28"/>
          <w:lang w:val="vi-VN" w:eastAsia="en-US"/>
        </w:rPr>
        <w:t xml:space="preserve">10 </w:t>
      </w:r>
      <w:r w:rsidRPr="005122E4">
        <w:rPr>
          <w:rFonts w:ascii="Times New Roman" w:eastAsia="MS Mincho" w:hAnsi="Times New Roman"/>
          <w:sz w:val="28"/>
          <w:szCs w:val="28"/>
          <w:lang w:val="vi-VN" w:eastAsia="en-US"/>
        </w:rPr>
        <w:t>ngày</w:t>
      </w:r>
      <w:r w:rsidRPr="005122E4">
        <w:rPr>
          <w:rFonts w:ascii="Times New Roman" w:eastAsia="MS Mincho" w:hAnsi="Times New Roman"/>
          <w:i/>
          <w:sz w:val="28"/>
          <w:szCs w:val="28"/>
          <w:lang w:val="vi-VN" w:eastAsia="en-US"/>
        </w:rPr>
        <w:t xml:space="preserve"> làm việc</w:t>
      </w:r>
      <w:r w:rsidRPr="005122E4">
        <w:rPr>
          <w:rFonts w:ascii="Times New Roman" w:eastAsia="MS Mincho" w:hAnsi="Times New Roman"/>
          <w:sz w:val="28"/>
          <w:szCs w:val="28"/>
          <w:lang w:val="vi-VN" w:eastAsia="en-US"/>
        </w:rPr>
        <w:t xml:space="preserve"> kể từ ngày thụ lý hồ sơ, người giải quyết bồi thường phải hoàn thành việc xác minh thiệt hại. Trường hợp vụ việc giải quyết yêu cầu bồi thường có nhiều tình tiết phức tạp hoặc phải xác minh tại nhiều địa điểm thì thời hạn xác minh thiệt hại là </w:t>
      </w:r>
      <w:r w:rsidRPr="005122E4">
        <w:rPr>
          <w:rFonts w:ascii="Times New Roman" w:eastAsia="MS Mincho" w:hAnsi="Times New Roman"/>
          <w:strike/>
          <w:sz w:val="28"/>
          <w:szCs w:val="28"/>
          <w:lang w:val="vi-VN" w:eastAsia="en-US"/>
        </w:rPr>
        <w:t>30</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i/>
          <w:sz w:val="28"/>
          <w:szCs w:val="28"/>
          <w:lang w:val="vi-VN" w:eastAsia="en-US"/>
        </w:rPr>
        <w:t xml:space="preserve">25 </w:t>
      </w:r>
      <w:r w:rsidRPr="005122E4">
        <w:rPr>
          <w:rFonts w:ascii="Times New Roman" w:eastAsia="MS Mincho" w:hAnsi="Times New Roman"/>
          <w:sz w:val="28"/>
          <w:szCs w:val="28"/>
          <w:lang w:val="vi-VN" w:eastAsia="en-US"/>
        </w:rPr>
        <w:t>ngày</w:t>
      </w:r>
      <w:r w:rsidRPr="005122E4">
        <w:rPr>
          <w:rFonts w:ascii="Times New Roman" w:eastAsia="MS Mincho" w:hAnsi="Times New Roman"/>
          <w:i/>
          <w:sz w:val="28"/>
          <w:szCs w:val="28"/>
          <w:lang w:val="vi-VN" w:eastAsia="en-US"/>
        </w:rPr>
        <w:t xml:space="preserve"> làm việc</w:t>
      </w:r>
      <w:r w:rsidRPr="005122E4">
        <w:rPr>
          <w:rFonts w:ascii="Times New Roman" w:eastAsia="MS Mincho" w:hAnsi="Times New Roman"/>
          <w:sz w:val="28"/>
          <w:szCs w:val="28"/>
          <w:lang w:val="vi-VN" w:eastAsia="en-US"/>
        </w:rPr>
        <w:t xml:space="preserve"> kể từ ngày thụ lý hồ sơ.</w:t>
      </w:r>
    </w:p>
    <w:p w14:paraId="640F541D" w14:textId="77777777" w:rsidR="00DC19C0" w:rsidRPr="005122E4" w:rsidRDefault="00DC19C0"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Thời hạn xác minh thiệt hại có thể được kéo dài theo thỏa thuận giữa người yêu cầu bồi thường và người giải quyết bồi thường nhưng tối đa là </w:t>
      </w:r>
      <w:r w:rsidRPr="005122E4">
        <w:rPr>
          <w:rFonts w:ascii="Times New Roman" w:eastAsia="MS Mincho" w:hAnsi="Times New Roman"/>
          <w:strike/>
          <w:sz w:val="28"/>
          <w:szCs w:val="28"/>
          <w:lang w:val="vi-VN" w:eastAsia="en-US"/>
        </w:rPr>
        <w:t>15</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i/>
          <w:sz w:val="28"/>
          <w:szCs w:val="28"/>
          <w:lang w:val="vi-VN" w:eastAsia="en-US"/>
        </w:rPr>
        <w:t xml:space="preserve">10 </w:t>
      </w:r>
      <w:r w:rsidRPr="005122E4">
        <w:rPr>
          <w:rFonts w:ascii="Times New Roman" w:eastAsia="MS Mincho" w:hAnsi="Times New Roman"/>
          <w:sz w:val="28"/>
          <w:szCs w:val="28"/>
          <w:lang w:val="vi-VN" w:eastAsia="en-US"/>
        </w:rPr>
        <w:t>ngày</w:t>
      </w:r>
      <w:r w:rsidRPr="005122E4">
        <w:rPr>
          <w:rFonts w:ascii="Times New Roman" w:eastAsia="MS Mincho" w:hAnsi="Times New Roman"/>
          <w:i/>
          <w:sz w:val="28"/>
          <w:szCs w:val="28"/>
          <w:lang w:val="vi-VN" w:eastAsia="en-US"/>
        </w:rPr>
        <w:t xml:space="preserve"> làm việc </w:t>
      </w:r>
      <w:r w:rsidRPr="005122E4">
        <w:rPr>
          <w:rFonts w:ascii="Times New Roman" w:eastAsia="MS Mincho" w:hAnsi="Times New Roman"/>
          <w:sz w:val="28"/>
          <w:szCs w:val="28"/>
          <w:lang w:val="vi-VN" w:eastAsia="en-US"/>
        </w:rPr>
        <w:t>kể từ ngày hết thời hạn quy định tại khoản này.”</w:t>
      </w:r>
    </w:p>
    <w:p w14:paraId="034C433A" w14:textId="73870669" w:rsidR="000D4D08" w:rsidRPr="005122E4" w:rsidRDefault="001A5CF1"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sz w:val="28"/>
          <w:szCs w:val="28"/>
          <w:lang w:val="vi-VN" w:eastAsia="en-US"/>
        </w:rPr>
        <w:t>2</w:t>
      </w:r>
      <w:r w:rsidR="00FD6365" w:rsidRPr="005122E4">
        <w:rPr>
          <w:rFonts w:ascii="Times New Roman" w:eastAsia="MS Mincho" w:hAnsi="Times New Roman"/>
          <w:bCs/>
          <w:sz w:val="28"/>
          <w:szCs w:val="28"/>
          <w:lang w:val="vi-VN" w:eastAsia="en-US"/>
        </w:rPr>
        <w:t>0</w:t>
      </w:r>
      <w:r w:rsidR="000D4D08" w:rsidRPr="005122E4">
        <w:rPr>
          <w:rFonts w:ascii="Times New Roman" w:eastAsia="MS Mincho" w:hAnsi="Times New Roman"/>
          <w:bCs/>
          <w:sz w:val="28"/>
          <w:szCs w:val="28"/>
          <w:lang w:val="vi-VN" w:eastAsia="en-US"/>
        </w:rPr>
        <w:t>. Sửa đổi, bổ sung một số khoản của Điều 46 như sau:</w:t>
      </w:r>
    </w:p>
    <w:p w14:paraId="1FBBB5C7" w14:textId="77777777" w:rsidR="000D4D08" w:rsidRPr="005122E4" w:rsidRDefault="000D4D08"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a)  Sửa đổi, bổ sung khoản 1 như sau:</w:t>
      </w:r>
    </w:p>
    <w:p w14:paraId="7F39657D" w14:textId="77777777" w:rsidR="000D4D08" w:rsidRPr="005122E4" w:rsidRDefault="000D4D08"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1. Trong thời hạn 02 ngày làm việc kể từ ngày hoàn thành báo cáo xác minh thiệt hại, cơ quan giải quyết bồi thường phải tiến hành thương lượng việc bồi thường. Trong thời hạn 10 ngày </w:t>
      </w:r>
      <w:r w:rsidRPr="005122E4">
        <w:rPr>
          <w:rFonts w:ascii="Times New Roman" w:eastAsia="MS Mincho" w:hAnsi="Times New Roman"/>
          <w:i/>
          <w:sz w:val="28"/>
          <w:szCs w:val="28"/>
          <w:lang w:val="vi-VN" w:eastAsia="en-US"/>
        </w:rPr>
        <w:t>làm việc</w:t>
      </w:r>
      <w:r w:rsidRPr="005122E4">
        <w:rPr>
          <w:rFonts w:ascii="Times New Roman" w:eastAsia="MS Mincho" w:hAnsi="Times New Roman"/>
          <w:sz w:val="28"/>
          <w:szCs w:val="28"/>
          <w:lang w:val="vi-VN" w:eastAsia="en-US"/>
        </w:rPr>
        <w:t xml:space="preserve"> kể từ ngày tiến hành thương lượng, việc thương lượng phải được hoàn thành. Trường hợp vụ việc giải quyết yêu cầu bồi thường có nhiều tình tiết phức tạp thì thời hạn thương lượng tối đa là </w:t>
      </w:r>
      <w:r w:rsidRPr="005122E4">
        <w:rPr>
          <w:rFonts w:ascii="Times New Roman" w:eastAsia="MS Mincho" w:hAnsi="Times New Roman"/>
          <w:strike/>
          <w:sz w:val="28"/>
          <w:szCs w:val="28"/>
          <w:lang w:val="vi-VN" w:eastAsia="en-US"/>
        </w:rPr>
        <w:t>15</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i/>
          <w:sz w:val="28"/>
          <w:szCs w:val="28"/>
          <w:lang w:val="vi-VN" w:eastAsia="en-US"/>
        </w:rPr>
        <w:t xml:space="preserve">10 </w:t>
      </w:r>
      <w:r w:rsidRPr="005122E4">
        <w:rPr>
          <w:rFonts w:ascii="Times New Roman" w:eastAsia="MS Mincho" w:hAnsi="Times New Roman"/>
          <w:sz w:val="28"/>
          <w:szCs w:val="28"/>
          <w:lang w:val="vi-VN" w:eastAsia="en-US"/>
        </w:rPr>
        <w:t>ngày</w:t>
      </w:r>
      <w:r w:rsidRPr="005122E4">
        <w:rPr>
          <w:rFonts w:ascii="Times New Roman" w:eastAsia="MS Mincho" w:hAnsi="Times New Roman"/>
          <w:i/>
          <w:sz w:val="28"/>
          <w:szCs w:val="28"/>
          <w:lang w:val="vi-VN" w:eastAsia="en-US"/>
        </w:rPr>
        <w:t xml:space="preserve"> làm việc</w:t>
      </w:r>
      <w:r w:rsidRPr="005122E4">
        <w:rPr>
          <w:rFonts w:ascii="Times New Roman" w:eastAsia="MS Mincho" w:hAnsi="Times New Roman"/>
          <w:sz w:val="28"/>
          <w:szCs w:val="28"/>
          <w:lang w:val="vi-VN" w:eastAsia="en-US"/>
        </w:rPr>
        <w:t>.</w:t>
      </w:r>
    </w:p>
    <w:p w14:paraId="57F76737" w14:textId="77777777" w:rsidR="000D4D08" w:rsidRPr="005122E4" w:rsidRDefault="000D4D08"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Thời hạn thương lượng có thể được kéo dài theo thỏa thuận giữa người yêu cầu bồi thường và người giải quyết bồi thường nhưng tối đa là 10 ngày </w:t>
      </w:r>
      <w:r w:rsidRPr="005122E4">
        <w:rPr>
          <w:rFonts w:ascii="Times New Roman" w:eastAsia="MS Mincho" w:hAnsi="Times New Roman"/>
          <w:i/>
          <w:sz w:val="28"/>
          <w:szCs w:val="28"/>
          <w:lang w:val="vi-VN" w:eastAsia="en-US"/>
        </w:rPr>
        <w:t>làm việc</w:t>
      </w:r>
      <w:r w:rsidRPr="005122E4">
        <w:rPr>
          <w:rFonts w:ascii="Times New Roman" w:eastAsia="MS Mincho" w:hAnsi="Times New Roman"/>
          <w:sz w:val="28"/>
          <w:szCs w:val="28"/>
          <w:lang w:val="vi-VN" w:eastAsia="en-US"/>
        </w:rPr>
        <w:t xml:space="preserve"> kể từ ngày hết thời hạn quy định tại khoản này.”</w:t>
      </w:r>
    </w:p>
    <w:p w14:paraId="493F9E18" w14:textId="77777777" w:rsidR="000D4D08" w:rsidRPr="005122E4" w:rsidRDefault="000D4D08"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b) Sửa đổi, bổ sung khoản 7 như sau: </w:t>
      </w:r>
    </w:p>
    <w:p w14:paraId="28A0D4E3" w14:textId="77777777" w:rsidR="000D4D08" w:rsidRPr="005122E4" w:rsidRDefault="000D4D08"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“7. Việc thương lượng phải được lập thành biên bản. Trường hợp các bên tiến hành thương lượng nhiều lần thì sau mỗi lần thương lượng đều phải lập biên bản.</w:t>
      </w:r>
    </w:p>
    <w:p w14:paraId="3D13DDF5" w14:textId="0C2A14B2" w:rsidR="000D4D08" w:rsidRPr="005122E4" w:rsidRDefault="000D4D08"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Ngay sau khi kết thúc việc thương lượng, người giải quyết bồi thường phải lập biên bản kết quả thương lượng. Biên bản kết quả thương lượng phải ghi rõ những nội dung chính quy định tại khoản 5 Điều này, xác định rõ việc thương lượng thành hoặc không thành </w:t>
      </w:r>
      <w:r w:rsidRPr="005122E4">
        <w:rPr>
          <w:rFonts w:ascii="Times New Roman" w:eastAsia="MS Mincho" w:hAnsi="Times New Roman"/>
          <w:i/>
          <w:sz w:val="28"/>
          <w:szCs w:val="28"/>
          <w:lang w:val="vi-VN" w:eastAsia="en-US"/>
        </w:rPr>
        <w:t>đối với từng nội dung thương lượng</w:t>
      </w:r>
      <w:r w:rsidRPr="005122E4">
        <w:rPr>
          <w:rFonts w:ascii="Times New Roman" w:eastAsia="MS Mincho" w:hAnsi="Times New Roman"/>
          <w:sz w:val="28"/>
          <w:szCs w:val="28"/>
          <w:lang w:val="vi-VN" w:eastAsia="en-US"/>
        </w:rPr>
        <w:t xml:space="preserve">. Biên bản phải có chữ ký hoặc điểm chỉ của người yêu cầu bồi thường, chữ ký của đại diện các </w:t>
      </w:r>
      <w:r w:rsidRPr="005122E4">
        <w:rPr>
          <w:rFonts w:ascii="Times New Roman" w:eastAsia="MS Mincho" w:hAnsi="Times New Roman"/>
          <w:sz w:val="28"/>
          <w:szCs w:val="28"/>
          <w:lang w:val="vi-VN" w:eastAsia="en-US"/>
        </w:rPr>
        <w:lastRenderedPageBreak/>
        <w:t>cơ quan, người tham gia thương lượng quy định tại khoản 3 Điều này và được giao cho mỗi người 01 bản tại buổi thương lượng.”</w:t>
      </w:r>
    </w:p>
    <w:p w14:paraId="3E36E382" w14:textId="77777777" w:rsidR="000D4D08" w:rsidRPr="005122E4" w:rsidRDefault="000D4D08"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c) Sửa đổi, bổ sung khoản 8 như sau:</w:t>
      </w:r>
    </w:p>
    <w:p w14:paraId="5AC2D475" w14:textId="77777777" w:rsidR="000D4D08" w:rsidRPr="005122E4" w:rsidRDefault="000D4D08"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“8. </w:t>
      </w:r>
      <w:r w:rsidRPr="005122E4">
        <w:rPr>
          <w:rFonts w:ascii="Times New Roman" w:eastAsia="MS Mincho" w:hAnsi="Times New Roman"/>
          <w:strike/>
          <w:sz w:val="28"/>
          <w:szCs w:val="28"/>
          <w:lang w:val="vi-VN" w:eastAsia="en-US"/>
        </w:rPr>
        <w:t>Trường hợp</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i/>
          <w:sz w:val="28"/>
          <w:szCs w:val="28"/>
          <w:lang w:val="vi-VN" w:eastAsia="en-US"/>
        </w:rPr>
        <w:t>Đối với những nội dung</w:t>
      </w:r>
      <w:r w:rsidRPr="005122E4">
        <w:rPr>
          <w:rFonts w:ascii="Times New Roman" w:eastAsia="MS Mincho" w:hAnsi="Times New Roman"/>
          <w:sz w:val="28"/>
          <w:szCs w:val="28"/>
          <w:lang w:val="vi-VN" w:eastAsia="en-US"/>
        </w:rPr>
        <w:t xml:space="preserve"> thương lượng thành thì Thủ trưởng cơ quan giải quyết bồi thường ra quyết định giải quyết bồi thường theo quy định tại khoản 1 Điều 47 của Luật này. </w:t>
      </w:r>
    </w:p>
    <w:p w14:paraId="7F5D6B5C" w14:textId="77777777" w:rsidR="000D4D08" w:rsidRPr="005122E4" w:rsidRDefault="000D4D08"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Trường hợp thương lượng không thành thì người yêu cầu bồi thường có quyền khởi kiện yêu cầu Tòa án giải quyết yêu cầu bồi thường theo quy định tại khoản 2 Điều 52 của Luật này.</w:t>
      </w:r>
    </w:p>
    <w:p w14:paraId="3DECA6FA" w14:textId="69B48D58" w:rsidR="000D4D08" w:rsidRPr="005122E4" w:rsidRDefault="000D4D08"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Cs/>
          <w:sz w:val="28"/>
          <w:szCs w:val="28"/>
          <w:lang w:val="vi-VN" w:eastAsia="en-US"/>
        </w:rPr>
        <w:t>d) Bổ sung khoản 9</w:t>
      </w:r>
      <w:r w:rsidR="001A5CF1" w:rsidRPr="005122E4">
        <w:rPr>
          <w:rFonts w:ascii="Times New Roman" w:eastAsia="MS Mincho" w:hAnsi="Times New Roman"/>
          <w:iCs/>
          <w:sz w:val="28"/>
          <w:szCs w:val="28"/>
          <w:lang w:val="vi-VN" w:eastAsia="en-US"/>
        </w:rPr>
        <w:t xml:space="preserve"> vào sau khoản 8</w:t>
      </w:r>
      <w:r w:rsidRPr="005122E4">
        <w:rPr>
          <w:rFonts w:ascii="Times New Roman" w:eastAsia="MS Mincho" w:hAnsi="Times New Roman"/>
          <w:iCs/>
          <w:sz w:val="28"/>
          <w:szCs w:val="28"/>
          <w:lang w:val="vi-VN" w:eastAsia="en-US"/>
        </w:rPr>
        <w:t xml:space="preserve"> như sau:</w:t>
      </w:r>
    </w:p>
    <w:p w14:paraId="3ACE96B8" w14:textId="77777777" w:rsidR="000D4D08" w:rsidRPr="005122E4" w:rsidRDefault="000D4D08"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“9. Đối với những nội dung thương lượng không thành thì trong thời hạn 01 năm kể từ ngày có biên bản kết quả thương lượng, người yêu cầu bồi thường có quyền lựa chọn một trong các cách thức giải quyết sau:</w:t>
      </w:r>
    </w:p>
    <w:p w14:paraId="2278D8C7" w14:textId="77777777" w:rsidR="000D4D08" w:rsidRPr="005122E4" w:rsidRDefault="000D4D08"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a) Khởi kiện yêu cầu Tòa án giải quyết yêu cầu bồi thường theo quy định tại điểm c khoản 2 Điều 52 của Luật này;</w:t>
      </w:r>
    </w:p>
    <w:p w14:paraId="11210C28" w14:textId="77777777" w:rsidR="000D4D08" w:rsidRPr="005122E4" w:rsidRDefault="000D4D08"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b) Chấp nhận mức bồi thường mà cơ quan giải quyết bồi thường đưa ra tại biên bản kết quả thương lượng.”</w:t>
      </w:r>
    </w:p>
    <w:p w14:paraId="012C3FA8" w14:textId="45F0630B" w:rsidR="000D4D08" w:rsidRPr="005122E4" w:rsidRDefault="000D4D08" w:rsidP="00354B50">
      <w:pPr>
        <w:suppressAutoHyphens w:val="0"/>
        <w:spacing w:before="120" w:after="120" w:line="240" w:lineRule="auto"/>
        <w:ind w:firstLine="720"/>
        <w:jc w:val="both"/>
        <w:rPr>
          <w:rFonts w:ascii="Times New Roman" w:eastAsia="MS Mincho" w:hAnsi="Times New Roman"/>
          <w:bCs/>
          <w:sz w:val="28"/>
          <w:szCs w:val="28"/>
          <w:lang w:val="vi-VN" w:eastAsia="en-US"/>
        </w:rPr>
      </w:pPr>
      <w:bookmarkStart w:id="0" w:name="dieu_53"/>
      <w:r w:rsidRPr="005122E4">
        <w:rPr>
          <w:rFonts w:ascii="Times New Roman" w:eastAsia="MS Mincho" w:hAnsi="Times New Roman"/>
          <w:bCs/>
          <w:sz w:val="28"/>
          <w:szCs w:val="28"/>
          <w:lang w:val="vi-VN" w:eastAsia="en-US"/>
        </w:rPr>
        <w:t>2</w:t>
      </w:r>
      <w:r w:rsidR="00BF7565" w:rsidRPr="005122E4">
        <w:rPr>
          <w:rFonts w:ascii="Times New Roman" w:eastAsia="MS Mincho" w:hAnsi="Times New Roman"/>
          <w:bCs/>
          <w:sz w:val="28"/>
          <w:szCs w:val="28"/>
          <w:lang w:val="vi-VN" w:eastAsia="en-US"/>
        </w:rPr>
        <w:t>1</w:t>
      </w:r>
      <w:r w:rsidRPr="005122E4">
        <w:rPr>
          <w:rFonts w:ascii="Times New Roman" w:eastAsia="MS Mincho" w:hAnsi="Times New Roman"/>
          <w:bCs/>
          <w:sz w:val="28"/>
          <w:szCs w:val="28"/>
          <w:lang w:val="vi-VN" w:eastAsia="en-US"/>
        </w:rPr>
        <w:t>. Sửa đổi, bổ sung Điều 47 như sau:</w:t>
      </w:r>
    </w:p>
    <w:p w14:paraId="1992C0F6" w14:textId="77777777" w:rsidR="000D4D08" w:rsidRPr="005122E4" w:rsidRDefault="000D4D08"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 “</w:t>
      </w:r>
      <w:r w:rsidRPr="005122E4">
        <w:rPr>
          <w:rFonts w:ascii="Times New Roman" w:eastAsia="MS Mincho" w:hAnsi="Times New Roman"/>
          <w:b/>
          <w:sz w:val="28"/>
          <w:szCs w:val="28"/>
          <w:lang w:val="vi-VN" w:eastAsia="en-US"/>
        </w:rPr>
        <w:t>Điều 47. Quyết định giải quyết bồi thường</w:t>
      </w:r>
    </w:p>
    <w:p w14:paraId="2E01684C" w14:textId="77777777" w:rsidR="000D4D08" w:rsidRPr="005122E4" w:rsidRDefault="000D4D08"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1. Ngay sau khi có biên bản kết quả thương lượng </w:t>
      </w:r>
      <w:r w:rsidRPr="005122E4">
        <w:rPr>
          <w:rFonts w:ascii="Times New Roman" w:eastAsia="MS Mincho" w:hAnsi="Times New Roman"/>
          <w:strike/>
          <w:sz w:val="28"/>
          <w:szCs w:val="28"/>
          <w:lang w:val="vi-VN" w:eastAsia="en-US"/>
        </w:rPr>
        <w:t>thành</w:t>
      </w:r>
      <w:r w:rsidRPr="005122E4">
        <w:rPr>
          <w:rFonts w:ascii="Times New Roman" w:eastAsia="MS Mincho" w:hAnsi="Times New Roman"/>
          <w:sz w:val="28"/>
          <w:szCs w:val="28"/>
          <w:lang w:val="vi-VN" w:eastAsia="en-US"/>
        </w:rPr>
        <w:t xml:space="preserve">, Thủ trưởng cơ quan giải quyết bồi thường </w:t>
      </w:r>
      <w:r w:rsidRPr="005122E4">
        <w:rPr>
          <w:rFonts w:ascii="Times New Roman" w:eastAsia="MS Mincho" w:hAnsi="Times New Roman"/>
          <w:strike/>
          <w:sz w:val="28"/>
          <w:szCs w:val="28"/>
          <w:lang w:val="vi-VN" w:eastAsia="en-US"/>
        </w:rPr>
        <w:t>ra</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i/>
          <w:sz w:val="28"/>
          <w:szCs w:val="28"/>
          <w:lang w:val="vi-VN" w:eastAsia="en-US"/>
        </w:rPr>
        <w:t>ban hành</w:t>
      </w:r>
      <w:r w:rsidRPr="005122E4">
        <w:rPr>
          <w:rFonts w:ascii="Times New Roman" w:eastAsia="MS Mincho" w:hAnsi="Times New Roman"/>
          <w:sz w:val="28"/>
          <w:szCs w:val="28"/>
          <w:lang w:val="vi-VN" w:eastAsia="en-US"/>
        </w:rPr>
        <w:t xml:space="preserve"> quyết định giải quyết bồi thường </w:t>
      </w:r>
      <w:r w:rsidRPr="005122E4">
        <w:rPr>
          <w:rFonts w:ascii="Times New Roman" w:eastAsia="MS Mincho" w:hAnsi="Times New Roman"/>
          <w:i/>
          <w:sz w:val="28"/>
          <w:szCs w:val="28"/>
          <w:lang w:val="vi-VN" w:eastAsia="en-US"/>
        </w:rPr>
        <w:t>đối với những nội dung thương lượng thành</w:t>
      </w:r>
      <w:r w:rsidRPr="005122E4">
        <w:rPr>
          <w:rFonts w:ascii="Times New Roman" w:eastAsia="MS Mincho" w:hAnsi="Times New Roman"/>
          <w:sz w:val="28"/>
          <w:szCs w:val="28"/>
          <w:lang w:val="vi-VN" w:eastAsia="en-US"/>
        </w:rPr>
        <w:t xml:space="preserve"> và trao cho người yêu cầu bồi thường tại buổi thương lượng.</w:t>
      </w:r>
    </w:p>
    <w:p w14:paraId="070B032B" w14:textId="77777777" w:rsidR="000D4D08" w:rsidRPr="005122E4" w:rsidRDefault="000D4D08"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Trường hợp người yêu cầu bồi thường không nhận quyết định giải quyết bồi thường thì người giải quyết bồi thường lập biên bản về việc không nhận quyết định. Biên bản phải có chữ ký của đại diện các cơ quan tham gia thương lượng. Biên bản phải nêu rõ hậu quả pháp lý của việc không nhận quyết định giải quyết bồi thường theo quy định tại điểm đ khoản 1 Điều 51 của Luật này. Cơ quan giải quyết bồi thường phải gửi cho người yêu cầu bồi thường trong thời hạn 05 ngày làm việc kể từ ngày lập biên bản.</w:t>
      </w:r>
    </w:p>
    <w:p w14:paraId="4C853265" w14:textId="77777777" w:rsidR="000D4D08" w:rsidRPr="005122E4" w:rsidRDefault="000D4D08"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2. Quyết định giải quyết bồi thường có hiệu lực sau 15 ngày kể từ ngày </w:t>
      </w:r>
      <w:r w:rsidRPr="005122E4">
        <w:rPr>
          <w:rFonts w:ascii="Times New Roman" w:eastAsia="MS Mincho" w:hAnsi="Times New Roman"/>
          <w:i/>
          <w:iCs/>
          <w:sz w:val="28"/>
          <w:szCs w:val="28"/>
          <w:lang w:val="vi-VN" w:eastAsia="en-US"/>
        </w:rPr>
        <w:t>ký</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strike/>
          <w:sz w:val="28"/>
          <w:szCs w:val="28"/>
          <w:lang w:val="vi-VN" w:eastAsia="en-US"/>
        </w:rPr>
        <w:t>trao cho người yêu cầu bồi thường</w:t>
      </w:r>
      <w:r w:rsidRPr="005122E4">
        <w:rPr>
          <w:rFonts w:ascii="Times New Roman" w:eastAsia="MS Mincho" w:hAnsi="Times New Roman"/>
          <w:sz w:val="28"/>
          <w:szCs w:val="28"/>
          <w:lang w:val="vi-VN" w:eastAsia="en-US"/>
        </w:rPr>
        <w:t>. Quyết định giải quyết bồi thường có các nội dung chính sau đây:</w:t>
      </w:r>
    </w:p>
    <w:p w14:paraId="2CEB1D81" w14:textId="77777777" w:rsidR="000D4D08" w:rsidRPr="005122E4" w:rsidRDefault="000D4D08"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a) Họ, tên, địa chỉ của người yêu cầu bồi thường;</w:t>
      </w:r>
    </w:p>
    <w:p w14:paraId="52D7A0B3" w14:textId="77777777" w:rsidR="000D4D08" w:rsidRPr="005122E4" w:rsidRDefault="000D4D08"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b) Căn cứ xác định trách nhiệm bồi thường của Nhà nước;</w:t>
      </w:r>
    </w:p>
    <w:p w14:paraId="353CCDC4" w14:textId="77777777" w:rsidR="000D4D08" w:rsidRPr="005122E4" w:rsidRDefault="000D4D08"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c) Các nội dung quy định tại khoản 5 Điều 46 của Luật này;</w:t>
      </w:r>
    </w:p>
    <w:p w14:paraId="71A9185C" w14:textId="77777777" w:rsidR="000D4D08" w:rsidRPr="005122E4" w:rsidRDefault="000D4D08" w:rsidP="00354B50">
      <w:pPr>
        <w:shd w:val="clear" w:color="auto" w:fill="FFFFFF"/>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d) Số tiền đã tạm ứng theo quy định tại Điều 44 của Luật này (nếu có).”</w:t>
      </w:r>
    </w:p>
    <w:bookmarkEnd w:id="0"/>
    <w:p w14:paraId="1C480677" w14:textId="25FF0562" w:rsidR="0045532C" w:rsidRPr="005122E4" w:rsidRDefault="0045532C"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21. Sửa đổi, bổ sung điểm c khoản 1 Điều 48</w:t>
      </w:r>
      <w:r w:rsidR="002C4175" w:rsidRPr="005122E4">
        <w:rPr>
          <w:rFonts w:ascii="Times New Roman" w:eastAsia="MS Mincho" w:hAnsi="Times New Roman"/>
          <w:sz w:val="28"/>
          <w:szCs w:val="28"/>
          <w:lang w:val="vi-VN" w:eastAsia="en-US"/>
        </w:rPr>
        <w:t xml:space="preserve"> như sau:</w:t>
      </w:r>
    </w:p>
    <w:p w14:paraId="3F7B5737" w14:textId="653A0FB0" w:rsidR="00CB17AF" w:rsidRPr="005122E4" w:rsidRDefault="0045532C"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lastRenderedPageBreak/>
        <w:t xml:space="preserve">“c) Giả mạo tài liệu, </w:t>
      </w:r>
      <w:r w:rsidRPr="005122E4">
        <w:rPr>
          <w:rFonts w:ascii="Times New Roman" w:eastAsia="MS Mincho" w:hAnsi="Times New Roman"/>
          <w:strike/>
          <w:sz w:val="28"/>
          <w:szCs w:val="28"/>
          <w:lang w:val="vi-VN" w:eastAsia="en-US"/>
        </w:rPr>
        <w:t>giấy tờ</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i/>
          <w:sz w:val="28"/>
          <w:szCs w:val="28"/>
          <w:lang w:val="vi-VN" w:eastAsia="en-US"/>
        </w:rPr>
        <w:t>chứng cứ</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i/>
          <w:sz w:val="28"/>
          <w:szCs w:val="28"/>
          <w:lang w:val="vi-VN" w:eastAsia="en-US"/>
        </w:rPr>
        <w:t xml:space="preserve">liên quan đến quyền yêu cầu bồi thường và việc yêu cầu bồi thường </w:t>
      </w:r>
      <w:r w:rsidRPr="005122E4">
        <w:rPr>
          <w:rFonts w:ascii="Times New Roman" w:eastAsia="MS Mincho" w:hAnsi="Times New Roman"/>
          <w:strike/>
          <w:sz w:val="28"/>
          <w:szCs w:val="28"/>
          <w:lang w:val="vi-VN" w:eastAsia="en-US"/>
        </w:rPr>
        <w:t>quy định tại điểm c, điểm d khoản 1 và khoản 2 Điều 41 của Luật này để yêu cầu bồi thường</w:t>
      </w:r>
      <w:r w:rsidRPr="005122E4">
        <w:rPr>
          <w:rFonts w:ascii="Times New Roman" w:eastAsia="MS Mincho" w:hAnsi="Times New Roman"/>
          <w:sz w:val="28"/>
          <w:szCs w:val="28"/>
          <w:lang w:val="vi-VN" w:eastAsia="en-US"/>
        </w:rPr>
        <w:t>.”</w:t>
      </w:r>
    </w:p>
    <w:p w14:paraId="362421FA" w14:textId="589824F6" w:rsidR="00A755F4" w:rsidRPr="005122E4" w:rsidRDefault="00A755F4"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2</w:t>
      </w:r>
      <w:r w:rsidR="00BF7565" w:rsidRPr="005122E4">
        <w:rPr>
          <w:rFonts w:ascii="Times New Roman" w:eastAsia="MS Mincho" w:hAnsi="Times New Roman"/>
          <w:sz w:val="28"/>
          <w:szCs w:val="28"/>
          <w:lang w:val="vi-VN" w:eastAsia="en-US"/>
        </w:rPr>
        <w:t>2</w:t>
      </w:r>
      <w:r w:rsidRPr="005122E4">
        <w:rPr>
          <w:rFonts w:ascii="Times New Roman" w:eastAsia="MS Mincho" w:hAnsi="Times New Roman"/>
          <w:sz w:val="28"/>
          <w:szCs w:val="28"/>
          <w:lang w:val="vi-VN" w:eastAsia="en-US"/>
        </w:rPr>
        <w:t>. Sửa đổi, bổ sung điểm c khoản 1 Điều 48 như sau:</w:t>
      </w:r>
    </w:p>
    <w:p w14:paraId="233838FB" w14:textId="7CC93393" w:rsidR="00A755F4" w:rsidRPr="005122E4" w:rsidRDefault="00A755F4" w:rsidP="00354B50">
      <w:pPr>
        <w:suppressAutoHyphens w:val="0"/>
        <w:spacing w:before="120" w:after="120" w:line="240" w:lineRule="auto"/>
        <w:ind w:firstLine="720"/>
        <w:jc w:val="both"/>
        <w:rPr>
          <w:rFonts w:ascii="Times New Roman" w:eastAsia="MS Mincho" w:hAnsi="Times New Roman"/>
          <w:strike/>
          <w:sz w:val="28"/>
          <w:szCs w:val="28"/>
          <w:lang w:val="vi-VN" w:eastAsia="en-US"/>
        </w:rPr>
      </w:pPr>
      <w:r w:rsidRPr="005122E4">
        <w:rPr>
          <w:rFonts w:ascii="Times New Roman" w:eastAsia="MS Mincho" w:hAnsi="Times New Roman"/>
          <w:sz w:val="28"/>
          <w:szCs w:val="28"/>
          <w:lang w:val="vi-VN" w:eastAsia="en-US"/>
        </w:rPr>
        <w:t xml:space="preserve">“c) Giả mạo tài liệu, </w:t>
      </w:r>
      <w:r w:rsidRPr="005122E4">
        <w:rPr>
          <w:rFonts w:ascii="Times New Roman" w:eastAsia="MS Mincho" w:hAnsi="Times New Roman"/>
          <w:strike/>
          <w:sz w:val="28"/>
          <w:szCs w:val="28"/>
          <w:lang w:val="vi-VN" w:eastAsia="en-US"/>
        </w:rPr>
        <w:t xml:space="preserve">giấy tờ </w:t>
      </w:r>
      <w:r w:rsidRPr="005122E4">
        <w:rPr>
          <w:rFonts w:ascii="Times New Roman" w:eastAsia="MS Mincho" w:hAnsi="Times New Roman"/>
          <w:i/>
          <w:sz w:val="28"/>
          <w:szCs w:val="28"/>
          <w:lang w:val="vi-VN" w:eastAsia="en-US"/>
        </w:rPr>
        <w:t>chứng cứ liên quan đến quyền yêu cầu bồi thường và việc yêu cầu bồi thường</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strike/>
          <w:sz w:val="28"/>
          <w:szCs w:val="28"/>
          <w:lang w:val="vi-VN" w:eastAsia="en-US"/>
        </w:rPr>
        <w:t>quy định tại điểm c, điểm d khoản 1 và khoản 2 Điều 41 của Luật này để yêu cầu bồi thường</w:t>
      </w:r>
      <w:r w:rsidRPr="005122E4">
        <w:rPr>
          <w:rFonts w:ascii="Times New Roman" w:eastAsia="MS Mincho" w:hAnsi="Times New Roman"/>
          <w:sz w:val="28"/>
          <w:szCs w:val="28"/>
          <w:lang w:val="vi-VN" w:eastAsia="en-US"/>
        </w:rPr>
        <w:t>.”</w:t>
      </w:r>
    </w:p>
    <w:p w14:paraId="4BDB7062" w14:textId="1D61AA64" w:rsidR="0045532C" w:rsidRPr="005122E4" w:rsidRDefault="0045532C"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sz w:val="28"/>
          <w:szCs w:val="28"/>
          <w:lang w:val="vi-VN" w:eastAsia="en-US"/>
        </w:rPr>
        <w:t>2</w:t>
      </w:r>
      <w:r w:rsidR="00BF7565" w:rsidRPr="005122E4">
        <w:rPr>
          <w:rFonts w:ascii="Times New Roman" w:eastAsia="MS Mincho" w:hAnsi="Times New Roman"/>
          <w:bCs/>
          <w:sz w:val="28"/>
          <w:szCs w:val="28"/>
          <w:lang w:val="vi-VN" w:eastAsia="en-US"/>
        </w:rPr>
        <w:t>3</w:t>
      </w:r>
      <w:r w:rsidRPr="005122E4">
        <w:rPr>
          <w:rFonts w:ascii="Times New Roman" w:eastAsia="MS Mincho" w:hAnsi="Times New Roman"/>
          <w:bCs/>
          <w:sz w:val="28"/>
          <w:szCs w:val="28"/>
          <w:lang w:val="vi-VN" w:eastAsia="en-US"/>
        </w:rPr>
        <w:t>. Sửa đổi, bổ sung khoản 1 Điều 49 như sau:</w:t>
      </w:r>
    </w:p>
    <w:p w14:paraId="3C733851" w14:textId="77777777" w:rsidR="0045532C" w:rsidRPr="005122E4" w:rsidRDefault="0045532C"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“1. Thủ trưởng cơ quan giải quyết bồi thường ra quyết định hoãn giải quyết bồi thường trong thời hạn 02 ngày làm việc kể từ ngày người yêu cầu bồi thường đề nghị cơ quan giải quyết bồi thường hoãn giải quyết yêu cầu bồi thường do ốm nặng có xác nhận của </w:t>
      </w:r>
      <w:r w:rsidRPr="005122E4">
        <w:rPr>
          <w:rFonts w:ascii="Times New Roman" w:eastAsia="MS Mincho" w:hAnsi="Times New Roman"/>
          <w:i/>
          <w:sz w:val="28"/>
          <w:szCs w:val="28"/>
          <w:lang w:val="vi-VN" w:eastAsia="en-US"/>
        </w:rPr>
        <w:t>cơ quan y tế có thẩm quyền</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strike/>
          <w:sz w:val="28"/>
          <w:szCs w:val="28"/>
          <w:lang w:val="vi-VN" w:eastAsia="en-US"/>
        </w:rPr>
        <w:t>cơ sở y tế từ cấp huyện trở lên</w:t>
      </w:r>
      <w:r w:rsidRPr="005122E4">
        <w:rPr>
          <w:rFonts w:ascii="Times New Roman" w:eastAsia="MS Mincho" w:hAnsi="Times New Roman"/>
          <w:sz w:val="28"/>
          <w:szCs w:val="28"/>
          <w:lang w:val="vi-VN" w:eastAsia="en-US"/>
        </w:rPr>
        <w:t xml:space="preserve"> hoặc có lý do chính đáng khác mà không thể tự mình tham gia vào quá trình giải quyết yêu cầu bồi thường.”</w:t>
      </w:r>
    </w:p>
    <w:p w14:paraId="3A6853AE" w14:textId="14E8A08B" w:rsidR="0045532C" w:rsidRPr="005122E4" w:rsidRDefault="0045532C"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2</w:t>
      </w:r>
      <w:r w:rsidR="00BF7565" w:rsidRPr="005122E4">
        <w:rPr>
          <w:rFonts w:ascii="Times New Roman" w:eastAsia="MS Mincho" w:hAnsi="Times New Roman"/>
          <w:sz w:val="28"/>
          <w:szCs w:val="28"/>
          <w:lang w:val="vi-VN" w:eastAsia="en-US"/>
        </w:rPr>
        <w:t>4</w:t>
      </w:r>
      <w:r w:rsidRPr="005122E4">
        <w:rPr>
          <w:rFonts w:ascii="Times New Roman" w:eastAsia="MS Mincho" w:hAnsi="Times New Roman"/>
          <w:sz w:val="28"/>
          <w:szCs w:val="28"/>
          <w:lang w:val="vi-VN" w:eastAsia="en-US"/>
        </w:rPr>
        <w:t xml:space="preserve">. Sửa đổi, bổ sung khoản 1 Điều 50 như sau: </w:t>
      </w:r>
    </w:p>
    <w:p w14:paraId="4F5F0178" w14:textId="77777777" w:rsidR="0045532C" w:rsidRPr="005122E4" w:rsidRDefault="0045532C"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“1. Thủ trưởng cơ quan giải quyết bồi thường ra quyết định tạm đình chỉ giải quyết bồi thường trong thời hạn 01 ngày làm việc kể từ ngày có một trong các căn cứ sau đây:</w:t>
      </w:r>
    </w:p>
    <w:p w14:paraId="0AC82879" w14:textId="77777777" w:rsidR="0045532C" w:rsidRPr="005122E4" w:rsidRDefault="0045532C"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a) Người yêu cầu bồi thường hai lần từ chối nhận giấy mời tham gia thương lượng;</w:t>
      </w:r>
    </w:p>
    <w:p w14:paraId="3BC54F32" w14:textId="77777777" w:rsidR="0045532C" w:rsidRPr="005122E4" w:rsidRDefault="0045532C"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b) Người yêu cầu bồi thường hai lần không đến địa điểm thương lượng khi đã nhận giấy mời mà không có lý do chính đáng;</w:t>
      </w:r>
    </w:p>
    <w:p w14:paraId="1B7C1592" w14:textId="77777777" w:rsidR="0045532C" w:rsidRPr="005122E4" w:rsidRDefault="0045532C"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c) Người yêu cầu bồi thường không ký hoặc điểm chỉ vào biên bản kết quả thương lượng </w:t>
      </w:r>
      <w:r w:rsidRPr="005122E4">
        <w:rPr>
          <w:rFonts w:ascii="Times New Roman" w:eastAsia="MS Mincho" w:hAnsi="Times New Roman"/>
          <w:i/>
          <w:iCs/>
          <w:sz w:val="28"/>
          <w:szCs w:val="28"/>
          <w:lang w:val="vi-VN" w:eastAsia="en-US"/>
        </w:rPr>
        <w:t>mặc dù trước đó đã đồng ý với kết quả thương lượng</w:t>
      </w:r>
      <w:r w:rsidRPr="005122E4">
        <w:rPr>
          <w:rFonts w:ascii="Times New Roman" w:eastAsia="MS Mincho" w:hAnsi="Times New Roman"/>
          <w:sz w:val="28"/>
          <w:szCs w:val="28"/>
          <w:lang w:val="vi-VN" w:eastAsia="en-US"/>
        </w:rPr>
        <w:t>;</w:t>
      </w:r>
    </w:p>
    <w:p w14:paraId="025444CE" w14:textId="678DE0C9" w:rsidR="0045532C" w:rsidRPr="005122E4" w:rsidRDefault="0045532C"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d) Cơ quan, người có thẩm quyền xem xét lại văn bản làm căn cứ yêu cầu bồi thường</w:t>
      </w:r>
      <w:r w:rsidR="009E1AC5" w:rsidRPr="005122E4">
        <w:rPr>
          <w:rFonts w:ascii="Times New Roman" w:eastAsia="MS Mincho" w:hAnsi="Times New Roman"/>
          <w:sz w:val="28"/>
          <w:szCs w:val="28"/>
          <w:lang w:val="vi-VN" w:eastAsia="en-US"/>
        </w:rPr>
        <w:t>;</w:t>
      </w:r>
    </w:p>
    <w:p w14:paraId="75E0403D" w14:textId="77777777" w:rsidR="0045532C" w:rsidRPr="005122E4" w:rsidRDefault="0045532C"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đ) Cần đợi kết quả giải quyết vụ án khác có liên quan hoặc sự việc được pháp luật quy định là phải do cơ quan, tổ chức khác giải quyết trước mới giải quyết được vụ việc yêu cầu bồi thường;</w:t>
      </w:r>
    </w:p>
    <w:p w14:paraId="370D6737" w14:textId="77777777" w:rsidR="0045532C" w:rsidRPr="005122E4" w:rsidRDefault="0045532C"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e) Người yêu cầu bồi thường không phối hợp cung cấp tài liệu chứng cứ trong quá trình giải quyết yêu cầu bồi thường, trừ trường hợp người yêu cầu bồi thường không có khả năng cung cấp;</w:t>
      </w:r>
    </w:p>
    <w:p w14:paraId="183D678C" w14:textId="77777777" w:rsidR="0045532C" w:rsidRPr="005122E4" w:rsidRDefault="0045532C"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g) Người yêu cầu bồi thường là cá nhân mất năng lực hành vi dân sự mà chưa xác định được người đại diện theo pháp luật; người yêu cầu bồi thường là tổ chức đã chấm dứt tồn tại mà chưa có tổ chức kế thừa quyền, nghĩa vụ.</w:t>
      </w:r>
      <w:r w:rsidRPr="005122E4">
        <w:rPr>
          <w:rFonts w:ascii="Times New Roman" w:eastAsia="MS Mincho" w:hAnsi="Times New Roman"/>
          <w:sz w:val="28"/>
          <w:szCs w:val="28"/>
          <w:lang w:val="vi-VN" w:eastAsia="en-US"/>
        </w:rPr>
        <w:t>”</w:t>
      </w:r>
    </w:p>
    <w:p w14:paraId="4CDB7076" w14:textId="78C2920A" w:rsidR="0077425B" w:rsidRPr="005122E4" w:rsidRDefault="0077425B"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sz w:val="28"/>
          <w:szCs w:val="28"/>
          <w:lang w:val="vi-VN" w:eastAsia="en-US"/>
        </w:rPr>
        <w:t>2</w:t>
      </w:r>
      <w:r w:rsidR="00BF7565" w:rsidRPr="005122E4">
        <w:rPr>
          <w:rFonts w:ascii="Times New Roman" w:eastAsia="MS Mincho" w:hAnsi="Times New Roman"/>
          <w:bCs/>
          <w:sz w:val="28"/>
          <w:szCs w:val="28"/>
          <w:lang w:val="vi-VN" w:eastAsia="en-US"/>
        </w:rPr>
        <w:t>5</w:t>
      </w:r>
      <w:r w:rsidRPr="005122E4">
        <w:rPr>
          <w:rFonts w:ascii="Times New Roman" w:eastAsia="MS Mincho" w:hAnsi="Times New Roman"/>
          <w:bCs/>
          <w:sz w:val="28"/>
          <w:szCs w:val="28"/>
          <w:lang w:val="vi-VN" w:eastAsia="en-US"/>
        </w:rPr>
        <w:t>. Sửa đổi, bổ sung Điều 51 như sau:</w:t>
      </w:r>
    </w:p>
    <w:p w14:paraId="197648E5" w14:textId="77777777" w:rsidR="0077425B" w:rsidRPr="005122E4" w:rsidRDefault="0077425B"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a) Sửa đổi, bổ sung điểm đ khoản 1 Điều 51 như sau:</w:t>
      </w:r>
    </w:p>
    <w:p w14:paraId="69D72D7D" w14:textId="5DC00856" w:rsidR="0077425B" w:rsidRPr="005122E4" w:rsidRDefault="0077425B"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b/>
          <w:sz w:val="28"/>
          <w:szCs w:val="28"/>
          <w:lang w:val="vi-VN" w:eastAsia="en-US"/>
        </w:rPr>
        <w:lastRenderedPageBreak/>
        <w:t xml:space="preserve"> “</w:t>
      </w:r>
      <w:r w:rsidRPr="005122E4">
        <w:rPr>
          <w:rFonts w:ascii="Times New Roman" w:eastAsia="MS Mincho" w:hAnsi="Times New Roman"/>
          <w:sz w:val="28"/>
          <w:szCs w:val="28"/>
          <w:lang w:val="vi-VN" w:eastAsia="en-US"/>
        </w:rPr>
        <w:t xml:space="preserve">đ) Hết thời hạn 30 ngày kể từ ngày </w:t>
      </w:r>
      <w:r w:rsidRPr="005122E4">
        <w:rPr>
          <w:rFonts w:ascii="Times New Roman" w:eastAsia="MS Mincho" w:hAnsi="Times New Roman"/>
          <w:strike/>
          <w:sz w:val="28"/>
          <w:szCs w:val="28"/>
          <w:lang w:val="vi-VN" w:eastAsia="en-US"/>
        </w:rPr>
        <w:t xml:space="preserve">có biên bản về </w:t>
      </w:r>
      <w:r w:rsidRPr="005122E4">
        <w:rPr>
          <w:rFonts w:ascii="Times New Roman" w:eastAsia="MS Mincho" w:hAnsi="Times New Roman"/>
          <w:i/>
          <w:sz w:val="28"/>
          <w:szCs w:val="28"/>
          <w:lang w:val="vi-VN" w:eastAsia="en-US"/>
        </w:rPr>
        <w:t>người yêu cầu bồi thường</w:t>
      </w:r>
      <w:r w:rsidRPr="005122E4">
        <w:rPr>
          <w:rFonts w:ascii="Times New Roman" w:eastAsia="MS Mincho" w:hAnsi="Times New Roman"/>
          <w:sz w:val="28"/>
          <w:szCs w:val="28"/>
          <w:lang w:val="vi-VN" w:eastAsia="en-US"/>
        </w:rPr>
        <w:t xml:space="preserve"> không nhận quyết định giải quyết bồi thường quy định tại khoản 1 Điều 47 của Luật này</w:t>
      </w:r>
      <w:r w:rsidR="00A755F4" w:rsidRPr="005122E4">
        <w:rPr>
          <w:rFonts w:ascii="Times New Roman" w:eastAsia="MS Mincho" w:hAnsi="Times New Roman"/>
          <w:sz w:val="28"/>
          <w:szCs w:val="28"/>
          <w:lang w:val="vi-VN" w:eastAsia="en-US"/>
        </w:rPr>
        <w:t xml:space="preserve"> </w:t>
      </w:r>
      <w:r w:rsidR="00A755F4" w:rsidRPr="005122E4">
        <w:rPr>
          <w:rFonts w:ascii="Times New Roman" w:eastAsia="MS Mincho" w:hAnsi="Times New Roman"/>
          <w:i/>
          <w:sz w:val="28"/>
          <w:szCs w:val="28"/>
          <w:lang w:val="vi-VN" w:eastAsia="en-US"/>
        </w:rPr>
        <w:t>và không thực hiện quyền khởi kiện ra Tòa án theo quy định tại khoản 2 Điều 52 của Luật này</w:t>
      </w:r>
      <w:r w:rsidR="00A755F4" w:rsidRPr="005122E4">
        <w:rPr>
          <w:rFonts w:ascii="Times New Roman" w:eastAsia="MS Mincho" w:hAnsi="Times New Roman"/>
          <w:sz w:val="28"/>
          <w:szCs w:val="28"/>
          <w:lang w:val="vi-VN" w:eastAsia="en-US"/>
        </w:rPr>
        <w:t xml:space="preserve"> </w:t>
      </w:r>
      <w:r w:rsidRPr="005122E4">
        <w:rPr>
          <w:rFonts w:ascii="Times New Roman" w:eastAsia="MS Mincho" w:hAnsi="Times New Roman"/>
          <w:strike/>
          <w:sz w:val="28"/>
          <w:szCs w:val="28"/>
          <w:lang w:val="vi-VN" w:eastAsia="en-US"/>
        </w:rPr>
        <w:t>mà người yêu cầu bồi thường không nhận quyết định giải quyết bồi thường</w:t>
      </w:r>
      <w:r w:rsidRPr="005122E4">
        <w:rPr>
          <w:rFonts w:ascii="Times New Roman" w:eastAsia="MS Mincho" w:hAnsi="Times New Roman"/>
          <w:sz w:val="28"/>
          <w:szCs w:val="28"/>
          <w:lang w:val="vi-VN" w:eastAsia="en-US"/>
        </w:rPr>
        <w:t>.”</w:t>
      </w:r>
    </w:p>
    <w:p w14:paraId="7EF90C5E" w14:textId="44B7DE58" w:rsidR="0077425B" w:rsidRPr="005122E4" w:rsidRDefault="0077425B"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b) Bổ sung điểm e</w:t>
      </w:r>
      <w:r w:rsidR="0073535F" w:rsidRPr="005122E4">
        <w:rPr>
          <w:rFonts w:ascii="Times New Roman" w:eastAsia="MS Mincho" w:hAnsi="Times New Roman"/>
          <w:sz w:val="28"/>
          <w:szCs w:val="28"/>
          <w:lang w:val="vi-VN" w:eastAsia="en-US"/>
        </w:rPr>
        <w:t xml:space="preserve"> và</w:t>
      </w:r>
      <w:r w:rsidRPr="005122E4">
        <w:rPr>
          <w:rFonts w:ascii="Times New Roman" w:eastAsia="MS Mincho" w:hAnsi="Times New Roman"/>
          <w:sz w:val="28"/>
          <w:szCs w:val="28"/>
          <w:lang w:val="vi-VN" w:eastAsia="en-US"/>
        </w:rPr>
        <w:t xml:space="preserve"> điểm g vào sau điểm đ khoản 1 Điều 51 như sau:</w:t>
      </w:r>
    </w:p>
    <w:p w14:paraId="335C6AEF" w14:textId="77777777" w:rsidR="0077425B" w:rsidRPr="005122E4" w:rsidRDefault="0077425B"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“e) Không còn một trong các căn cứ xác định trách nhiệm bồi thường của Nhà nước quy định tại khoản 1 Điều 7 của Luật này trước khi Thủ trưởng cơ quan giải quyết bồi thường ban hành quyết định giải quyết bồi thường.</w:t>
      </w:r>
    </w:p>
    <w:p w14:paraId="7B23EBFC" w14:textId="77777777" w:rsidR="00770955" w:rsidRPr="005122E4" w:rsidRDefault="0077425B" w:rsidP="00770955">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g) Hết thời hạn quy định tại khoản 9 Điều 46 và điểm b khoản 2 Điều 52 của Luật này mà người yêu cầu bồi thường không khởi kiện yêu cầu Tòa án giải quyết bồi thường hoặc không chấp nhận mức bồi thường mà cơ quan giải quyết bồi thường đưa ra tại biên bản kết quả thương lượng.</w:t>
      </w:r>
      <w:r w:rsidRPr="005122E4">
        <w:rPr>
          <w:rFonts w:ascii="Times New Roman" w:eastAsia="MS Mincho" w:hAnsi="Times New Roman"/>
          <w:iCs/>
          <w:sz w:val="28"/>
          <w:szCs w:val="28"/>
          <w:lang w:val="vi-VN" w:eastAsia="en-US"/>
        </w:rPr>
        <w:t>”</w:t>
      </w:r>
    </w:p>
    <w:p w14:paraId="70DA510F" w14:textId="7B4123D4" w:rsidR="0077425B" w:rsidRPr="005122E4" w:rsidRDefault="0077425B" w:rsidP="00770955">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bCs/>
          <w:sz w:val="28"/>
          <w:szCs w:val="28"/>
          <w:lang w:val="vi-VN" w:eastAsia="en-US"/>
        </w:rPr>
        <w:t>2</w:t>
      </w:r>
      <w:r w:rsidR="00BF7565" w:rsidRPr="005122E4">
        <w:rPr>
          <w:rFonts w:ascii="Times New Roman" w:eastAsia="MS Mincho" w:hAnsi="Times New Roman"/>
          <w:bCs/>
          <w:sz w:val="28"/>
          <w:szCs w:val="28"/>
          <w:lang w:val="vi-VN" w:eastAsia="en-US"/>
        </w:rPr>
        <w:t>6</w:t>
      </w:r>
      <w:r w:rsidRPr="005122E4">
        <w:rPr>
          <w:rFonts w:ascii="Times New Roman" w:eastAsia="MS Mincho" w:hAnsi="Times New Roman"/>
          <w:bCs/>
          <w:sz w:val="28"/>
          <w:szCs w:val="28"/>
          <w:lang w:val="vi-VN" w:eastAsia="en-US"/>
        </w:rPr>
        <w:t>. Sửa đổi, bổ sung khoản 2 Điều 52 như sau:</w:t>
      </w:r>
    </w:p>
    <w:p w14:paraId="0264A35D" w14:textId="26E9C1FC" w:rsidR="0077425B" w:rsidRPr="005122E4" w:rsidRDefault="0077425B"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w:t>
      </w:r>
      <w:r w:rsidRPr="005122E4">
        <w:rPr>
          <w:rFonts w:ascii="Times New Roman" w:eastAsia="MS Mincho" w:hAnsi="Times New Roman"/>
          <w:i/>
          <w:iCs/>
          <w:sz w:val="28"/>
          <w:szCs w:val="28"/>
          <w:lang w:val="vi-VN" w:eastAsia="en-US"/>
        </w:rPr>
        <w:t xml:space="preserve">2. Ngoài các trường hợp được nêu tại khoản 1 Điều này, người yêu cầu bồi thường có quyền khởi kiện yêu cầu Tòa án giải quyết yêu cầu bồi thường </w:t>
      </w:r>
      <w:r w:rsidR="00A755F4" w:rsidRPr="005122E4">
        <w:rPr>
          <w:rFonts w:ascii="Times New Roman" w:eastAsia="MS Mincho" w:hAnsi="Times New Roman"/>
          <w:i/>
          <w:iCs/>
          <w:sz w:val="28"/>
          <w:szCs w:val="28"/>
          <w:lang w:val="vi-VN" w:eastAsia="en-US"/>
        </w:rPr>
        <w:t>trong các trường hợp sau đây</w:t>
      </w:r>
      <w:r w:rsidRPr="005122E4">
        <w:rPr>
          <w:rFonts w:ascii="Times New Roman" w:eastAsia="MS Mincho" w:hAnsi="Times New Roman"/>
          <w:i/>
          <w:iCs/>
          <w:sz w:val="28"/>
          <w:szCs w:val="28"/>
          <w:lang w:val="vi-VN" w:eastAsia="en-US"/>
        </w:rPr>
        <w:t>:</w:t>
      </w:r>
    </w:p>
    <w:p w14:paraId="69DBE473" w14:textId="0B23F264" w:rsidR="0077425B" w:rsidRPr="005122E4" w:rsidRDefault="0077425B"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iCs/>
          <w:sz w:val="28"/>
          <w:szCs w:val="28"/>
          <w:lang w:val="vi-VN" w:eastAsia="en-US"/>
        </w:rPr>
        <w:t>a) Không đồng ý với quyết định giải quyết bồi thường</w:t>
      </w:r>
      <w:r w:rsidR="00A755F4" w:rsidRPr="005122E4">
        <w:rPr>
          <w:rFonts w:ascii="Times New Roman" w:eastAsia="MS Mincho" w:hAnsi="Times New Roman"/>
          <w:i/>
          <w:iCs/>
          <w:sz w:val="28"/>
          <w:szCs w:val="28"/>
          <w:lang w:val="vi-VN" w:eastAsia="en-US"/>
        </w:rPr>
        <w:t xml:space="preserve"> hoặc không nhận quyết định giải quyết bồi thường theo</w:t>
      </w:r>
      <w:r w:rsidRPr="005122E4">
        <w:rPr>
          <w:rFonts w:ascii="Times New Roman" w:eastAsia="MS Mincho" w:hAnsi="Times New Roman"/>
          <w:i/>
          <w:iCs/>
          <w:sz w:val="28"/>
          <w:szCs w:val="28"/>
          <w:lang w:val="vi-VN" w:eastAsia="en-US"/>
        </w:rPr>
        <w:t xml:space="preserve"> quy định tại khoản 1 Điều 47 của Luật này trong thời hạn 15 ngày kể từ ngày ban hành quyết định đó;</w:t>
      </w:r>
    </w:p>
    <w:p w14:paraId="33D7FC6D" w14:textId="77777777" w:rsidR="0077425B" w:rsidRPr="005122E4" w:rsidRDefault="0077425B"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iCs/>
          <w:sz w:val="28"/>
          <w:szCs w:val="28"/>
          <w:lang w:val="vi-VN" w:eastAsia="en-US"/>
        </w:rPr>
        <w:t>b) Cơ quan giải quyết bồi thường không ra quyết định giải quyết bồi thường theo quy định tại khoản 1 Điều 47 của Luật này trong thời hạn 01 năm kể từ khi kết thúc buổi thương lượng;</w:t>
      </w:r>
    </w:p>
    <w:p w14:paraId="7FFBBA9C" w14:textId="77777777" w:rsidR="0077425B" w:rsidRPr="005122E4" w:rsidRDefault="0077425B"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iCs/>
          <w:sz w:val="28"/>
          <w:szCs w:val="28"/>
          <w:lang w:val="vi-VN" w:eastAsia="en-US"/>
        </w:rPr>
        <w:t xml:space="preserve">c) </w:t>
      </w:r>
      <w:r w:rsidRPr="005122E4">
        <w:rPr>
          <w:rFonts w:ascii="Times New Roman" w:eastAsia="MS Mincho" w:hAnsi="Times New Roman"/>
          <w:i/>
          <w:sz w:val="28"/>
          <w:szCs w:val="28"/>
          <w:lang w:val="vi-VN" w:eastAsia="en-US"/>
        </w:rPr>
        <w:t>Thương lượng không thành quy định tại khoản 9 Điều 46 của Luật này.</w:t>
      </w:r>
      <w:r w:rsidRPr="005122E4">
        <w:rPr>
          <w:rFonts w:ascii="Times New Roman" w:eastAsia="MS Mincho" w:hAnsi="Times New Roman"/>
          <w:iCs/>
          <w:sz w:val="28"/>
          <w:szCs w:val="28"/>
          <w:lang w:val="vi-VN" w:eastAsia="en-US"/>
        </w:rPr>
        <w:t>”</w:t>
      </w:r>
    </w:p>
    <w:p w14:paraId="55F3F7CC" w14:textId="1B4FCE1F" w:rsidR="0077425B" w:rsidRPr="005122E4" w:rsidRDefault="0077425B"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sz w:val="28"/>
          <w:szCs w:val="28"/>
          <w:lang w:val="vi-VN" w:eastAsia="en-US"/>
        </w:rPr>
        <w:t>2</w:t>
      </w:r>
      <w:r w:rsidR="00BF7565" w:rsidRPr="005122E4">
        <w:rPr>
          <w:rFonts w:ascii="Times New Roman" w:eastAsia="MS Mincho" w:hAnsi="Times New Roman"/>
          <w:bCs/>
          <w:sz w:val="28"/>
          <w:szCs w:val="28"/>
          <w:lang w:val="vi-VN" w:eastAsia="en-US"/>
        </w:rPr>
        <w:t>7</w:t>
      </w:r>
      <w:r w:rsidRPr="005122E4">
        <w:rPr>
          <w:rFonts w:ascii="Times New Roman" w:eastAsia="MS Mincho" w:hAnsi="Times New Roman"/>
          <w:bCs/>
          <w:sz w:val="28"/>
          <w:szCs w:val="28"/>
          <w:lang w:val="vi-VN" w:eastAsia="en-US"/>
        </w:rPr>
        <w:t>. Sửa đổi, bổ sung Điều 53 như sau:</w:t>
      </w:r>
    </w:p>
    <w:p w14:paraId="0B763A49" w14:textId="5C6476FE" w:rsidR="0077425B" w:rsidRPr="005122E4" w:rsidRDefault="00BB51F2"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Tòa án nhân dân cấp huyện </w:t>
      </w:r>
      <w:r w:rsidRPr="005122E4">
        <w:rPr>
          <w:rFonts w:ascii="Times New Roman" w:eastAsia="MS Mincho" w:hAnsi="Times New Roman"/>
          <w:i/>
          <w:sz w:val="28"/>
          <w:szCs w:val="28"/>
          <w:lang w:val="vi-VN" w:eastAsia="en-US"/>
        </w:rPr>
        <w:t>khu vực</w:t>
      </w:r>
      <w:r w:rsidRPr="005122E4">
        <w:rPr>
          <w:rFonts w:ascii="Times New Roman" w:eastAsia="MS Mincho" w:hAnsi="Times New Roman"/>
          <w:sz w:val="28"/>
          <w:szCs w:val="28"/>
          <w:vertAlign w:val="superscript"/>
          <w:lang w:val="vi-VN" w:eastAsia="en-US"/>
        </w:rPr>
        <w:footnoteReference w:id="3"/>
      </w:r>
      <w:r w:rsidRPr="005122E4">
        <w:rPr>
          <w:rFonts w:ascii="Times New Roman" w:eastAsia="MS Mincho" w:hAnsi="Times New Roman"/>
          <w:sz w:val="28"/>
          <w:szCs w:val="28"/>
          <w:lang w:val="vi-VN" w:eastAsia="en-US"/>
        </w:rPr>
        <w:t xml:space="preserve"> nơi cư trú,</w:t>
      </w:r>
      <w:r w:rsidR="00B04BAB" w:rsidRPr="005122E4">
        <w:rPr>
          <w:rFonts w:ascii="Times New Roman" w:eastAsia="MS Mincho" w:hAnsi="Times New Roman"/>
          <w:sz w:val="28"/>
          <w:szCs w:val="28"/>
          <w:lang w:val="vi-VN" w:eastAsia="en-US"/>
        </w:rPr>
        <w:t xml:space="preserve"> </w:t>
      </w:r>
      <w:r w:rsidR="0077425B" w:rsidRPr="005122E4">
        <w:rPr>
          <w:rFonts w:ascii="Times New Roman" w:eastAsia="MS Mincho" w:hAnsi="Times New Roman"/>
          <w:sz w:val="28"/>
          <w:szCs w:val="28"/>
          <w:lang w:val="vi-VN" w:eastAsia="en-US"/>
        </w:rPr>
        <w:t xml:space="preserve">làm việc của người yêu cầu bồi thường hoặc nơi đặt trụ sở của </w:t>
      </w:r>
      <w:r w:rsidR="0077425B" w:rsidRPr="005122E4">
        <w:rPr>
          <w:rFonts w:ascii="Times New Roman" w:eastAsia="MS Mincho" w:hAnsi="Times New Roman"/>
          <w:strike/>
          <w:sz w:val="28"/>
          <w:szCs w:val="28"/>
          <w:lang w:val="vi-VN" w:eastAsia="en-US"/>
        </w:rPr>
        <w:t>bị đơn</w:t>
      </w:r>
      <w:r w:rsidR="0077425B" w:rsidRPr="005122E4">
        <w:rPr>
          <w:rFonts w:ascii="Times New Roman" w:eastAsia="MS Mincho" w:hAnsi="Times New Roman"/>
          <w:sz w:val="28"/>
          <w:szCs w:val="28"/>
          <w:lang w:val="vi-VN" w:eastAsia="en-US"/>
        </w:rPr>
        <w:t xml:space="preserve"> </w:t>
      </w:r>
      <w:r w:rsidR="0077425B" w:rsidRPr="005122E4">
        <w:rPr>
          <w:rFonts w:ascii="Times New Roman" w:eastAsia="MS Mincho" w:hAnsi="Times New Roman"/>
          <w:i/>
          <w:sz w:val="28"/>
          <w:szCs w:val="28"/>
          <w:lang w:val="vi-VN" w:eastAsia="en-US"/>
        </w:rPr>
        <w:t>cơ quan trực tiếp quản lý người thi hành công vụ gây thiệt hại</w:t>
      </w:r>
      <w:r w:rsidR="0077425B" w:rsidRPr="005122E4">
        <w:rPr>
          <w:rFonts w:ascii="Times New Roman" w:eastAsia="MS Mincho" w:hAnsi="Times New Roman"/>
          <w:sz w:val="28"/>
          <w:szCs w:val="28"/>
          <w:lang w:val="vi-VN" w:eastAsia="en-US"/>
        </w:rPr>
        <w:t xml:space="preserve"> theo lựa chọn của người yêu cầu bồi thường là Tòa án có thẩm quyền xét xử sơ thẩm yêu cầu bồi thường. </w:t>
      </w:r>
      <w:r w:rsidR="0077425B" w:rsidRPr="005122E4">
        <w:rPr>
          <w:rFonts w:ascii="Times New Roman" w:eastAsia="MS Mincho" w:hAnsi="Times New Roman"/>
          <w:strike/>
          <w:sz w:val="28"/>
          <w:szCs w:val="28"/>
          <w:lang w:val="vi-VN" w:eastAsia="en-US"/>
        </w:rPr>
        <w:t>trong trường hợp bị đơn là các cơ quan sau đây:</w:t>
      </w:r>
    </w:p>
    <w:p w14:paraId="51A6A895" w14:textId="77777777" w:rsidR="0077425B" w:rsidRPr="005122E4" w:rsidRDefault="0077425B"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a) Cơ quan quy định tại khoản 3 và khoản 4 Điều 33 của Luật này;</w:t>
      </w:r>
    </w:p>
    <w:p w14:paraId="019E4076" w14:textId="77777777" w:rsidR="0077425B" w:rsidRPr="005122E4" w:rsidRDefault="0077425B"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b) Cơ quan quy định tại các khoản 5, 6 và 7 Điều 33 của Luật này ở cấp huyện và cấp xã;</w:t>
      </w:r>
    </w:p>
    <w:p w14:paraId="2F1BAAA9" w14:textId="77777777" w:rsidR="0077425B" w:rsidRPr="005122E4" w:rsidRDefault="0077425B"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c) Cơ quan tiến hành tố tụng cấp huyện khu vực, cơ quan thi hành án cấp huyện.</w:t>
      </w:r>
    </w:p>
    <w:p w14:paraId="536EED49" w14:textId="77777777" w:rsidR="0077425B" w:rsidRPr="005122E4" w:rsidRDefault="0077425B"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 xml:space="preserve">2. Tòa án nhân dân cấp tỉnh nơi cư trú, làm việc của người yêu cầu bồi thường hoặc nơi đặt trụ sở của cơ quan trực tiếp quản lý người thi hành công vụ gây thiệt hại theo lựa chọn của người yêu cầu bồi thường là Tòa án có thẩm quyền </w:t>
      </w:r>
      <w:r w:rsidRPr="005122E4">
        <w:rPr>
          <w:rFonts w:ascii="Times New Roman" w:eastAsia="MS Mincho" w:hAnsi="Times New Roman"/>
          <w:strike/>
          <w:sz w:val="28"/>
          <w:szCs w:val="28"/>
          <w:lang w:val="vi-VN" w:eastAsia="en-US"/>
        </w:rPr>
        <w:lastRenderedPageBreak/>
        <w:t>xét xử sơ thẩm yêu cầu bồi thường, trừ trường hợp quy định tại khoản 1 Điều này.”</w:t>
      </w:r>
    </w:p>
    <w:p w14:paraId="55A21F78" w14:textId="029C4AD3" w:rsidR="0077425B" w:rsidRPr="005122E4" w:rsidRDefault="007F70B9"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sz w:val="28"/>
          <w:szCs w:val="28"/>
          <w:lang w:val="vi-VN" w:eastAsia="en-US"/>
        </w:rPr>
        <w:t>28</w:t>
      </w:r>
      <w:r w:rsidR="0077425B" w:rsidRPr="005122E4">
        <w:rPr>
          <w:rFonts w:ascii="Times New Roman" w:eastAsia="MS Mincho" w:hAnsi="Times New Roman"/>
          <w:bCs/>
          <w:i/>
          <w:sz w:val="28"/>
          <w:szCs w:val="28"/>
          <w:lang w:val="vi-VN" w:eastAsia="en-US"/>
        </w:rPr>
        <w:t xml:space="preserve">. </w:t>
      </w:r>
      <w:r w:rsidR="0077425B" w:rsidRPr="005122E4">
        <w:rPr>
          <w:rFonts w:ascii="Times New Roman" w:eastAsia="MS Mincho" w:hAnsi="Times New Roman"/>
          <w:bCs/>
          <w:sz w:val="28"/>
          <w:szCs w:val="28"/>
          <w:lang w:val="vi-VN" w:eastAsia="en-US"/>
        </w:rPr>
        <w:t>Sửa đổi, bổ sung Điều 60 như sau:</w:t>
      </w:r>
    </w:p>
    <w:p w14:paraId="479E1D3A" w14:textId="77777777" w:rsidR="0077425B" w:rsidRPr="005122E4" w:rsidRDefault="0077425B"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b/>
          <w:bCs/>
          <w:sz w:val="28"/>
          <w:szCs w:val="28"/>
          <w:lang w:val="vi-VN" w:eastAsia="en-US"/>
        </w:rPr>
        <w:t xml:space="preserve">“Điều 60. Kinh phí </w:t>
      </w:r>
      <w:r w:rsidRPr="005122E4">
        <w:rPr>
          <w:rFonts w:ascii="Times New Roman" w:eastAsia="MS Mincho" w:hAnsi="Times New Roman"/>
          <w:b/>
          <w:bCs/>
          <w:i/>
          <w:sz w:val="28"/>
          <w:szCs w:val="28"/>
          <w:lang w:val="vi-VN" w:eastAsia="en-US"/>
        </w:rPr>
        <w:t>thực hiện</w:t>
      </w:r>
      <w:r w:rsidRPr="005122E4">
        <w:rPr>
          <w:rFonts w:ascii="Times New Roman" w:eastAsia="MS Mincho" w:hAnsi="Times New Roman"/>
          <w:b/>
          <w:bCs/>
          <w:sz w:val="28"/>
          <w:szCs w:val="28"/>
          <w:lang w:val="vi-VN" w:eastAsia="en-US"/>
        </w:rPr>
        <w:t xml:space="preserve"> </w:t>
      </w:r>
      <w:r w:rsidRPr="005122E4">
        <w:rPr>
          <w:rFonts w:ascii="Times New Roman" w:eastAsia="MS Mincho" w:hAnsi="Times New Roman"/>
          <w:b/>
          <w:bCs/>
          <w:i/>
          <w:sz w:val="28"/>
          <w:szCs w:val="28"/>
          <w:lang w:val="vi-VN" w:eastAsia="en-US"/>
        </w:rPr>
        <w:t>công tác</w:t>
      </w:r>
      <w:r w:rsidRPr="005122E4">
        <w:rPr>
          <w:rFonts w:ascii="Times New Roman" w:eastAsia="MS Mincho" w:hAnsi="Times New Roman"/>
          <w:b/>
          <w:bCs/>
          <w:sz w:val="28"/>
          <w:szCs w:val="28"/>
          <w:lang w:val="vi-VN" w:eastAsia="en-US"/>
        </w:rPr>
        <w:t xml:space="preserve"> bồi thường</w:t>
      </w:r>
    </w:p>
    <w:p w14:paraId="17D423B9" w14:textId="77777777" w:rsidR="0077425B" w:rsidRPr="005122E4" w:rsidRDefault="0077425B"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1. Nhà nước có trách nhiệm bố trí một khoản kinh phí trong ngân sách nhà nước để thực hiện trách nhiệm bồi thường của Nhà nước. Kinh phí </w:t>
      </w:r>
      <w:r w:rsidRPr="005122E4">
        <w:rPr>
          <w:rFonts w:ascii="Times New Roman" w:eastAsia="MS Mincho" w:hAnsi="Times New Roman"/>
          <w:i/>
          <w:sz w:val="28"/>
          <w:szCs w:val="28"/>
          <w:lang w:val="vi-VN" w:eastAsia="en-US"/>
        </w:rPr>
        <w:t>thực hiện công tác</w:t>
      </w:r>
      <w:r w:rsidRPr="005122E4">
        <w:rPr>
          <w:rFonts w:ascii="Times New Roman" w:eastAsia="MS Mincho" w:hAnsi="Times New Roman"/>
          <w:sz w:val="28"/>
          <w:szCs w:val="28"/>
          <w:lang w:val="vi-VN" w:eastAsia="en-US"/>
        </w:rPr>
        <w:t xml:space="preserve"> bồi thường bao gồm:</w:t>
      </w:r>
    </w:p>
    <w:p w14:paraId="406B2807" w14:textId="77777777" w:rsidR="0077425B" w:rsidRPr="005122E4" w:rsidRDefault="0077425B"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a) Tiền chi trả cho người bị thiệt hại </w:t>
      </w:r>
      <w:r w:rsidRPr="005122E4">
        <w:rPr>
          <w:rFonts w:ascii="Times New Roman" w:eastAsia="MS Mincho" w:hAnsi="Times New Roman"/>
          <w:i/>
          <w:sz w:val="28"/>
          <w:szCs w:val="28"/>
          <w:lang w:val="vi-VN" w:eastAsia="en-US"/>
        </w:rPr>
        <w:t>và</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i/>
          <w:sz w:val="28"/>
          <w:szCs w:val="28"/>
          <w:lang w:val="vi-VN" w:eastAsia="en-US"/>
        </w:rPr>
        <w:t>chi phí cho việc định giá tài sản, giám định thiệt hại;</w:t>
      </w:r>
    </w:p>
    <w:p w14:paraId="69EB7ABE" w14:textId="77777777" w:rsidR="0077425B" w:rsidRPr="005122E4" w:rsidRDefault="0077425B"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b) Chi phí cho việc định giá tài sản, giám định thiệt hại.</w:t>
      </w:r>
    </w:p>
    <w:p w14:paraId="09D0C1F0" w14:textId="77777777" w:rsidR="0077425B" w:rsidRPr="005122E4" w:rsidRDefault="0077425B"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b) Kinh phí thực hiện công tác bồi thường nhà nước.</w:t>
      </w:r>
    </w:p>
    <w:p w14:paraId="28ACD1C8" w14:textId="77777777" w:rsidR="0077425B" w:rsidRPr="005122E4" w:rsidRDefault="0077425B"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2. Trường hợp cơ quan giải quyết bồi thường được bảo đảm kinh phí hoạt động từ ngân sách trung ương thì kinh phí bồi thường được bảo đảm từ ngân sách trung ương.</w:t>
      </w:r>
    </w:p>
    <w:p w14:paraId="08F8A4F9" w14:textId="77777777" w:rsidR="0077425B" w:rsidRPr="005122E4" w:rsidRDefault="0077425B"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3. Trường hợp cơ quan giải quyết bồi thường được bảo đảm kinh phí hoạt động từ ngân sách địa phương thì kinh phí bồi thường được bảo đảm từ ngân sách </w:t>
      </w:r>
      <w:r w:rsidRPr="005122E4">
        <w:rPr>
          <w:rFonts w:ascii="Times New Roman" w:eastAsia="MS Mincho" w:hAnsi="Times New Roman"/>
          <w:i/>
          <w:sz w:val="28"/>
          <w:szCs w:val="28"/>
          <w:lang w:val="vi-VN" w:eastAsia="en-US"/>
        </w:rPr>
        <w:t>địa phương</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strike/>
          <w:sz w:val="28"/>
          <w:szCs w:val="28"/>
          <w:lang w:val="vi-VN" w:eastAsia="en-US"/>
        </w:rPr>
        <w:t>cấp tỉnh.</w:t>
      </w:r>
    </w:p>
    <w:p w14:paraId="45DDAA97" w14:textId="30AF9C5A" w:rsidR="0077425B" w:rsidRPr="005122E4" w:rsidRDefault="0077425B"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4. </w:t>
      </w:r>
      <w:r w:rsidRPr="005122E4">
        <w:rPr>
          <w:rFonts w:ascii="Times New Roman" w:eastAsia="MS Mincho" w:hAnsi="Times New Roman"/>
          <w:strike/>
          <w:sz w:val="28"/>
          <w:szCs w:val="28"/>
          <w:lang w:val="vi-VN" w:eastAsia="en-US"/>
        </w:rPr>
        <w:t>Bộ Tài chính, Sở Tài chính</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i/>
          <w:sz w:val="28"/>
          <w:szCs w:val="28"/>
          <w:lang w:val="vi-VN" w:eastAsia="en-US"/>
        </w:rPr>
        <w:t xml:space="preserve">Cơ quan tài chính có thẩm quyền </w:t>
      </w:r>
      <w:r w:rsidRPr="005122E4">
        <w:rPr>
          <w:rFonts w:ascii="Times New Roman" w:eastAsia="MS Mincho" w:hAnsi="Times New Roman"/>
          <w:sz w:val="28"/>
          <w:szCs w:val="28"/>
          <w:lang w:val="vi-VN" w:eastAsia="en-US"/>
        </w:rPr>
        <w:t>có trách nhiệm cấp phát kịp thời và đầy đủ kinh phí bồi thường.</w:t>
      </w:r>
    </w:p>
    <w:p w14:paraId="280B7BDD" w14:textId="3C0D4C14" w:rsidR="00F234BE" w:rsidRPr="005122E4" w:rsidRDefault="00F234BE" w:rsidP="00354B50">
      <w:pPr>
        <w:suppressAutoHyphens w:val="0"/>
        <w:spacing w:before="120" w:after="120" w:line="240" w:lineRule="auto"/>
        <w:ind w:firstLine="720"/>
        <w:jc w:val="both"/>
        <w:rPr>
          <w:rFonts w:ascii="Times New Roman" w:eastAsia="MS Mincho" w:hAnsi="Times New Roman"/>
          <w:i/>
          <w:iCs/>
          <w:sz w:val="28"/>
          <w:szCs w:val="28"/>
          <w:lang w:val="vi-VN" w:eastAsia="en-US"/>
        </w:rPr>
      </w:pPr>
      <w:r w:rsidRPr="005122E4">
        <w:rPr>
          <w:rFonts w:ascii="Times New Roman" w:eastAsia="MS Mincho" w:hAnsi="Times New Roman"/>
          <w:i/>
          <w:iCs/>
          <w:sz w:val="28"/>
          <w:szCs w:val="28"/>
          <w:lang w:val="vi-VN" w:eastAsia="en-US"/>
        </w:rPr>
        <w:t>5. Bộ Tài chính quy định chi tiết Điều này.”</w:t>
      </w:r>
    </w:p>
    <w:p w14:paraId="01A55BCD" w14:textId="787EC898" w:rsidR="006A583E" w:rsidRPr="005122E4" w:rsidRDefault="007F70B9"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29</w:t>
      </w:r>
      <w:r w:rsidR="006A583E" w:rsidRPr="005122E4">
        <w:rPr>
          <w:rFonts w:ascii="Times New Roman" w:eastAsia="MS Mincho" w:hAnsi="Times New Roman"/>
          <w:sz w:val="28"/>
          <w:szCs w:val="28"/>
          <w:lang w:val="vi-VN" w:eastAsia="en-US"/>
        </w:rPr>
        <w:t>. Sửa đổi, bổ sung Điều 61 như sau:</w:t>
      </w:r>
    </w:p>
    <w:p w14:paraId="3FBF673E"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b/>
          <w:bCs/>
          <w:sz w:val="28"/>
          <w:szCs w:val="28"/>
          <w:lang w:val="vi-VN" w:eastAsia="en-US"/>
        </w:rPr>
        <w:t xml:space="preserve">“Điều 61. Lập dự toán </w:t>
      </w:r>
      <w:r w:rsidRPr="005122E4">
        <w:rPr>
          <w:rFonts w:ascii="Times New Roman" w:eastAsia="MS Mincho" w:hAnsi="Times New Roman"/>
          <w:b/>
          <w:bCs/>
          <w:i/>
          <w:sz w:val="28"/>
          <w:szCs w:val="28"/>
          <w:lang w:val="vi-VN" w:eastAsia="en-US"/>
        </w:rPr>
        <w:t>và quyết toán</w:t>
      </w:r>
      <w:r w:rsidRPr="005122E4">
        <w:rPr>
          <w:rFonts w:ascii="Times New Roman" w:eastAsia="MS Mincho" w:hAnsi="Times New Roman"/>
          <w:b/>
          <w:bCs/>
          <w:sz w:val="28"/>
          <w:szCs w:val="28"/>
          <w:lang w:val="vi-VN" w:eastAsia="en-US"/>
        </w:rPr>
        <w:t xml:space="preserve"> kinh phí </w:t>
      </w:r>
      <w:r w:rsidRPr="005122E4">
        <w:rPr>
          <w:rFonts w:ascii="Times New Roman" w:eastAsia="MS Mincho" w:hAnsi="Times New Roman"/>
          <w:b/>
          <w:bCs/>
          <w:i/>
          <w:sz w:val="28"/>
          <w:szCs w:val="28"/>
          <w:lang w:val="vi-VN" w:eastAsia="en-US"/>
        </w:rPr>
        <w:t>thực hiện công tác</w:t>
      </w:r>
      <w:r w:rsidRPr="005122E4">
        <w:rPr>
          <w:rFonts w:ascii="Times New Roman" w:eastAsia="MS Mincho" w:hAnsi="Times New Roman"/>
          <w:b/>
          <w:bCs/>
          <w:sz w:val="28"/>
          <w:szCs w:val="28"/>
          <w:lang w:val="vi-VN" w:eastAsia="en-US"/>
        </w:rPr>
        <w:t xml:space="preserve"> bồi thường</w:t>
      </w:r>
    </w:p>
    <w:p w14:paraId="2CE88FF7"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 xml:space="preserve">1. Khi phát sinh kinh phí thực hiện công tác bồi thường quy định tại điểm a khoản 1 Điều 60 của Luật này, cơ quan giải quyết bồi thường đề nghị cấp phát kinh phí giải quyết bồi thường theo quy định tại Điều 62 của Luật này. </w:t>
      </w:r>
    </w:p>
    <w:p w14:paraId="70E7BEE2"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2. Hằng năm, căn cứ thực tế </w:t>
      </w:r>
      <w:r w:rsidRPr="005122E4">
        <w:rPr>
          <w:rFonts w:ascii="Times New Roman" w:eastAsia="MS Mincho" w:hAnsi="Times New Roman"/>
          <w:strike/>
          <w:sz w:val="28"/>
          <w:szCs w:val="28"/>
          <w:lang w:val="vi-VN" w:eastAsia="en-US"/>
        </w:rPr>
        <w:t>số tiền bồi thường, chi phí cho việc định giá tài sản, giám định thiệt hại đã cấp phát</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i/>
          <w:sz w:val="28"/>
          <w:szCs w:val="28"/>
          <w:lang w:val="vi-VN" w:eastAsia="en-US"/>
        </w:rPr>
        <w:t>kinh phí thực hiện công tác bồi thường</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i/>
          <w:sz w:val="28"/>
          <w:szCs w:val="28"/>
          <w:lang w:val="vi-VN" w:eastAsia="en-US"/>
        </w:rPr>
        <w:t>quy định tại điểm b khoản 1 Điều 60 của Luật này</w:t>
      </w:r>
      <w:r w:rsidRPr="005122E4">
        <w:rPr>
          <w:rFonts w:ascii="Times New Roman" w:eastAsia="MS Mincho" w:hAnsi="Times New Roman"/>
          <w:sz w:val="28"/>
          <w:szCs w:val="28"/>
          <w:lang w:val="vi-VN" w:eastAsia="en-US"/>
        </w:rPr>
        <w:t xml:space="preserve"> của năm trước, </w:t>
      </w:r>
      <w:r w:rsidRPr="005122E4">
        <w:rPr>
          <w:rFonts w:ascii="Times New Roman" w:eastAsia="MS Mincho" w:hAnsi="Times New Roman"/>
          <w:strike/>
          <w:sz w:val="28"/>
          <w:szCs w:val="28"/>
          <w:lang w:val="vi-VN" w:eastAsia="en-US"/>
        </w:rPr>
        <w:t>Bộ Tài chính</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i/>
          <w:sz w:val="28"/>
          <w:szCs w:val="28"/>
          <w:lang w:val="vi-VN" w:eastAsia="en-US"/>
        </w:rPr>
        <w:t>đơn vị sử dụng ngân sách</w:t>
      </w:r>
      <w:r w:rsidRPr="005122E4">
        <w:rPr>
          <w:rFonts w:ascii="Times New Roman" w:eastAsia="MS Mincho" w:hAnsi="Times New Roman"/>
          <w:sz w:val="28"/>
          <w:szCs w:val="28"/>
          <w:lang w:val="vi-VN" w:eastAsia="en-US"/>
        </w:rPr>
        <w:t xml:space="preserve"> lập dự toán kinh phí </w:t>
      </w:r>
      <w:r w:rsidRPr="005122E4">
        <w:rPr>
          <w:rFonts w:ascii="Times New Roman" w:eastAsia="MS Mincho" w:hAnsi="Times New Roman"/>
          <w:i/>
          <w:sz w:val="28"/>
          <w:szCs w:val="28"/>
          <w:lang w:val="vi-VN" w:eastAsia="en-US"/>
        </w:rPr>
        <w:t xml:space="preserve">thực hiện công tác </w:t>
      </w:r>
      <w:r w:rsidRPr="005122E4">
        <w:rPr>
          <w:rFonts w:ascii="Times New Roman" w:eastAsia="MS Mincho" w:hAnsi="Times New Roman"/>
          <w:sz w:val="28"/>
          <w:szCs w:val="28"/>
          <w:lang w:val="vi-VN" w:eastAsia="en-US"/>
        </w:rPr>
        <w:t xml:space="preserve">bồi thường </w:t>
      </w:r>
      <w:r w:rsidRPr="005122E4">
        <w:rPr>
          <w:rFonts w:ascii="Times New Roman" w:eastAsia="MS Mincho" w:hAnsi="Times New Roman"/>
          <w:i/>
          <w:sz w:val="28"/>
          <w:szCs w:val="28"/>
          <w:lang w:val="vi-VN" w:eastAsia="en-US"/>
        </w:rPr>
        <w:t>gửi cơ quan có thẩm quyền</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strike/>
          <w:sz w:val="28"/>
          <w:szCs w:val="28"/>
          <w:lang w:val="vi-VN" w:eastAsia="en-US"/>
        </w:rPr>
        <w:t>của cơ quan giải quyết bồi thường được bảo đảm kinh phí hoạt động từ ngân sách trung ương, báo cáo Chính phủ trình Quốc hội</w:t>
      </w:r>
      <w:r w:rsidRPr="005122E4">
        <w:rPr>
          <w:rFonts w:ascii="Times New Roman" w:eastAsia="MS Mincho" w:hAnsi="Times New Roman"/>
          <w:sz w:val="28"/>
          <w:szCs w:val="28"/>
          <w:lang w:val="vi-VN" w:eastAsia="en-US"/>
        </w:rPr>
        <w:t xml:space="preserve"> xem xét, quyết định theo quy định của pháp luật về ngân sách nhà nước.</w:t>
      </w:r>
    </w:p>
    <w:p w14:paraId="0592E13C"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trike/>
          <w:sz w:val="28"/>
          <w:szCs w:val="28"/>
          <w:lang w:val="vi-VN" w:eastAsia="en-US"/>
        </w:rPr>
      </w:pPr>
      <w:r w:rsidRPr="005122E4">
        <w:rPr>
          <w:rFonts w:ascii="Times New Roman" w:eastAsia="MS Mincho" w:hAnsi="Times New Roman"/>
          <w:i/>
          <w:sz w:val="28"/>
          <w:szCs w:val="28"/>
          <w:lang w:val="vi-VN" w:eastAsia="en-US"/>
        </w:rPr>
        <w:t>Kết thúc năm ngân sách, đơn vị sử dụng ngân sách có trách nhiệm quyết toán kinh phí thực hiện công tác bồi thường quy định tại khoản 1 Điều 60 của Luật này theo quy định của pháp luật về ngân sách nhà nước.</w:t>
      </w:r>
      <w:r w:rsidRPr="005122E4">
        <w:rPr>
          <w:rFonts w:ascii="Times New Roman" w:eastAsia="MS Mincho" w:hAnsi="Times New Roman"/>
          <w:strike/>
          <w:sz w:val="28"/>
          <w:szCs w:val="28"/>
          <w:lang w:val="vi-VN" w:eastAsia="en-US"/>
        </w:rPr>
        <w:t xml:space="preserve">2. Hằng năm, căn cứ thực tế số tiền bồi thường, chi phí cho việc định giá tài sản, giám định thiệt hại đã cấp phát của năm trước, Sở Tài chính lập dự toán kinh phí bồi thường của cơ quan giải quyết bồi thường được bảo đảm kinh phí hoạt động từ ngân sách địa </w:t>
      </w:r>
      <w:r w:rsidRPr="005122E4">
        <w:rPr>
          <w:rFonts w:ascii="Times New Roman" w:eastAsia="MS Mincho" w:hAnsi="Times New Roman"/>
          <w:strike/>
          <w:sz w:val="28"/>
          <w:szCs w:val="28"/>
          <w:lang w:val="vi-VN" w:eastAsia="en-US"/>
        </w:rPr>
        <w:lastRenderedPageBreak/>
        <w:t>phương, báo cáo Ủy ban nhân dân cấp tỉnh trình Hội đồng nhân dân cùng cấp xem xét, quyết định theo quy định của pháp luật về ngân sách nhà nước.”</w:t>
      </w:r>
    </w:p>
    <w:p w14:paraId="6A1B1C0F" w14:textId="32582550" w:rsidR="006A583E" w:rsidRPr="005122E4" w:rsidRDefault="00A755F4"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sz w:val="28"/>
          <w:szCs w:val="28"/>
          <w:lang w:val="vi-VN" w:eastAsia="en-US"/>
        </w:rPr>
        <w:t>3</w:t>
      </w:r>
      <w:r w:rsidR="007F70B9" w:rsidRPr="005122E4">
        <w:rPr>
          <w:rFonts w:ascii="Times New Roman" w:eastAsia="MS Mincho" w:hAnsi="Times New Roman"/>
          <w:bCs/>
          <w:sz w:val="28"/>
          <w:szCs w:val="28"/>
          <w:lang w:val="vi-VN" w:eastAsia="en-US"/>
        </w:rPr>
        <w:t>0</w:t>
      </w:r>
      <w:r w:rsidR="006A583E" w:rsidRPr="005122E4">
        <w:rPr>
          <w:rFonts w:ascii="Times New Roman" w:eastAsia="MS Mincho" w:hAnsi="Times New Roman"/>
          <w:bCs/>
          <w:sz w:val="28"/>
          <w:szCs w:val="28"/>
          <w:lang w:val="vi-VN" w:eastAsia="en-US"/>
        </w:rPr>
        <w:t>. Sửa đổi, bổ sung khoản 1, khoản 2 và khoản 3 Điều 62 như sau:</w:t>
      </w:r>
    </w:p>
    <w:p w14:paraId="2D106609" w14:textId="37BE22AD"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b/>
          <w:bCs/>
          <w:sz w:val="28"/>
          <w:szCs w:val="28"/>
          <w:lang w:val="vi-VN" w:eastAsia="en-US"/>
        </w:rPr>
        <w:t>“</w:t>
      </w:r>
      <w:r w:rsidRPr="005122E4">
        <w:rPr>
          <w:rFonts w:ascii="Times New Roman" w:eastAsia="MS Mincho" w:hAnsi="Times New Roman"/>
          <w:sz w:val="28"/>
          <w:szCs w:val="28"/>
          <w:lang w:val="vi-VN" w:eastAsia="en-US"/>
        </w:rPr>
        <w:t>1.</w:t>
      </w:r>
      <w:r w:rsidR="00D9406B" w:rsidRPr="005122E4">
        <w:rPr>
          <w:rFonts w:ascii="Times New Roman" w:eastAsia="MS Mincho" w:hAnsi="Times New Roman"/>
          <w:sz w:val="28"/>
          <w:szCs w:val="28"/>
          <w:lang w:val="vi-VN" w:eastAsia="en-US"/>
        </w:rPr>
        <w:t xml:space="preserve"> </w:t>
      </w:r>
      <w:r w:rsidRPr="005122E4">
        <w:rPr>
          <w:rFonts w:ascii="Times New Roman" w:eastAsia="MS Mincho" w:hAnsi="Times New Roman"/>
          <w:sz w:val="28"/>
          <w:szCs w:val="28"/>
          <w:lang w:val="vi-VN" w:eastAsia="en-US"/>
        </w:rPr>
        <w:t xml:space="preserve">Trong thời hạn 02 ngày làm việc kể từ ngày quyết định giải quyết bồi thường hoặc bản án, quyết định của Tòa án về giải quyết yêu cầu bồi thường có hiệu lực pháp luật, cơ quan trực tiếp quản lý người thi hành công vụ gây thiệt hại phải gửi hồ sơ đề nghị cấp kinh phí </w:t>
      </w:r>
      <w:r w:rsidRPr="005122E4">
        <w:rPr>
          <w:rFonts w:ascii="Times New Roman" w:eastAsia="MS Mincho" w:hAnsi="Times New Roman"/>
          <w:i/>
          <w:sz w:val="28"/>
          <w:szCs w:val="28"/>
          <w:lang w:val="vi-VN" w:eastAsia="en-US"/>
        </w:rPr>
        <w:t xml:space="preserve">thực hiện công tác </w:t>
      </w:r>
      <w:r w:rsidRPr="005122E4">
        <w:rPr>
          <w:rFonts w:ascii="Times New Roman" w:eastAsia="MS Mincho" w:hAnsi="Times New Roman"/>
          <w:sz w:val="28"/>
          <w:szCs w:val="28"/>
          <w:lang w:val="vi-VN" w:eastAsia="en-US"/>
        </w:rPr>
        <w:t xml:space="preserve">bồi thường </w:t>
      </w:r>
      <w:r w:rsidRPr="005122E4">
        <w:rPr>
          <w:rFonts w:ascii="Times New Roman" w:eastAsia="MS Mincho" w:hAnsi="Times New Roman"/>
          <w:i/>
          <w:sz w:val="28"/>
          <w:szCs w:val="28"/>
          <w:lang w:val="vi-VN" w:eastAsia="en-US"/>
        </w:rPr>
        <w:t>quy định tại điểm a khoản 1 Điều 60 của Luật này</w:t>
      </w:r>
      <w:r w:rsidRPr="005122E4">
        <w:rPr>
          <w:rFonts w:ascii="Times New Roman" w:eastAsia="MS Mincho" w:hAnsi="Times New Roman"/>
          <w:sz w:val="28"/>
          <w:szCs w:val="28"/>
          <w:lang w:val="vi-VN" w:eastAsia="en-US"/>
        </w:rPr>
        <w:t xml:space="preserve"> đến cơ quan tài chính có thẩm quyền.</w:t>
      </w:r>
    </w:p>
    <w:p w14:paraId="69272109"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2. Hồ sơ đề nghị cấp kinh phí</w:t>
      </w:r>
      <w:r w:rsidRPr="005122E4">
        <w:rPr>
          <w:rFonts w:ascii="Times New Roman" w:eastAsia="MS Mincho" w:hAnsi="Times New Roman"/>
          <w:i/>
          <w:sz w:val="28"/>
          <w:szCs w:val="28"/>
          <w:lang w:val="vi-VN" w:eastAsia="en-US"/>
        </w:rPr>
        <w:t xml:space="preserve"> thực hiện công tác </w:t>
      </w:r>
      <w:r w:rsidRPr="005122E4">
        <w:rPr>
          <w:rFonts w:ascii="Times New Roman" w:eastAsia="MS Mincho" w:hAnsi="Times New Roman"/>
          <w:sz w:val="28"/>
          <w:szCs w:val="28"/>
          <w:lang w:val="vi-VN" w:eastAsia="en-US"/>
        </w:rPr>
        <w:t xml:space="preserve">bồi thường </w:t>
      </w:r>
      <w:r w:rsidRPr="005122E4">
        <w:rPr>
          <w:rFonts w:ascii="Times New Roman" w:eastAsia="MS Mincho" w:hAnsi="Times New Roman"/>
          <w:i/>
          <w:sz w:val="28"/>
          <w:szCs w:val="28"/>
          <w:lang w:val="vi-VN" w:eastAsia="en-US"/>
        </w:rPr>
        <w:t>quy định tại điểm a khoản 1 Điều 60 của Luật này</w:t>
      </w:r>
      <w:r w:rsidRPr="005122E4">
        <w:rPr>
          <w:rFonts w:ascii="Times New Roman" w:eastAsia="MS Mincho" w:hAnsi="Times New Roman"/>
          <w:sz w:val="28"/>
          <w:szCs w:val="28"/>
          <w:lang w:val="vi-VN" w:eastAsia="en-US"/>
        </w:rPr>
        <w:t>, trừ trường hợp quy định tại khoản 3 Điều này bao gồm:</w:t>
      </w:r>
    </w:p>
    <w:p w14:paraId="1D2B5833"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a) Văn bản đề nghị cấp kinh phí</w:t>
      </w:r>
      <w:r w:rsidRPr="005122E4">
        <w:rPr>
          <w:rFonts w:ascii="Times New Roman" w:eastAsia="MS Mincho" w:hAnsi="Times New Roman"/>
          <w:i/>
          <w:sz w:val="28"/>
          <w:szCs w:val="28"/>
          <w:lang w:val="vi-VN" w:eastAsia="en-US"/>
        </w:rPr>
        <w:t xml:space="preserve"> thực hiện công tác </w:t>
      </w:r>
      <w:r w:rsidRPr="005122E4">
        <w:rPr>
          <w:rFonts w:ascii="Times New Roman" w:eastAsia="MS Mincho" w:hAnsi="Times New Roman"/>
          <w:sz w:val="28"/>
          <w:szCs w:val="28"/>
          <w:lang w:val="vi-VN" w:eastAsia="en-US"/>
        </w:rPr>
        <w:t xml:space="preserve">bồi thường có ghi đầy đủ thông tin về người bị thiệt hại, </w:t>
      </w:r>
      <w:r w:rsidRPr="005122E4">
        <w:rPr>
          <w:rFonts w:ascii="Times New Roman" w:eastAsia="MS Mincho" w:hAnsi="Times New Roman"/>
          <w:i/>
          <w:sz w:val="28"/>
          <w:szCs w:val="28"/>
          <w:lang w:val="vi-VN" w:eastAsia="en-US"/>
        </w:rPr>
        <w:t>người yêu cầu bồi thường</w:t>
      </w:r>
      <w:r w:rsidRPr="005122E4">
        <w:rPr>
          <w:rFonts w:ascii="Times New Roman" w:eastAsia="MS Mincho" w:hAnsi="Times New Roman"/>
          <w:sz w:val="28"/>
          <w:szCs w:val="28"/>
          <w:lang w:val="vi-VN" w:eastAsia="en-US"/>
        </w:rPr>
        <w:t>, căn cứ để xác định các khoản tiền bồi thường, các khoản tiền bồi thường đối với các thiệt hại cụ thể, số tiền đã tạm ứng (nếu có) và tổng số tiền đề nghị được cấp để thực hiện việc chi trả tiền bồi thường;</w:t>
      </w:r>
    </w:p>
    <w:p w14:paraId="22E34EA8"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b) Bản sao văn bản làm căn cứ yêu cầu bồi thường;</w:t>
      </w:r>
    </w:p>
    <w:p w14:paraId="054D4A5E"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c) Bản án, quyết định có hiệu lực pháp luật của cơ quan có thẩm quyền về giải quyết yêu cầu bồi thường.</w:t>
      </w:r>
    </w:p>
    <w:p w14:paraId="012AA8A2"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3. Hồ sơ đề nghị cấp kinh phí </w:t>
      </w:r>
      <w:r w:rsidRPr="005122E4">
        <w:rPr>
          <w:rFonts w:ascii="Times New Roman" w:eastAsia="MS Mincho" w:hAnsi="Times New Roman"/>
          <w:i/>
          <w:sz w:val="28"/>
          <w:szCs w:val="28"/>
          <w:lang w:val="vi-VN" w:eastAsia="en-US"/>
        </w:rPr>
        <w:t xml:space="preserve">thực hiện công tác </w:t>
      </w:r>
      <w:r w:rsidRPr="005122E4">
        <w:rPr>
          <w:rFonts w:ascii="Times New Roman" w:eastAsia="MS Mincho" w:hAnsi="Times New Roman"/>
          <w:sz w:val="28"/>
          <w:szCs w:val="28"/>
          <w:lang w:val="vi-VN" w:eastAsia="en-US"/>
        </w:rPr>
        <w:t xml:space="preserve">bồi thường </w:t>
      </w:r>
      <w:r w:rsidRPr="005122E4">
        <w:rPr>
          <w:rFonts w:ascii="Times New Roman" w:eastAsia="MS Mincho" w:hAnsi="Times New Roman"/>
          <w:i/>
          <w:sz w:val="28"/>
          <w:szCs w:val="28"/>
          <w:lang w:val="vi-VN" w:eastAsia="en-US"/>
        </w:rPr>
        <w:t>quy định tại điểm a khoản 1 Điều 60 của Luật này</w:t>
      </w:r>
      <w:r w:rsidRPr="005122E4">
        <w:rPr>
          <w:rFonts w:ascii="Times New Roman" w:eastAsia="MS Mincho" w:hAnsi="Times New Roman"/>
          <w:sz w:val="28"/>
          <w:szCs w:val="28"/>
          <w:lang w:val="vi-VN" w:eastAsia="en-US"/>
        </w:rPr>
        <w:t xml:space="preserve"> trong trường hợp giải quyết yêu cầu bồi thường theo quy định tại Điều 55 của Luật này bao gồm:</w:t>
      </w:r>
    </w:p>
    <w:p w14:paraId="5C93EFF8"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a) Văn bản đề nghị cấp kinh phí</w:t>
      </w:r>
      <w:r w:rsidRPr="005122E4">
        <w:rPr>
          <w:rFonts w:ascii="Times New Roman" w:eastAsia="MS Mincho" w:hAnsi="Times New Roman"/>
          <w:i/>
          <w:sz w:val="28"/>
          <w:szCs w:val="28"/>
          <w:lang w:val="vi-VN" w:eastAsia="en-US"/>
        </w:rPr>
        <w:t xml:space="preserve"> thực hiện công tác </w:t>
      </w:r>
      <w:r w:rsidRPr="005122E4">
        <w:rPr>
          <w:rFonts w:ascii="Times New Roman" w:eastAsia="MS Mincho" w:hAnsi="Times New Roman"/>
          <w:sz w:val="28"/>
          <w:szCs w:val="28"/>
          <w:lang w:val="vi-VN" w:eastAsia="en-US"/>
        </w:rPr>
        <w:t xml:space="preserve">bồi thường có ghi đầy đủ thông tin về người bị thiệt hại, </w:t>
      </w:r>
      <w:r w:rsidRPr="005122E4">
        <w:rPr>
          <w:rFonts w:ascii="Times New Roman" w:eastAsia="MS Mincho" w:hAnsi="Times New Roman"/>
          <w:i/>
          <w:sz w:val="28"/>
          <w:szCs w:val="28"/>
          <w:lang w:val="vi-VN" w:eastAsia="en-US"/>
        </w:rPr>
        <w:t>người yêu cầu bồi thường</w:t>
      </w:r>
      <w:r w:rsidRPr="005122E4">
        <w:rPr>
          <w:rFonts w:ascii="Times New Roman" w:eastAsia="MS Mincho" w:hAnsi="Times New Roman"/>
          <w:sz w:val="28"/>
          <w:szCs w:val="28"/>
          <w:lang w:val="vi-VN" w:eastAsia="en-US"/>
        </w:rPr>
        <w:t>, căn cứ để xác định các khoản tiền bồi thường, các khoản tiền bồi thường đối với các thiệt hại cụ thể và tổng số tiền đề nghị được cấp để thực hiện việc chi trả tiền bồi thường;</w:t>
      </w:r>
    </w:p>
    <w:p w14:paraId="230B1915" w14:textId="74FDB852" w:rsidR="006A583E" w:rsidRPr="005122E4" w:rsidRDefault="006A583E" w:rsidP="00DE08E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b) Bản án, quyết định có hiệu lực pháp luật của Tòa án về giải quyết yêu cầu bồi thường.”</w:t>
      </w:r>
    </w:p>
    <w:p w14:paraId="371F0E05" w14:textId="55FE376E" w:rsidR="006A583E" w:rsidRPr="005122E4" w:rsidRDefault="006A583E"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sz w:val="28"/>
          <w:szCs w:val="28"/>
          <w:lang w:val="vi-VN" w:eastAsia="en-US"/>
        </w:rPr>
        <w:t>3</w:t>
      </w:r>
      <w:r w:rsidR="007F70B9" w:rsidRPr="005122E4">
        <w:rPr>
          <w:rFonts w:ascii="Times New Roman" w:eastAsia="MS Mincho" w:hAnsi="Times New Roman"/>
          <w:bCs/>
          <w:sz w:val="28"/>
          <w:szCs w:val="28"/>
          <w:lang w:val="vi-VN" w:eastAsia="en-US"/>
        </w:rPr>
        <w:t>1</w:t>
      </w:r>
      <w:r w:rsidRPr="005122E4">
        <w:rPr>
          <w:rFonts w:ascii="Times New Roman" w:eastAsia="MS Mincho" w:hAnsi="Times New Roman"/>
          <w:bCs/>
          <w:sz w:val="28"/>
          <w:szCs w:val="28"/>
          <w:lang w:val="vi-VN" w:eastAsia="en-US"/>
        </w:rPr>
        <w:t>. Sửa đổi, bổ sung Điều 65 như sau:</w:t>
      </w:r>
    </w:p>
    <w:p w14:paraId="3D699582"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bCs/>
          <w:sz w:val="28"/>
          <w:szCs w:val="28"/>
          <w:lang w:val="vi-VN" w:eastAsia="en-US"/>
        </w:rPr>
        <w:t>a) Sửa đổi, bổ sung điểm b khoản 2 như sau:</w:t>
      </w:r>
    </w:p>
    <w:p w14:paraId="16995ED7"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“b) Người thi hành công vụ có lỗi cố ý gây thiệt hại nhưng</w:t>
      </w:r>
      <w:r w:rsidRPr="005122E4">
        <w:rPr>
          <w:rFonts w:ascii="Times New Roman" w:eastAsia="MS Mincho" w:hAnsi="Times New Roman"/>
          <w:i/>
          <w:sz w:val="28"/>
          <w:szCs w:val="28"/>
          <w:lang w:val="vi-VN" w:eastAsia="en-US"/>
        </w:rPr>
        <w:t xml:space="preserve"> </w:t>
      </w:r>
      <w:r w:rsidRPr="005122E4">
        <w:rPr>
          <w:rFonts w:ascii="Times New Roman" w:eastAsia="MS Mincho" w:hAnsi="Times New Roman"/>
          <w:strike/>
          <w:sz w:val="28"/>
          <w:szCs w:val="28"/>
          <w:lang w:val="vi-VN" w:eastAsia="en-US"/>
        </w:rPr>
        <w:t>chưa đến mức</w:t>
      </w:r>
      <w:r w:rsidRPr="005122E4">
        <w:rPr>
          <w:rFonts w:ascii="Times New Roman" w:eastAsia="MS Mincho" w:hAnsi="Times New Roman"/>
          <w:i/>
          <w:sz w:val="28"/>
          <w:szCs w:val="28"/>
          <w:lang w:val="vi-VN" w:eastAsia="en-US"/>
        </w:rPr>
        <w:t xml:space="preserve"> không </w:t>
      </w:r>
      <w:r w:rsidRPr="005122E4">
        <w:rPr>
          <w:rFonts w:ascii="Times New Roman" w:eastAsia="MS Mincho" w:hAnsi="Times New Roman"/>
          <w:sz w:val="28"/>
          <w:szCs w:val="28"/>
          <w:lang w:val="vi-VN" w:eastAsia="en-US"/>
        </w:rPr>
        <w:t>bị truy cứu trách nhiệm hình sự thì mức hoàn trả từ 30 đến 50 tháng lương của người đó tại thời điểm có quyết định hoàn trả nhưng tối đa là 50% số tiền mà Nhà nước đã bồi thường;”</w:t>
      </w:r>
    </w:p>
    <w:p w14:paraId="14D823F1"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b) Sửa đổi bổ sung khoản 3 như sau:</w:t>
      </w:r>
    </w:p>
    <w:p w14:paraId="42E7931E"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“3. Trường hợp có nhiều người thi hành công vụ cùng gây thiệt hại thì mức hoàn trả của từng người được xác định tương ứng theo quy định tại khoản 2 Điều này nhưng tổng mức hoàn trả không vượt quá số tiền Nhà nước đã bồi thường cho người bị thiệt hại. </w:t>
      </w:r>
    </w:p>
    <w:p w14:paraId="4903B313"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bCs/>
          <w:i/>
          <w:sz w:val="28"/>
          <w:szCs w:val="28"/>
          <w:lang w:val="vi-VN" w:eastAsia="en-US"/>
        </w:rPr>
        <w:lastRenderedPageBreak/>
        <w:t>Trường hợp có nhiều người thi hành công vụ gây thiệt hại mà có người chết thì mức hoàn trả của những người còn sống không thay đổi và vẫn được tính theo quy định tại khoản 2 Điều này.”</w:t>
      </w:r>
    </w:p>
    <w:p w14:paraId="2DF9BD31"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bCs/>
          <w:sz w:val="28"/>
          <w:szCs w:val="28"/>
          <w:lang w:val="vi-VN" w:eastAsia="en-US"/>
        </w:rPr>
        <w:t>c) Bổ sung khoản 5 vào sau khoản 4 như sau:</w:t>
      </w:r>
    </w:p>
    <w:p w14:paraId="60DBB9BF"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bCs/>
          <w:i/>
          <w:sz w:val="28"/>
          <w:szCs w:val="28"/>
          <w:lang w:val="vi-VN" w:eastAsia="en-US"/>
        </w:rPr>
        <w:t>“5.</w:t>
      </w:r>
      <w:r w:rsidRPr="005122E4">
        <w:rPr>
          <w:rFonts w:ascii="Times New Roman" w:eastAsia="MS Mincho" w:hAnsi="Times New Roman"/>
          <w:i/>
          <w:sz w:val="28"/>
          <w:szCs w:val="28"/>
          <w:lang w:val="vi-VN" w:eastAsia="en-US"/>
        </w:rPr>
        <w:t xml:space="preserve"> Người thi hành công vụ được miễn hoàn trả khi thuộc trường hợp giảm mức hoàn trả quy định tại khoản 4 Điều này và có một trong các điều kiện sau đây:</w:t>
      </w:r>
    </w:p>
    <w:p w14:paraId="6871B006"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a) Mắc bệnh hiểm nghèo có xác nhận của cơ sở y tế có thẩm quyền;</w:t>
      </w:r>
    </w:p>
    <w:p w14:paraId="6C7AB5A3"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 xml:space="preserve">b) Lâm vào hoàn cảnh kinh tế đặc biệt khó khăn kéo dài do thiên tai, hỏa hoạn, tai nạn hoặc ốm đau gây ra mà không thể tiếp tục thi hành được trách nhiệm hoàn trả; </w:t>
      </w:r>
    </w:p>
    <w:p w14:paraId="3A9717CA"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c) Lập công lớn được người, cơ quan có thẩm quyền xác nhận.”</w:t>
      </w:r>
    </w:p>
    <w:p w14:paraId="539E7C27" w14:textId="0B551DC5" w:rsidR="006A583E" w:rsidRPr="005122E4" w:rsidRDefault="00E00030"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sz w:val="28"/>
          <w:szCs w:val="28"/>
          <w:lang w:val="vi-VN" w:eastAsia="en-US"/>
        </w:rPr>
        <w:t>3</w:t>
      </w:r>
      <w:r w:rsidR="007F70B9" w:rsidRPr="005122E4">
        <w:rPr>
          <w:rFonts w:ascii="Times New Roman" w:eastAsia="MS Mincho" w:hAnsi="Times New Roman"/>
          <w:bCs/>
          <w:sz w:val="28"/>
          <w:szCs w:val="28"/>
          <w:lang w:val="vi-VN" w:eastAsia="en-US"/>
        </w:rPr>
        <w:t>2</w:t>
      </w:r>
      <w:r w:rsidR="006A583E" w:rsidRPr="005122E4">
        <w:rPr>
          <w:rFonts w:ascii="Times New Roman" w:eastAsia="MS Mincho" w:hAnsi="Times New Roman"/>
          <w:bCs/>
          <w:sz w:val="28"/>
          <w:szCs w:val="28"/>
          <w:lang w:val="vi-VN" w:eastAsia="en-US"/>
        </w:rPr>
        <w:t>. Sửa đổi, bổ sung khoản 2 Điều 67 như sau:</w:t>
      </w:r>
    </w:p>
    <w:p w14:paraId="020DB971"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“2. Trong trường hợp quyết định hoàn trả, quyết định giảm mức hoàn trả không phù hợp với quy định tại Điều 65 và Điều 66 của Luật này thì</w:t>
      </w:r>
      <w:r w:rsidRPr="005122E4">
        <w:rPr>
          <w:rFonts w:ascii="Times New Roman" w:eastAsia="MS Mincho" w:hAnsi="Times New Roman"/>
          <w:i/>
          <w:sz w:val="28"/>
          <w:szCs w:val="28"/>
          <w:lang w:val="vi-VN" w:eastAsia="en-US"/>
        </w:rPr>
        <w:t xml:space="preserve"> Ủy ban nhân dân cấp tỉnh nơi đặt trụ sở cơ quan trực tiếp quản lý người thi hành công vụ gây thiệt hại</w:t>
      </w:r>
      <w:r w:rsidRPr="005122E4">
        <w:rPr>
          <w:rFonts w:ascii="Times New Roman" w:eastAsia="MS Mincho" w:hAnsi="Times New Roman"/>
          <w:sz w:val="28"/>
          <w:szCs w:val="28"/>
          <w:lang w:val="vi-VN" w:eastAsia="en-US"/>
        </w:rPr>
        <w:t xml:space="preserve"> </w:t>
      </w:r>
      <w:r w:rsidRPr="005122E4">
        <w:rPr>
          <w:rFonts w:ascii="Times New Roman" w:eastAsia="MS Mincho" w:hAnsi="Times New Roman"/>
          <w:strike/>
          <w:sz w:val="28"/>
          <w:szCs w:val="28"/>
          <w:lang w:val="vi-VN" w:eastAsia="en-US"/>
        </w:rPr>
        <w:t>cơ quan quản lý nhà nước về công tác bồi thường nhà nước</w:t>
      </w:r>
      <w:r w:rsidRPr="005122E4">
        <w:rPr>
          <w:rFonts w:ascii="Times New Roman" w:eastAsia="MS Mincho" w:hAnsi="Times New Roman"/>
          <w:sz w:val="28"/>
          <w:szCs w:val="28"/>
          <w:lang w:val="vi-VN" w:eastAsia="en-US"/>
        </w:rPr>
        <w:t xml:space="preserve"> kiến nghị Thủ trưởng cơ quan trực tiếp quản lý người thi hành công vụ gây thiệt hại xem xét lại quyết định hoàn trả, quyết định giảm mức hoàn trả.”</w:t>
      </w:r>
    </w:p>
    <w:p w14:paraId="41AE3F05" w14:textId="4C9787C4" w:rsidR="006A583E" w:rsidRPr="005122E4" w:rsidRDefault="006A583E"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sz w:val="28"/>
          <w:szCs w:val="28"/>
          <w:lang w:val="vi-VN" w:eastAsia="en-US"/>
        </w:rPr>
        <w:t>3</w:t>
      </w:r>
      <w:r w:rsidR="003D76EE" w:rsidRPr="005122E4">
        <w:rPr>
          <w:rFonts w:ascii="Times New Roman" w:eastAsia="MS Mincho" w:hAnsi="Times New Roman"/>
          <w:bCs/>
          <w:sz w:val="28"/>
          <w:szCs w:val="28"/>
          <w:lang w:val="vi-VN" w:eastAsia="en-US"/>
        </w:rPr>
        <w:t>3</w:t>
      </w:r>
      <w:r w:rsidRPr="005122E4">
        <w:rPr>
          <w:rFonts w:ascii="Times New Roman" w:eastAsia="MS Mincho" w:hAnsi="Times New Roman"/>
          <w:bCs/>
          <w:sz w:val="28"/>
          <w:szCs w:val="28"/>
          <w:lang w:val="vi-VN" w:eastAsia="en-US"/>
        </w:rPr>
        <w:t>. Sửa đổi, bổ sung Điều 72 như sau:</w:t>
      </w:r>
    </w:p>
    <w:p w14:paraId="54B46A99"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b/>
          <w:sz w:val="28"/>
          <w:szCs w:val="28"/>
          <w:lang w:val="vi-VN" w:eastAsia="en-US"/>
        </w:rPr>
        <w:t>“Điều 72. Trách nhiệm hoàn trả trong trường hợp người thi hành công vụ gây thiệt hại chết</w:t>
      </w:r>
    </w:p>
    <w:p w14:paraId="286A60E0"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bCs/>
          <w:i/>
          <w:sz w:val="28"/>
          <w:szCs w:val="28"/>
          <w:lang w:val="vi-VN" w:eastAsia="en-US"/>
        </w:rPr>
        <w:t xml:space="preserve">1. Người thi hành công vụ gây thiệt hại chết trước thời điểm xem xét trách nhiệm hoàn trả thì Thủ trưởng cơ quan đã chi trả tiền bồi thường không thực hiện xem xét trách nhiệm hoàn trả. </w:t>
      </w:r>
    </w:p>
    <w:p w14:paraId="14133D6E" w14:textId="45532979"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bCs/>
          <w:i/>
          <w:sz w:val="28"/>
          <w:szCs w:val="28"/>
          <w:lang w:val="vi-VN" w:eastAsia="en-US"/>
        </w:rPr>
        <w:t xml:space="preserve">2. Người thi hành công vụ gây thiệt hại chết trong quá trình xem xét trách nhiệm hoàn trả thì Thủ trưởng cơ quan đã chi trả tiền bồi thường </w:t>
      </w:r>
      <w:r w:rsidR="00E00030" w:rsidRPr="005122E4">
        <w:rPr>
          <w:rFonts w:ascii="Times New Roman" w:eastAsia="MS Mincho" w:hAnsi="Times New Roman"/>
          <w:bCs/>
          <w:i/>
          <w:sz w:val="28"/>
          <w:szCs w:val="28"/>
          <w:lang w:val="vi-VN" w:eastAsia="en-US"/>
        </w:rPr>
        <w:t xml:space="preserve">không tiếp tục </w:t>
      </w:r>
      <w:r w:rsidRPr="005122E4">
        <w:rPr>
          <w:rFonts w:ascii="Times New Roman" w:eastAsia="MS Mincho" w:hAnsi="Times New Roman"/>
          <w:bCs/>
          <w:i/>
          <w:sz w:val="28"/>
          <w:szCs w:val="28"/>
          <w:lang w:val="vi-VN" w:eastAsia="en-US"/>
        </w:rPr>
        <w:t xml:space="preserve">xem xét trách nhiệm hoàn trả. </w:t>
      </w:r>
    </w:p>
    <w:p w14:paraId="41286673"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bCs/>
          <w:i/>
          <w:sz w:val="28"/>
          <w:szCs w:val="28"/>
          <w:lang w:val="vi-VN" w:eastAsia="en-US"/>
        </w:rPr>
        <w:t xml:space="preserve">3. </w:t>
      </w:r>
      <w:r w:rsidRPr="005122E4">
        <w:rPr>
          <w:rFonts w:ascii="Times New Roman" w:eastAsia="MS Mincho" w:hAnsi="Times New Roman"/>
          <w:bCs/>
          <w:sz w:val="28"/>
          <w:szCs w:val="28"/>
          <w:lang w:val="vi-VN" w:eastAsia="en-US"/>
        </w:rPr>
        <w:t xml:space="preserve">Người thi hành công vụ gây thiệt hại chết </w:t>
      </w:r>
      <w:r w:rsidRPr="005122E4">
        <w:rPr>
          <w:rFonts w:ascii="Times New Roman" w:eastAsia="MS Mincho" w:hAnsi="Times New Roman"/>
          <w:bCs/>
          <w:i/>
          <w:sz w:val="28"/>
          <w:szCs w:val="28"/>
          <w:lang w:val="vi-VN" w:eastAsia="en-US"/>
        </w:rPr>
        <w:t>sau khi có quyết định hoàn trả</w:t>
      </w:r>
      <w:r w:rsidRPr="005122E4">
        <w:rPr>
          <w:rFonts w:ascii="Times New Roman" w:eastAsia="MS Mincho" w:hAnsi="Times New Roman"/>
          <w:bCs/>
          <w:sz w:val="28"/>
          <w:szCs w:val="28"/>
          <w:lang w:val="vi-VN" w:eastAsia="en-US"/>
        </w:rPr>
        <w:t xml:space="preserve"> thì quyết định hoàn trả chấm dứt hiệu lực tại thời điểm người đó chết.</w:t>
      </w:r>
      <w:r w:rsidRPr="005122E4">
        <w:rPr>
          <w:rFonts w:ascii="Times New Roman" w:eastAsia="MS Mincho" w:hAnsi="Times New Roman"/>
          <w:bCs/>
          <w:iCs/>
          <w:sz w:val="28"/>
          <w:szCs w:val="28"/>
          <w:lang w:val="vi-VN" w:eastAsia="en-US"/>
        </w:rPr>
        <w:t>”</w:t>
      </w:r>
    </w:p>
    <w:p w14:paraId="3B392141" w14:textId="7ADDB060" w:rsidR="006A583E" w:rsidRPr="005122E4" w:rsidRDefault="006A583E"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iCs/>
          <w:sz w:val="28"/>
          <w:szCs w:val="28"/>
          <w:lang w:val="vi-VN" w:eastAsia="en-US"/>
        </w:rPr>
        <w:t>3</w:t>
      </w:r>
      <w:r w:rsidR="003D76EE" w:rsidRPr="005122E4">
        <w:rPr>
          <w:rFonts w:ascii="Times New Roman" w:eastAsia="MS Mincho" w:hAnsi="Times New Roman"/>
          <w:bCs/>
          <w:iCs/>
          <w:sz w:val="28"/>
          <w:szCs w:val="28"/>
          <w:lang w:val="vi-VN" w:eastAsia="en-US"/>
        </w:rPr>
        <w:t>4</w:t>
      </w:r>
      <w:r w:rsidRPr="005122E4">
        <w:rPr>
          <w:rFonts w:ascii="Times New Roman" w:eastAsia="MS Mincho" w:hAnsi="Times New Roman"/>
          <w:bCs/>
          <w:iCs/>
          <w:sz w:val="28"/>
          <w:szCs w:val="28"/>
          <w:lang w:val="vi-VN" w:eastAsia="en-US"/>
        </w:rPr>
        <w:t>. Bổ sung Điều 72a vào sau Điều 72 như sau:</w:t>
      </w:r>
    </w:p>
    <w:p w14:paraId="19BD8266"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b/>
          <w:iCs/>
          <w:sz w:val="28"/>
          <w:szCs w:val="28"/>
          <w:lang w:val="vi-VN" w:eastAsia="en-US"/>
        </w:rPr>
        <w:t>“Điều 72a. Xác định trách nhiệm hoàn trả trong trường hợp không xác định được người thi hành công vụ gây thiệt hại</w:t>
      </w:r>
    </w:p>
    <w:p w14:paraId="164036FC"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iCs/>
          <w:sz w:val="28"/>
          <w:szCs w:val="28"/>
          <w:lang w:val="vi-VN" w:eastAsia="en-US"/>
        </w:rPr>
        <w:t>Trường hợp hồ sơ giải quyết công việc liên quan đến việc thi hành công vụ gây thiệt hại bị mất hoặc hỏng do thảm họa, thiên tai, sự kiện bất khả kháng hoặc trở ngại khách quan theo quy định của Bộ luật Dân sự dẫn đến không xác định được người thi hành công vụ gây thiệt hại hoặc lỗi gây ra, Hội đồng xem xét trách nhiệm hoàn trả kiến nghị Thủ trưởng cơ quan đã chi trả tiền bồi thường quyết định chấm dứt việc xem xét trách nhiệm hoàn trả.”</w:t>
      </w:r>
    </w:p>
    <w:p w14:paraId="31C6065E" w14:textId="7991228B" w:rsidR="006A583E" w:rsidRPr="005122E4" w:rsidRDefault="006A583E" w:rsidP="00354B50">
      <w:pPr>
        <w:suppressAutoHyphens w:val="0"/>
        <w:spacing w:before="120" w:after="120" w:line="240" w:lineRule="auto"/>
        <w:ind w:firstLine="720"/>
        <w:jc w:val="both"/>
        <w:rPr>
          <w:rFonts w:ascii="Times New Roman" w:eastAsia="MS Mincho" w:hAnsi="Times New Roman"/>
          <w:bCs/>
          <w:sz w:val="28"/>
          <w:szCs w:val="28"/>
          <w:lang w:val="vi-VN" w:eastAsia="en-US"/>
        </w:rPr>
      </w:pPr>
      <w:r w:rsidRPr="005122E4">
        <w:rPr>
          <w:rFonts w:ascii="Times New Roman" w:eastAsia="MS Mincho" w:hAnsi="Times New Roman"/>
          <w:bCs/>
          <w:iCs/>
          <w:sz w:val="28"/>
          <w:szCs w:val="28"/>
          <w:lang w:val="vi-VN" w:eastAsia="en-US"/>
        </w:rPr>
        <w:lastRenderedPageBreak/>
        <w:t>3</w:t>
      </w:r>
      <w:r w:rsidR="003D76EE" w:rsidRPr="005122E4">
        <w:rPr>
          <w:rFonts w:ascii="Times New Roman" w:eastAsia="MS Mincho" w:hAnsi="Times New Roman"/>
          <w:bCs/>
          <w:iCs/>
          <w:sz w:val="28"/>
          <w:szCs w:val="28"/>
          <w:lang w:val="vi-VN" w:eastAsia="en-US"/>
        </w:rPr>
        <w:t>5</w:t>
      </w:r>
      <w:r w:rsidRPr="005122E4">
        <w:rPr>
          <w:rFonts w:ascii="Times New Roman" w:eastAsia="MS Mincho" w:hAnsi="Times New Roman"/>
          <w:bCs/>
          <w:iCs/>
          <w:sz w:val="28"/>
          <w:szCs w:val="28"/>
          <w:lang w:val="vi-VN" w:eastAsia="en-US"/>
        </w:rPr>
        <w:t>.</w:t>
      </w:r>
      <w:r w:rsidRPr="005122E4">
        <w:rPr>
          <w:rFonts w:ascii="Times New Roman" w:eastAsia="MS Mincho" w:hAnsi="Times New Roman"/>
          <w:bCs/>
          <w:i/>
          <w:iCs/>
          <w:sz w:val="28"/>
          <w:szCs w:val="28"/>
          <w:lang w:val="vi-VN" w:eastAsia="en-US"/>
        </w:rPr>
        <w:t xml:space="preserve"> </w:t>
      </w:r>
      <w:r w:rsidRPr="005122E4">
        <w:rPr>
          <w:rFonts w:ascii="Times New Roman" w:eastAsia="MS Mincho" w:hAnsi="Times New Roman"/>
          <w:bCs/>
          <w:iCs/>
          <w:sz w:val="28"/>
          <w:szCs w:val="28"/>
          <w:lang w:val="vi-VN" w:eastAsia="en-US"/>
        </w:rPr>
        <w:t>Sửa đổi, bổ sung Điều 73 như sau:</w:t>
      </w:r>
    </w:p>
    <w:p w14:paraId="14EF0C9B"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b/>
          <w:bCs/>
          <w:sz w:val="28"/>
          <w:szCs w:val="28"/>
          <w:lang w:val="vi-VN" w:eastAsia="en-US"/>
        </w:rPr>
        <w:t>“Điều 73. Trách nhiệm quản lý nhà nước về công tác bồi thường nhà nước</w:t>
      </w:r>
    </w:p>
    <w:p w14:paraId="31C36296"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1. Chính phủ thống nhất quản lý nhà nước về công tác bồi thường nhà nước trong hoạt động quản lý hành chính, tố tụng và thi hành án trên phạm vi cả nước.</w:t>
      </w:r>
    </w:p>
    <w:p w14:paraId="2FA9EAE3"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2. Bộ Tư pháp là cơ quan đầu mối giúp Chính phủ thực hiện quản lý nhà nước về công tác bồi thường nhà nước và có nhiệm vụ, quyền hạn sau đây:</w:t>
      </w:r>
    </w:p>
    <w:p w14:paraId="24A4CA80"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a) Xây dựng chiến lược, chính sách về công tác bồi thường nhà nước;</w:t>
      </w:r>
    </w:p>
    <w:p w14:paraId="60F967A4"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b) Ban hành theo thẩm quyền hoặc trình cơ quan nhà nước có thẩm quyền ban hành văn bản quy định chi tiết và hướng dẫn thi hành Luật Trách nhiệm bồi thường của Nhà nước; ban hành biểu mẫu, sổ sách về công tác bồi thường nhà nước;</w:t>
      </w:r>
    </w:p>
    <w:p w14:paraId="5B09E1EF"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c) Hướng dẫn, bồi dưỡng kỹ năng, nghiệp vụ công tác bồi thường nhà nước; giải đáp vướng mắc trong việc áp dụng pháp luật về trách nhiệm bồi thường của Nhà nước;</w:t>
      </w:r>
    </w:p>
    <w:p w14:paraId="252D621F"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d) Xác định cơ quan giải quyết bồi thường theo quy định tại điểm a và điểm b khoản 1 Điều 40 của Luật này;</w:t>
      </w:r>
    </w:p>
    <w:p w14:paraId="591A0000"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đ) Hỗ trợ người bị thiệt hại thực hiện thủ tục yêu cầu bồi thường;</w:t>
      </w:r>
    </w:p>
    <w:p w14:paraId="557ED771"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e) Theo dõi, đôn đốc công tác bồi thường nhà nước; chủ trì, phối hợp với các cơ quan có liên quan thanh tra, kiểm tra công tác bồi thường nhà nước; giải quyết khiếu nại, tố cáo, xử lý vi phạm trong công tác bồi thường nhà nước theo quy định của pháp luật;</w:t>
      </w:r>
    </w:p>
    <w:p w14:paraId="7E1BE2EA"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g) Hằng năm, thống kê việc thực hiện công tác bồi thường nhà nước báo cáo Chính phủ theo quy định;</w:t>
      </w:r>
    </w:p>
    <w:p w14:paraId="0EDD152F"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h) Yêu cầu cơ quan giải quyết bồi thường báo cáo về việc giải quyết yêu cầu bồi thường, thực hiện trách nhiệm hoàn trả và xử lý kỷ luật người thi hành công vụ trong trường hợp cần thiết;</w:t>
      </w:r>
    </w:p>
    <w:p w14:paraId="52826E63"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i) Quản lý nhà nước về hợp tác quốc tế trong công tác bồi thường nhà nước;</w:t>
      </w:r>
    </w:p>
    <w:p w14:paraId="70D19C49"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k) </w:t>
      </w:r>
      <w:r w:rsidRPr="005122E4">
        <w:rPr>
          <w:rFonts w:ascii="Times New Roman" w:eastAsia="MS Mincho" w:hAnsi="Times New Roman"/>
          <w:strike/>
          <w:sz w:val="28"/>
          <w:szCs w:val="28"/>
          <w:lang w:val="vi-VN" w:eastAsia="en-US"/>
        </w:rPr>
        <w:t xml:space="preserve">Xây dựng, quản lý cơ sở dữ liệu về công tác bồi thường nhà nước; </w:t>
      </w:r>
      <w:r w:rsidRPr="005122E4">
        <w:rPr>
          <w:rFonts w:ascii="Times New Roman" w:eastAsia="MS Mincho" w:hAnsi="Times New Roman"/>
          <w:i/>
          <w:sz w:val="28"/>
          <w:szCs w:val="28"/>
          <w:lang w:val="vi-VN" w:eastAsia="en-US"/>
        </w:rPr>
        <w:t xml:space="preserve"> Chủ trì xây dựng, quản lý, vận hành hệ thống thông tin về bồi thường nhà nước; kết nối, tích hợp, chia sẻ dữ liệu về bồi thường nhà nước;</w:t>
      </w:r>
    </w:p>
    <w:p w14:paraId="346591EF"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l) Kiến nghị cơ quan có thẩm quyền xử lý vi phạm trong việc giải quyết bồi thường, thực hiện trách nhiệm hoàn trả theo quy định của pháp luật;</w:t>
      </w:r>
    </w:p>
    <w:p w14:paraId="379C4994"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trike/>
          <w:sz w:val="28"/>
          <w:szCs w:val="28"/>
          <w:lang w:val="vi-VN" w:eastAsia="en-US"/>
        </w:rPr>
        <w:t>m) Kiến nghị người có thẩm quyền kháng nghị bản án, quyết định của Tòa án có nội dung giải quyết bồi thường theo quy định của pháp luật; yêu cầu Thủ trưởng cơ quan trực tiếp quản lý người thi hành công vụ gây thiệt hại hủy quyết định giải quyết bồi thường trong trường hợp có một trong các căn cứ quy định tại khoản 1 và điểm a khoản 3 Điều 48 của Luật này mà không ra quyết định hủy;</w:t>
      </w:r>
    </w:p>
    <w:p w14:paraId="01BF7EBF"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lastRenderedPageBreak/>
        <w:t>n) Giúp Chính phủ phối hợp với Tòa án nhân dân tối cao, Viện kiểm sát nhân dân tối cao thực hiện quản lý công tác bồi thường nhà nước trong lĩnh vực tố tụng;</w:t>
      </w:r>
    </w:p>
    <w:p w14:paraId="2A6E1FE8"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o) Nhiệm vụ, quyền hạn khác theo quy định của pháp luật.</w:t>
      </w:r>
    </w:p>
    <w:p w14:paraId="5DCADBCD"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3. Ủy ban nhân dân cấp tỉnh thực hiện quản lý nhà nước về công tác bồi thường nhà nước trong hoạt động quản lý hành chính, tố tụng và thi hành án tại địa phương và có nhiệm vụ, quyền hạn sau đây:</w:t>
      </w:r>
    </w:p>
    <w:p w14:paraId="4A5F341E"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a) Hướng dẫn, bồi dưỡng kỹ năng, nghiệp vụ công tác bồi thường nhà nước;</w:t>
      </w:r>
    </w:p>
    <w:p w14:paraId="415F4B46"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b) Xác định cơ quan giải quyết bồi thường theo quy định tại điểm a và điểm b khoản 1 Điều 40 của Luật này;</w:t>
      </w:r>
    </w:p>
    <w:p w14:paraId="7FD7973D"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c) </w:t>
      </w:r>
      <w:r w:rsidRPr="005122E4">
        <w:rPr>
          <w:rFonts w:ascii="Times New Roman" w:eastAsia="MS Mincho" w:hAnsi="Times New Roman"/>
          <w:i/>
          <w:sz w:val="28"/>
          <w:szCs w:val="28"/>
          <w:lang w:val="vi-VN" w:eastAsia="en-US"/>
        </w:rPr>
        <w:t>Hỗ trợ, h</w:t>
      </w:r>
      <w:r w:rsidRPr="005122E4">
        <w:rPr>
          <w:rFonts w:ascii="Times New Roman" w:eastAsia="MS Mincho" w:hAnsi="Times New Roman"/>
          <w:strike/>
          <w:sz w:val="28"/>
          <w:szCs w:val="28"/>
          <w:lang w:val="vi-VN" w:eastAsia="en-US"/>
        </w:rPr>
        <w:t>H</w:t>
      </w:r>
      <w:r w:rsidRPr="005122E4">
        <w:rPr>
          <w:rFonts w:ascii="Times New Roman" w:eastAsia="MS Mincho" w:hAnsi="Times New Roman"/>
          <w:sz w:val="28"/>
          <w:szCs w:val="28"/>
          <w:lang w:val="vi-VN" w:eastAsia="en-US"/>
        </w:rPr>
        <w:t>ướng dẫn người bị thiệt hại thực hiện thủ tục yêu cầu bồi thường trong phạm vi địa phương mình;</w:t>
      </w:r>
    </w:p>
    <w:p w14:paraId="0CD2050F"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 xml:space="preserve">d) Theo dõi, đôn đốc, kiểm tra công tác bồi thường nhà nước; </w:t>
      </w:r>
      <w:r w:rsidRPr="005122E4">
        <w:rPr>
          <w:rFonts w:ascii="Times New Roman" w:eastAsia="MS Mincho" w:hAnsi="Times New Roman"/>
          <w:strike/>
          <w:sz w:val="28"/>
          <w:szCs w:val="28"/>
          <w:lang w:val="vi-VN" w:eastAsia="en-US"/>
        </w:rPr>
        <w:t>thanh tra,</w:t>
      </w:r>
      <w:r w:rsidRPr="005122E4">
        <w:rPr>
          <w:rFonts w:ascii="Times New Roman" w:eastAsia="MS Mincho" w:hAnsi="Times New Roman"/>
          <w:sz w:val="28"/>
          <w:szCs w:val="28"/>
          <w:lang w:val="vi-VN" w:eastAsia="en-US"/>
        </w:rPr>
        <w:t xml:space="preserve"> giải quyết khiếu nại, tố cáo, xử lý vi phạm trong công tác bồi thường nhà nước;</w:t>
      </w:r>
    </w:p>
    <w:p w14:paraId="7018DAB3"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đ) Hằng năm, chủ trì, phối hợp với các cơ quan, tổ chức có liên quan tại địa phương thống kê việc thực hiện công tác bồi thường nhà nước báo cáo Bộ Tư pháp theo quy định;</w:t>
      </w:r>
    </w:p>
    <w:p w14:paraId="048B0575"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e) Yêu cầu cơ quan giải quyết bồi thường báo cáo về việc giải quyết yêu cầu bồi thường, thực hiện trách nhiệm hoàn trả và xử lý kỷ luật người thi hành công vụ trong trường hợp cần thiết;</w:t>
      </w:r>
    </w:p>
    <w:p w14:paraId="645D19DE" w14:textId="22835B1F" w:rsidR="006A583E" w:rsidRPr="005122E4" w:rsidRDefault="006E76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i/>
          <w:sz w:val="28"/>
          <w:szCs w:val="28"/>
          <w:lang w:val="vi-VN" w:eastAsia="en-US"/>
        </w:rPr>
        <w:t xml:space="preserve">g) </w:t>
      </w:r>
      <w:r w:rsidR="006A583E" w:rsidRPr="005122E4">
        <w:rPr>
          <w:rFonts w:ascii="Times New Roman" w:eastAsia="MS Mincho" w:hAnsi="Times New Roman"/>
          <w:i/>
          <w:sz w:val="28"/>
          <w:szCs w:val="28"/>
          <w:lang w:val="vi-VN" w:eastAsia="en-US"/>
        </w:rPr>
        <w:t>Phối hợp với Bộ Tư pháp, cơ quan có liên quan trong việc xây dựng, quản lý, vận hành hệ thống thông tin về bồi thường nhà nước; kết nối, tích hợp, chia sẻ dữ liệu về bồi thường nhà nước;</w:t>
      </w:r>
    </w:p>
    <w:p w14:paraId="62B6349C" w14:textId="6A996C99" w:rsidR="006A583E" w:rsidRPr="005122E4" w:rsidRDefault="006E76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h</w:t>
      </w:r>
      <w:r w:rsidR="006A583E" w:rsidRPr="005122E4">
        <w:rPr>
          <w:rFonts w:ascii="Times New Roman" w:eastAsia="MS Mincho" w:hAnsi="Times New Roman"/>
          <w:sz w:val="28"/>
          <w:szCs w:val="28"/>
          <w:lang w:val="vi-VN" w:eastAsia="en-US"/>
        </w:rPr>
        <w:t xml:space="preserve">) Kiến nghị cơ quan có thẩm quyền xử lý vi phạm trong việc giải quyết bồi thường, thực hiện trách nhiệm hoàn trả </w:t>
      </w:r>
      <w:r w:rsidR="006A583E" w:rsidRPr="005122E4">
        <w:rPr>
          <w:rFonts w:ascii="Times New Roman" w:eastAsia="MS Mincho" w:hAnsi="Times New Roman"/>
          <w:strike/>
          <w:sz w:val="28"/>
          <w:szCs w:val="28"/>
          <w:lang w:val="vi-VN" w:eastAsia="en-US"/>
        </w:rPr>
        <w:t>trong phạm vi</w:t>
      </w:r>
      <w:r w:rsidR="006A583E" w:rsidRPr="005122E4">
        <w:rPr>
          <w:rFonts w:ascii="Times New Roman" w:eastAsia="MS Mincho" w:hAnsi="Times New Roman"/>
          <w:sz w:val="28"/>
          <w:szCs w:val="28"/>
          <w:lang w:val="vi-VN" w:eastAsia="en-US"/>
        </w:rPr>
        <w:t xml:space="preserve"> </w:t>
      </w:r>
      <w:r w:rsidR="006A583E" w:rsidRPr="005122E4">
        <w:rPr>
          <w:rFonts w:ascii="Times New Roman" w:eastAsia="MS Mincho" w:hAnsi="Times New Roman"/>
          <w:strike/>
          <w:sz w:val="28"/>
          <w:szCs w:val="28"/>
          <w:lang w:val="vi-VN" w:eastAsia="en-US"/>
        </w:rPr>
        <w:t>do mình quản lý</w:t>
      </w:r>
      <w:r w:rsidR="006A583E" w:rsidRPr="005122E4">
        <w:rPr>
          <w:rFonts w:ascii="Times New Roman" w:eastAsia="MS Mincho" w:hAnsi="Times New Roman"/>
          <w:sz w:val="28"/>
          <w:szCs w:val="28"/>
          <w:lang w:val="vi-VN" w:eastAsia="en-US"/>
        </w:rPr>
        <w:t>;</w:t>
      </w:r>
    </w:p>
    <w:p w14:paraId="030D3225" w14:textId="1AE80C91" w:rsidR="006A583E" w:rsidRPr="005122E4" w:rsidRDefault="006E76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i</w:t>
      </w:r>
      <w:r w:rsidR="006A583E" w:rsidRPr="005122E4">
        <w:rPr>
          <w:rFonts w:ascii="Times New Roman" w:eastAsia="MS Mincho" w:hAnsi="Times New Roman"/>
          <w:sz w:val="28"/>
          <w:szCs w:val="28"/>
          <w:lang w:val="vi-VN" w:eastAsia="en-US"/>
        </w:rPr>
        <w:t>) Kiến nghị người có thẩm quyền kháng nghị bản án, quyết định của Tòa án có nội dung giải quyết bồi thường theo quy định của pháp luật; yêu cầu Thủ trưởng cơ quan trực tiếp quản lý người thi hành công vụ gây thiệt hại hủy quyết định giải quyết bồi thường trong trường hợp có một trong các căn cứ quy định tại khoản 1 và điểm a khoản 3 Điều 48 của Luật này mà không ra quyết định hủy;</w:t>
      </w:r>
    </w:p>
    <w:p w14:paraId="2C497761" w14:textId="5336C821" w:rsidR="006A583E" w:rsidRPr="005122E4" w:rsidRDefault="006E76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k</w:t>
      </w:r>
      <w:r w:rsidR="006A583E" w:rsidRPr="005122E4">
        <w:rPr>
          <w:rFonts w:ascii="Times New Roman" w:eastAsia="MS Mincho" w:hAnsi="Times New Roman"/>
          <w:sz w:val="28"/>
          <w:szCs w:val="28"/>
          <w:lang w:val="vi-VN" w:eastAsia="en-US"/>
        </w:rPr>
        <w:t>) Nhiệm vụ, quyền hạn khác theo quy định của pháp luật.</w:t>
      </w:r>
    </w:p>
    <w:p w14:paraId="19759817" w14:textId="77777777" w:rsidR="006A583E" w:rsidRPr="005122E4" w:rsidRDefault="006A583E"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4. Sở Tư pháp giúp Ủy ban nhân dân cấp tỉnh thực hiện quản lý nhà nước về công tác bồi thường nhà nước tại địa phương.”</w:t>
      </w:r>
    </w:p>
    <w:p w14:paraId="6D8CAA02" w14:textId="6F19DBDD" w:rsidR="006E76F3" w:rsidRPr="005122E4" w:rsidRDefault="006E76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3</w:t>
      </w:r>
      <w:r w:rsidR="00382935" w:rsidRPr="005122E4">
        <w:rPr>
          <w:rFonts w:ascii="Times New Roman" w:eastAsia="MS Mincho" w:hAnsi="Times New Roman"/>
          <w:sz w:val="28"/>
          <w:szCs w:val="28"/>
          <w:lang w:val="vi-VN" w:eastAsia="en-US"/>
        </w:rPr>
        <w:t>6</w:t>
      </w:r>
      <w:r w:rsidRPr="005122E4">
        <w:rPr>
          <w:rFonts w:ascii="Times New Roman" w:eastAsia="MS Mincho" w:hAnsi="Times New Roman"/>
          <w:sz w:val="28"/>
          <w:szCs w:val="28"/>
          <w:lang w:val="vi-VN" w:eastAsia="en-US"/>
        </w:rPr>
        <w:t>. Bãi bỏ một số điểm, khoản, điều như sau:</w:t>
      </w:r>
    </w:p>
    <w:p w14:paraId="48630257" w14:textId="39005DFB" w:rsidR="006E76F3" w:rsidRPr="005122E4" w:rsidRDefault="006E76F3" w:rsidP="00354B50">
      <w:pPr>
        <w:suppressAutoHyphens w:val="0"/>
        <w:spacing w:before="120" w:after="120" w:line="240" w:lineRule="auto"/>
        <w:ind w:firstLine="720"/>
        <w:jc w:val="both"/>
        <w:rPr>
          <w:rFonts w:ascii="Times New Roman" w:eastAsia="MS Mincho" w:hAnsi="Times New Roman"/>
          <w:sz w:val="28"/>
          <w:szCs w:val="28"/>
          <w:lang w:val="vi-VN" w:eastAsia="en-US"/>
        </w:rPr>
      </w:pPr>
      <w:r w:rsidRPr="005122E4">
        <w:rPr>
          <w:rFonts w:ascii="Times New Roman" w:eastAsia="MS Mincho" w:hAnsi="Times New Roman"/>
          <w:sz w:val="28"/>
          <w:szCs w:val="28"/>
          <w:lang w:val="vi-VN" w:eastAsia="en-US"/>
        </w:rPr>
        <w:t>a) Bãi bỏ khoản 3 Điều 33, khoản 4 Điều 51, Điều 63</w:t>
      </w:r>
    </w:p>
    <w:p w14:paraId="7661482D" w14:textId="7AD375E6" w:rsidR="006E76F3" w:rsidRPr="005122E4" w:rsidRDefault="006A583E" w:rsidP="00F756A7">
      <w:pPr>
        <w:suppressAutoHyphens w:val="0"/>
        <w:spacing w:before="120" w:after="120" w:line="240" w:lineRule="auto"/>
        <w:ind w:firstLine="720"/>
        <w:jc w:val="both"/>
        <w:rPr>
          <w:rFonts w:ascii="Times New Roman" w:eastAsia="MS Mincho" w:hAnsi="Times New Roman"/>
          <w:b/>
          <w:bCs/>
          <w:sz w:val="28"/>
          <w:szCs w:val="28"/>
          <w:lang w:val="vi-VN"/>
        </w:rPr>
      </w:pPr>
      <w:r w:rsidRPr="005122E4">
        <w:rPr>
          <w:rFonts w:ascii="Times New Roman" w:eastAsia="MS Mincho" w:hAnsi="Times New Roman"/>
          <w:b/>
          <w:sz w:val="28"/>
          <w:szCs w:val="28"/>
          <w:lang w:val="vi-VN" w:eastAsia="en-US"/>
        </w:rPr>
        <w:t xml:space="preserve">Điều 2. </w:t>
      </w:r>
      <w:r w:rsidR="006E76F3" w:rsidRPr="005122E4">
        <w:rPr>
          <w:rFonts w:ascii="Times New Roman" w:eastAsia="MS Mincho" w:hAnsi="Times New Roman"/>
          <w:b/>
          <w:bCs/>
          <w:sz w:val="28"/>
          <w:szCs w:val="28"/>
          <w:lang w:val="vi-VN"/>
        </w:rPr>
        <w:t>Sửa đổi, bổ sung Điều 5 Luật Phòng, chống tham nhũng số 36/2018/QH14 đã được sửa đổi, bổ sung một số điều theo Luật số 132/2025/QH15 như sau:</w:t>
      </w:r>
      <w:r w:rsidR="006E76F3" w:rsidRPr="005122E4">
        <w:rPr>
          <w:rFonts w:ascii="Times New Roman" w:hAnsi="Times New Roman"/>
          <w:b/>
          <w:bCs/>
          <w:sz w:val="28"/>
          <w:szCs w:val="28"/>
          <w:lang w:val="vi-VN"/>
        </w:rPr>
        <w:t xml:space="preserve"> </w:t>
      </w:r>
    </w:p>
    <w:p w14:paraId="0D1ADB77" w14:textId="77777777" w:rsidR="006E76F3" w:rsidRPr="005122E4" w:rsidRDefault="006E76F3" w:rsidP="008428B7">
      <w:pPr>
        <w:spacing w:before="120" w:after="120"/>
        <w:ind w:firstLine="720"/>
        <w:jc w:val="both"/>
        <w:rPr>
          <w:rFonts w:ascii="Times New Roman" w:hAnsi="Times New Roman"/>
          <w:bCs/>
          <w:sz w:val="28"/>
          <w:szCs w:val="28"/>
          <w:lang w:val="vi-VN"/>
        </w:rPr>
      </w:pPr>
      <w:r w:rsidRPr="005122E4">
        <w:rPr>
          <w:rFonts w:ascii="Times New Roman" w:hAnsi="Times New Roman"/>
          <w:b/>
          <w:bCs/>
          <w:sz w:val="28"/>
          <w:szCs w:val="28"/>
          <w:lang w:val="vi-VN"/>
        </w:rPr>
        <w:lastRenderedPageBreak/>
        <w:t>“</w:t>
      </w:r>
      <w:r w:rsidRPr="005122E4">
        <w:rPr>
          <w:rFonts w:ascii="Times New Roman" w:hAnsi="Times New Roman"/>
          <w:bCs/>
          <w:sz w:val="28"/>
          <w:szCs w:val="28"/>
          <w:lang w:val="vi-VN"/>
        </w:rPr>
        <w:t xml:space="preserve">1. Công dân có quyền phát hiện, phản ánh, tố cáo, tố giác, báo tin về hành vi tham nhũng, </w:t>
      </w:r>
      <w:r w:rsidRPr="005122E4">
        <w:rPr>
          <w:rFonts w:ascii="Times New Roman" w:hAnsi="Times New Roman"/>
          <w:bCs/>
          <w:strike/>
          <w:sz w:val="28"/>
          <w:szCs w:val="28"/>
          <w:lang w:val="vi-VN"/>
        </w:rPr>
        <w:t>và</w:t>
      </w:r>
      <w:r w:rsidRPr="005122E4">
        <w:rPr>
          <w:rFonts w:ascii="Times New Roman" w:hAnsi="Times New Roman"/>
          <w:bCs/>
          <w:sz w:val="28"/>
          <w:szCs w:val="28"/>
          <w:lang w:val="vi-VN"/>
        </w:rPr>
        <w:t xml:space="preserve"> được bảo vệ, khen thưởng </w:t>
      </w:r>
      <w:r w:rsidRPr="005122E4">
        <w:rPr>
          <w:rFonts w:ascii="Times New Roman" w:hAnsi="Times New Roman"/>
          <w:bCs/>
          <w:i/>
          <w:iCs/>
          <w:sz w:val="28"/>
          <w:szCs w:val="28"/>
          <w:lang w:val="vi-VN"/>
        </w:rPr>
        <w:t>và được bồi thường thiệt hại</w:t>
      </w:r>
      <w:r w:rsidRPr="005122E4">
        <w:rPr>
          <w:rFonts w:ascii="Times New Roman" w:hAnsi="Times New Roman"/>
          <w:bCs/>
          <w:sz w:val="28"/>
          <w:szCs w:val="28"/>
          <w:lang w:val="vi-VN"/>
        </w:rPr>
        <w:t xml:space="preserve"> theo quy định của pháp luật </w:t>
      </w:r>
      <w:r w:rsidRPr="005122E4">
        <w:rPr>
          <w:rFonts w:ascii="Times New Roman" w:hAnsi="Times New Roman"/>
          <w:bCs/>
          <w:i/>
          <w:sz w:val="28"/>
          <w:szCs w:val="28"/>
          <w:lang w:val="vi-VN"/>
        </w:rPr>
        <w:t>về trách nhiệm bồi thường của Nhà nước</w:t>
      </w:r>
      <w:r w:rsidRPr="005122E4">
        <w:rPr>
          <w:rFonts w:ascii="Times New Roman" w:hAnsi="Times New Roman"/>
          <w:bCs/>
          <w:sz w:val="28"/>
          <w:szCs w:val="28"/>
          <w:lang w:val="vi-VN"/>
        </w:rPr>
        <w:t>; có quyền kiến nghị với cơ quan nhà nước hoàn thiện pháp luật về phòng, chống tham nhũng và giám sát việc thực hiện pháp luật về phòng, chống tham nhũng.”</w:t>
      </w:r>
    </w:p>
    <w:p w14:paraId="65516A55" w14:textId="77777777" w:rsidR="00A179F4" w:rsidRPr="005122E4" w:rsidRDefault="00A179F4" w:rsidP="008428B7">
      <w:pPr>
        <w:spacing w:before="120" w:after="120" w:line="320" w:lineRule="atLeast"/>
        <w:ind w:firstLine="720"/>
        <w:jc w:val="both"/>
        <w:rPr>
          <w:rFonts w:ascii="Times New Roman" w:eastAsia="Times New Roman" w:hAnsi="Times New Roman"/>
          <w:b/>
          <w:bCs/>
          <w:sz w:val="28"/>
          <w:szCs w:val="28"/>
          <w:lang w:val="pt-BR"/>
        </w:rPr>
      </w:pPr>
      <w:bookmarkStart w:id="1" w:name="_Hlk194934267"/>
      <w:r w:rsidRPr="005122E4">
        <w:rPr>
          <w:rFonts w:ascii="Times New Roman" w:eastAsia="Times New Roman" w:hAnsi="Times New Roman"/>
          <w:b/>
          <w:bCs/>
          <w:sz w:val="28"/>
          <w:szCs w:val="28"/>
          <w:lang w:val="pt-BR"/>
        </w:rPr>
        <w:t>Điều 3. Điều khoản thi hành</w:t>
      </w:r>
    </w:p>
    <w:p w14:paraId="7F69357D" w14:textId="77777777" w:rsidR="00A179F4" w:rsidRPr="005122E4" w:rsidRDefault="00A179F4" w:rsidP="008428B7">
      <w:pPr>
        <w:spacing w:before="120" w:after="120" w:line="320" w:lineRule="atLeast"/>
        <w:ind w:firstLine="720"/>
        <w:jc w:val="both"/>
        <w:rPr>
          <w:rFonts w:ascii="Times New Roman" w:eastAsia="Times New Roman" w:hAnsi="Times New Roman"/>
          <w:sz w:val="28"/>
          <w:szCs w:val="28"/>
          <w:lang w:val="pt-BR"/>
        </w:rPr>
      </w:pPr>
      <w:r w:rsidRPr="005122E4">
        <w:rPr>
          <w:rFonts w:ascii="Times New Roman" w:eastAsia="Times New Roman" w:hAnsi="Times New Roman"/>
          <w:sz w:val="28"/>
          <w:szCs w:val="28"/>
          <w:lang w:val="pt-BR"/>
        </w:rPr>
        <w:t>1.  Luật này có hiệu lực thi hành từ ngày 01 tháng 3 năm 2027.</w:t>
      </w:r>
      <w:bookmarkEnd w:id="1"/>
    </w:p>
    <w:p w14:paraId="0235EADC" w14:textId="77777777" w:rsidR="00A179F4" w:rsidRPr="005122E4" w:rsidRDefault="00A179F4" w:rsidP="008428B7">
      <w:pPr>
        <w:spacing w:before="120" w:after="120" w:line="320" w:lineRule="atLeast"/>
        <w:ind w:firstLine="720"/>
        <w:jc w:val="both"/>
        <w:rPr>
          <w:rFonts w:ascii="Times New Roman" w:eastAsia="Times New Roman" w:hAnsi="Times New Roman"/>
          <w:sz w:val="28"/>
          <w:szCs w:val="28"/>
          <w:lang w:val="pt-BR"/>
        </w:rPr>
      </w:pPr>
      <w:r w:rsidRPr="005122E4">
        <w:rPr>
          <w:rFonts w:ascii="Times New Roman" w:eastAsia="Times New Roman" w:hAnsi="Times New Roman"/>
          <w:sz w:val="28"/>
          <w:szCs w:val="28"/>
          <w:lang w:val="pt-BR"/>
        </w:rPr>
        <w:t>2. Quy định chuyển tiếp:</w:t>
      </w:r>
    </w:p>
    <w:p w14:paraId="697FA381" w14:textId="77777777" w:rsidR="00A179F4" w:rsidRPr="005122E4" w:rsidRDefault="00A179F4" w:rsidP="008428B7">
      <w:pPr>
        <w:spacing w:before="120" w:after="120"/>
        <w:ind w:firstLine="720"/>
        <w:jc w:val="both"/>
        <w:rPr>
          <w:rFonts w:ascii="Times New Roman" w:eastAsia="Times New Roman" w:hAnsi="Times New Roman"/>
          <w:i/>
          <w:iCs/>
          <w:sz w:val="28"/>
          <w:szCs w:val="28"/>
          <w:lang w:val="pt-BR"/>
        </w:rPr>
      </w:pPr>
      <w:r w:rsidRPr="005122E4">
        <w:rPr>
          <w:rFonts w:ascii="Times New Roman" w:eastAsia="Times New Roman" w:hAnsi="Times New Roman"/>
          <w:i/>
          <w:iCs/>
          <w:sz w:val="28"/>
          <w:szCs w:val="28"/>
          <w:lang w:val="pt-BR"/>
        </w:rPr>
        <w:t>a) Các trường hợp yêu cầu bồi thường đã được thụ lý nhưng chưa giải quyết hoặc đang giải quyết theo quy định của Luật Trách nhiệm bồi thường của Nhà nước số 10/2017/QH14 thì tiếp tục áp dụng Luật Trách nhiệm bồi thường của Nhà nước số 10/2017/QH14 và Luật này để giải quyết, trừ trường hợp quy định tại điểm b khoản này.</w:t>
      </w:r>
    </w:p>
    <w:p w14:paraId="7B94F021" w14:textId="2AA0C4D3" w:rsidR="006E76F3" w:rsidRPr="005122E4" w:rsidRDefault="00A179F4" w:rsidP="008428B7">
      <w:pPr>
        <w:spacing w:before="120" w:after="120"/>
        <w:ind w:firstLine="720"/>
        <w:jc w:val="both"/>
        <w:rPr>
          <w:rFonts w:ascii="Times New Roman" w:eastAsia="Times New Roman" w:hAnsi="Times New Roman"/>
          <w:i/>
          <w:iCs/>
          <w:sz w:val="28"/>
          <w:szCs w:val="28"/>
          <w:lang w:val="pt-BR"/>
        </w:rPr>
      </w:pPr>
      <w:r w:rsidRPr="005122E4">
        <w:rPr>
          <w:rFonts w:ascii="Times New Roman" w:eastAsia="Times New Roman" w:hAnsi="Times New Roman"/>
          <w:i/>
          <w:iCs/>
          <w:sz w:val="28"/>
          <w:szCs w:val="28"/>
          <w:lang w:val="pt-BR"/>
        </w:rPr>
        <w:t>b) Các thủ tục giải quyết yêu cầu bồi thường đã được thực hiện theo quy định của Luật Trách nhiệm bồi thường của Nhà nước số 10/2017/QH14 thì không phải thực hiện lại thủ tục theo quy định của Luật này.</w:t>
      </w:r>
    </w:p>
    <w:p w14:paraId="35B04D10" w14:textId="77777777" w:rsidR="00145C19" w:rsidRPr="005122E4" w:rsidRDefault="00D7759B" w:rsidP="00624CF1">
      <w:pPr>
        <w:spacing w:before="120" w:after="120" w:line="240" w:lineRule="auto"/>
        <w:ind w:firstLine="720"/>
        <w:jc w:val="both"/>
        <w:rPr>
          <w:rFonts w:asciiTheme="majorHAnsi" w:eastAsia="Times New Roman" w:hAnsiTheme="majorHAnsi" w:cstheme="majorHAnsi"/>
          <w:i/>
          <w:iCs/>
          <w:sz w:val="28"/>
          <w:szCs w:val="28"/>
          <w:lang w:val="pt-BR"/>
        </w:rPr>
      </w:pPr>
      <w:r w:rsidRPr="005122E4">
        <w:rPr>
          <w:rFonts w:asciiTheme="majorHAnsi" w:eastAsia="Times New Roman" w:hAnsiTheme="majorHAnsi" w:cstheme="majorHAnsi"/>
          <w:i/>
          <w:iCs/>
          <w:noProof/>
          <w:sz w:val="28"/>
          <w:szCs w:val="28"/>
          <w:lang w:val="vi-VN" w:eastAsia="vi-VN"/>
        </w:rPr>
        <mc:AlternateContent>
          <mc:Choice Requires="wps">
            <w:drawing>
              <wp:anchor distT="0" distB="0" distL="114300" distR="114300" simplePos="0" relativeHeight="251658242" behindDoc="0" locked="0" layoutInCell="1" allowOverlap="1" wp14:anchorId="6EF31420" wp14:editId="7E57F5E6">
                <wp:simplePos x="0" y="0"/>
                <wp:positionH relativeFrom="column">
                  <wp:posOffset>-95250</wp:posOffset>
                </wp:positionH>
                <wp:positionV relativeFrom="paragraph">
                  <wp:posOffset>106045</wp:posOffset>
                </wp:positionV>
                <wp:extent cx="5828030" cy="0"/>
                <wp:effectExtent l="0" t="0" r="1270" b="0"/>
                <wp:wrapNone/>
                <wp:docPr id="148636099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28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606F6D4" id="AutoShape 5" o:spid="_x0000_s1026" type="#_x0000_t32" style="position:absolute;margin-left:-7.5pt;margin-top:8.35pt;width:458.9pt;height: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">
                <o:lock v:ext="edit" shapetype="f"/>
              </v:shape>
            </w:pict>
          </mc:Fallback>
        </mc:AlternateContent>
      </w:r>
    </w:p>
    <w:p w14:paraId="47892F83" w14:textId="246DADD1" w:rsidR="00C6085C" w:rsidRPr="005122E4" w:rsidRDefault="00C6085C" w:rsidP="00624CF1">
      <w:pPr>
        <w:spacing w:before="120" w:after="120" w:line="240" w:lineRule="auto"/>
        <w:ind w:firstLine="567"/>
        <w:jc w:val="both"/>
        <w:rPr>
          <w:rFonts w:asciiTheme="majorHAnsi" w:eastAsia="Times New Roman" w:hAnsiTheme="majorHAnsi" w:cstheme="majorHAnsi"/>
          <w:i/>
          <w:iCs/>
          <w:sz w:val="28"/>
          <w:szCs w:val="28"/>
          <w:lang w:val="pt-BR"/>
        </w:rPr>
      </w:pPr>
      <w:r w:rsidRPr="005122E4">
        <w:rPr>
          <w:rFonts w:asciiTheme="majorHAnsi" w:eastAsia="Times New Roman" w:hAnsiTheme="majorHAnsi" w:cstheme="majorHAnsi"/>
          <w:i/>
          <w:iCs/>
          <w:spacing w:val="4"/>
          <w:sz w:val="28"/>
          <w:szCs w:val="28"/>
          <w:lang w:val="pt-BR"/>
        </w:rPr>
        <w:t>Luật này được Quốc hội nước Cộng hòa xã hội chủ nghĩa Việt Nam khóa XV</w:t>
      </w:r>
      <w:r w:rsidR="001353FB" w:rsidRPr="005122E4">
        <w:rPr>
          <w:rFonts w:asciiTheme="majorHAnsi" w:eastAsia="Times New Roman" w:hAnsiTheme="majorHAnsi" w:cstheme="majorHAnsi"/>
          <w:i/>
          <w:iCs/>
          <w:spacing w:val="4"/>
          <w:sz w:val="28"/>
          <w:szCs w:val="28"/>
          <w:lang w:val="pt-BR"/>
        </w:rPr>
        <w:t>I</w:t>
      </w:r>
      <w:r w:rsidRPr="005122E4">
        <w:rPr>
          <w:rFonts w:asciiTheme="majorHAnsi" w:eastAsia="Times New Roman" w:hAnsiTheme="majorHAnsi" w:cstheme="majorHAnsi"/>
          <w:i/>
          <w:iCs/>
          <w:spacing w:val="4"/>
          <w:sz w:val="28"/>
          <w:szCs w:val="28"/>
          <w:lang w:val="pt-BR"/>
        </w:rPr>
        <w:t xml:space="preserve">, </w:t>
      </w:r>
      <w:r w:rsidRPr="005122E4">
        <w:rPr>
          <w:rFonts w:asciiTheme="majorHAnsi" w:eastAsia="Times New Roman" w:hAnsiTheme="majorHAnsi" w:cstheme="majorHAnsi"/>
          <w:i/>
          <w:iCs/>
          <w:sz w:val="28"/>
          <w:szCs w:val="28"/>
          <w:lang w:val="pt-BR"/>
        </w:rPr>
        <w:t xml:space="preserve">kỳ họp thứ </w:t>
      </w:r>
      <w:r w:rsidR="00153268" w:rsidRPr="005122E4">
        <w:rPr>
          <w:rFonts w:asciiTheme="majorHAnsi" w:eastAsia="Times New Roman" w:hAnsiTheme="majorHAnsi" w:cstheme="majorHAnsi"/>
          <w:i/>
          <w:iCs/>
          <w:sz w:val="28"/>
          <w:szCs w:val="28"/>
          <w:lang w:val="pt-BR"/>
        </w:rPr>
        <w:t xml:space="preserve">2 </w:t>
      </w:r>
      <w:r w:rsidRPr="005122E4">
        <w:rPr>
          <w:rFonts w:asciiTheme="majorHAnsi" w:eastAsia="Times New Roman" w:hAnsiTheme="majorHAnsi" w:cstheme="majorHAnsi"/>
          <w:i/>
          <w:iCs/>
          <w:sz w:val="28"/>
          <w:szCs w:val="28"/>
          <w:lang w:val="pt-BR"/>
        </w:rPr>
        <w:t>thông qua ngày ... tháng ... năm 20</w:t>
      </w:r>
      <w:r w:rsidR="0009229A" w:rsidRPr="005122E4">
        <w:rPr>
          <w:rFonts w:asciiTheme="majorHAnsi" w:eastAsia="Times New Roman" w:hAnsiTheme="majorHAnsi" w:cstheme="majorHAnsi"/>
          <w:i/>
          <w:iCs/>
          <w:sz w:val="28"/>
          <w:szCs w:val="28"/>
          <w:lang w:val="pt-BR"/>
        </w:rPr>
        <w:t>2</w:t>
      </w:r>
      <w:r w:rsidR="00A06F08" w:rsidRPr="005122E4">
        <w:rPr>
          <w:rFonts w:asciiTheme="majorHAnsi" w:eastAsia="Times New Roman" w:hAnsiTheme="majorHAnsi" w:cstheme="majorHAnsi"/>
          <w:i/>
          <w:iCs/>
          <w:sz w:val="28"/>
          <w:szCs w:val="28"/>
          <w:lang w:val="vi-VN"/>
        </w:rPr>
        <w:t>6</w:t>
      </w:r>
      <w:r w:rsidR="005509C6" w:rsidRPr="005122E4">
        <w:rPr>
          <w:rFonts w:asciiTheme="majorHAnsi" w:eastAsia="Times New Roman" w:hAnsiTheme="majorHAnsi" w:cstheme="majorHAnsi"/>
          <w:i/>
          <w:iCs/>
          <w:sz w:val="28"/>
          <w:szCs w:val="28"/>
          <w:lang w:val="pt-BR"/>
        </w:rPr>
        <w:t>.</w:t>
      </w:r>
    </w:p>
    <w:tbl>
      <w:tblPr>
        <w:tblW w:w="0" w:type="auto"/>
        <w:tblInd w:w="-108" w:type="dxa"/>
        <w:tblLayout w:type="fixed"/>
        <w:tblCellMar>
          <w:left w:w="0" w:type="dxa"/>
          <w:right w:w="0" w:type="dxa"/>
        </w:tblCellMar>
        <w:tblLook w:val="0000" w:firstRow="0" w:lastRow="0" w:firstColumn="0" w:lastColumn="0" w:noHBand="0" w:noVBand="0"/>
      </w:tblPr>
      <w:tblGrid>
        <w:gridCol w:w="4068"/>
        <w:gridCol w:w="4788"/>
      </w:tblGrid>
      <w:tr w:rsidR="00C6085C" w:rsidRPr="005122E4" w14:paraId="046CFDEB" w14:textId="77777777" w:rsidTr="006D5B23">
        <w:tc>
          <w:tcPr>
            <w:tcW w:w="4068" w:type="dxa"/>
          </w:tcPr>
          <w:p w14:paraId="74F0801D" w14:textId="77777777" w:rsidR="00C6085C" w:rsidRPr="005122E4" w:rsidRDefault="00C6085C" w:rsidP="00624CF1">
            <w:pPr>
              <w:spacing w:after="0" w:line="240" w:lineRule="atLeast"/>
              <w:jc w:val="both"/>
              <w:rPr>
                <w:rFonts w:asciiTheme="majorHAnsi" w:eastAsia="Times New Roman" w:hAnsiTheme="majorHAnsi" w:cstheme="majorHAnsi"/>
                <w:b/>
                <w:bCs/>
                <w:sz w:val="28"/>
                <w:szCs w:val="28"/>
                <w:lang w:val="pt-BR"/>
              </w:rPr>
            </w:pPr>
          </w:p>
        </w:tc>
        <w:tc>
          <w:tcPr>
            <w:tcW w:w="4788" w:type="dxa"/>
          </w:tcPr>
          <w:p w14:paraId="496FDC55" w14:textId="77777777" w:rsidR="00C6085C" w:rsidRPr="005122E4" w:rsidRDefault="00C6085C" w:rsidP="00624CF1">
            <w:pPr>
              <w:spacing w:after="0" w:line="240" w:lineRule="atLeast"/>
              <w:rPr>
                <w:rFonts w:asciiTheme="majorHAnsi" w:eastAsia="Times New Roman" w:hAnsiTheme="majorHAnsi" w:cstheme="majorHAnsi"/>
                <w:b/>
                <w:bCs/>
                <w:sz w:val="28"/>
                <w:szCs w:val="28"/>
                <w:lang w:val="pt-BR"/>
              </w:rPr>
            </w:pPr>
            <w:r w:rsidRPr="005122E4">
              <w:rPr>
                <w:rFonts w:asciiTheme="majorHAnsi" w:eastAsia="Times New Roman" w:hAnsiTheme="majorHAnsi" w:cstheme="majorHAnsi"/>
                <w:b/>
                <w:bCs/>
                <w:sz w:val="28"/>
                <w:szCs w:val="28"/>
                <w:lang w:val="pt-BR"/>
              </w:rPr>
              <w:t>CHỦ TỊCH QUỐC HỘI</w:t>
            </w:r>
            <w:r w:rsidRPr="005122E4">
              <w:rPr>
                <w:rFonts w:asciiTheme="majorHAnsi" w:eastAsia="Times New Roman" w:hAnsiTheme="majorHAnsi" w:cstheme="majorHAnsi"/>
                <w:b/>
                <w:bCs/>
                <w:sz w:val="28"/>
                <w:szCs w:val="28"/>
                <w:lang w:val="pt-BR"/>
              </w:rPr>
              <w:br/>
            </w:r>
          </w:p>
          <w:p w14:paraId="63649633" w14:textId="77777777" w:rsidR="00045D94" w:rsidRPr="005122E4" w:rsidRDefault="00045D94" w:rsidP="00624CF1">
            <w:pPr>
              <w:spacing w:after="0" w:line="240" w:lineRule="atLeast"/>
              <w:jc w:val="both"/>
              <w:rPr>
                <w:rFonts w:asciiTheme="majorHAnsi" w:eastAsia="Times New Roman" w:hAnsiTheme="majorHAnsi" w:cstheme="majorHAnsi"/>
                <w:b/>
                <w:bCs/>
                <w:sz w:val="28"/>
                <w:szCs w:val="28"/>
                <w:lang w:val="pt-BR"/>
              </w:rPr>
            </w:pPr>
          </w:p>
          <w:p w14:paraId="68D5E1FE" w14:textId="77777777" w:rsidR="008F36D7" w:rsidRPr="005122E4" w:rsidRDefault="008F36D7" w:rsidP="00624CF1">
            <w:pPr>
              <w:spacing w:after="0" w:line="240" w:lineRule="atLeast"/>
              <w:jc w:val="both"/>
              <w:rPr>
                <w:rFonts w:asciiTheme="majorHAnsi" w:eastAsia="Times New Roman" w:hAnsiTheme="majorHAnsi" w:cstheme="majorHAnsi"/>
                <w:b/>
                <w:bCs/>
                <w:sz w:val="28"/>
                <w:szCs w:val="28"/>
                <w:lang w:val="pt-BR"/>
              </w:rPr>
            </w:pPr>
          </w:p>
          <w:p w14:paraId="24E2FCE5" w14:textId="77777777" w:rsidR="005622C5" w:rsidRPr="005122E4" w:rsidRDefault="005622C5" w:rsidP="00624CF1">
            <w:pPr>
              <w:spacing w:after="0" w:line="240" w:lineRule="atLeast"/>
              <w:jc w:val="both"/>
              <w:rPr>
                <w:rFonts w:asciiTheme="majorHAnsi" w:eastAsia="Times New Roman" w:hAnsiTheme="majorHAnsi" w:cstheme="majorHAnsi"/>
                <w:b/>
                <w:bCs/>
                <w:sz w:val="28"/>
                <w:szCs w:val="28"/>
                <w:lang w:val="pt-BR"/>
              </w:rPr>
            </w:pPr>
          </w:p>
          <w:p w14:paraId="330C92EB" w14:textId="0385D3C3" w:rsidR="00C6085C" w:rsidRPr="005122E4" w:rsidRDefault="00C6085C" w:rsidP="00624CF1">
            <w:pPr>
              <w:spacing w:after="0" w:line="240" w:lineRule="atLeast"/>
              <w:jc w:val="both"/>
              <w:rPr>
                <w:rFonts w:asciiTheme="majorHAnsi" w:hAnsiTheme="majorHAnsi" w:cstheme="majorHAnsi"/>
                <w:sz w:val="28"/>
                <w:szCs w:val="28"/>
                <w:lang w:val="pt-BR"/>
              </w:rPr>
            </w:pPr>
          </w:p>
        </w:tc>
      </w:tr>
    </w:tbl>
    <w:p w14:paraId="6455CADB" w14:textId="77777777" w:rsidR="00636AEC" w:rsidRPr="005122E4" w:rsidRDefault="00636AEC" w:rsidP="00624CF1">
      <w:pPr>
        <w:jc w:val="both"/>
        <w:rPr>
          <w:rFonts w:asciiTheme="majorHAnsi" w:hAnsiTheme="majorHAnsi" w:cstheme="majorHAnsi"/>
          <w:sz w:val="28"/>
          <w:szCs w:val="28"/>
          <w:lang w:val="pt-BR"/>
        </w:rPr>
      </w:pPr>
      <w:bookmarkStart w:id="2" w:name="Dieu_3"/>
      <w:bookmarkStart w:id="3" w:name="Dieu_5"/>
      <w:bookmarkStart w:id="4" w:name="Dieu_11"/>
      <w:bookmarkStart w:id="5" w:name="Dieu_14"/>
      <w:bookmarkStart w:id="6" w:name="Dieu_30"/>
      <w:bookmarkStart w:id="7" w:name="Dieu_35"/>
      <w:bookmarkStart w:id="8" w:name="Dieu_36"/>
      <w:bookmarkStart w:id="9" w:name="Dieu_67"/>
      <w:bookmarkStart w:id="10" w:name="Dieu_74"/>
      <w:bookmarkStart w:id="11" w:name="Dieu_75"/>
      <w:bookmarkStart w:id="12" w:name="Dieu_76"/>
      <w:bookmarkStart w:id="13" w:name="Dieu_77"/>
      <w:bookmarkStart w:id="14" w:name="dieu_82"/>
      <w:bookmarkStart w:id="15" w:name="Dieu_84"/>
      <w:bookmarkStart w:id="16" w:name="Dieu_110"/>
      <w:bookmarkStart w:id="17" w:name="Dieu_111"/>
      <w:bookmarkStart w:id="18" w:name="Dieu_117"/>
      <w:bookmarkStart w:id="19" w:name="Dieu_118"/>
      <w:bookmarkStart w:id="20" w:name="Dieu_127"/>
      <w:bookmarkStart w:id="21" w:name="Dieu_130"/>
      <w:bookmarkStart w:id="22" w:name="Dieu_131"/>
      <w:bookmarkStart w:id="23" w:name="Dieu_134"/>
      <w:bookmarkStart w:id="24" w:name="Dieu_139"/>
      <w:bookmarkStart w:id="25" w:name="Dieu_146"/>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sectPr w:rsidR="00636AEC" w:rsidRPr="005122E4" w:rsidSect="00DE08E0">
      <w:headerReference w:type="default" r:id="rId13"/>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3DD6D" w14:textId="77777777" w:rsidR="00AD69AC" w:rsidRDefault="00AD69AC">
      <w:pPr>
        <w:spacing w:after="0" w:line="240" w:lineRule="auto"/>
      </w:pPr>
      <w:r>
        <w:separator/>
      </w:r>
    </w:p>
  </w:endnote>
  <w:endnote w:type="continuationSeparator" w:id="0">
    <w:p w14:paraId="2D9071C6" w14:textId="77777777" w:rsidR="00AD69AC" w:rsidRDefault="00AD69AC">
      <w:pPr>
        <w:spacing w:after="0" w:line="240" w:lineRule="auto"/>
      </w:pPr>
      <w:r>
        <w:continuationSeparator/>
      </w:r>
    </w:p>
  </w:endnote>
  <w:endnote w:type="continuationNotice" w:id="1">
    <w:p w14:paraId="7F14250F" w14:textId="77777777" w:rsidR="00AD69AC" w:rsidRDefault="00AD69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charset w:val="00"/>
    <w:family w:val="swiss"/>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34C23" w14:textId="77777777" w:rsidR="00AD69AC" w:rsidRDefault="00AD69AC">
      <w:pPr>
        <w:spacing w:after="0" w:line="240" w:lineRule="auto"/>
      </w:pPr>
      <w:r>
        <w:separator/>
      </w:r>
    </w:p>
  </w:footnote>
  <w:footnote w:type="continuationSeparator" w:id="0">
    <w:p w14:paraId="6BCE9D54" w14:textId="77777777" w:rsidR="00AD69AC" w:rsidRDefault="00AD69AC">
      <w:pPr>
        <w:spacing w:after="0" w:line="240" w:lineRule="auto"/>
      </w:pPr>
      <w:r>
        <w:continuationSeparator/>
      </w:r>
    </w:p>
  </w:footnote>
  <w:footnote w:type="continuationNotice" w:id="1">
    <w:p w14:paraId="0FB8002A" w14:textId="77777777" w:rsidR="00AD69AC" w:rsidRDefault="00AD69AC">
      <w:pPr>
        <w:spacing w:after="0" w:line="240" w:lineRule="auto"/>
      </w:pPr>
    </w:p>
  </w:footnote>
  <w:footnote w:id="2">
    <w:p w14:paraId="5D027016" w14:textId="77777777" w:rsidR="00CC65ED" w:rsidRPr="00CC65ED" w:rsidRDefault="00CC65ED" w:rsidP="00CC65ED">
      <w:pPr>
        <w:pStyle w:val="FootnoteText"/>
        <w:rPr>
          <w:rFonts w:ascii="Times New Roman" w:hAnsi="Times New Roman"/>
          <w:lang w:val="en-US"/>
        </w:rPr>
      </w:pPr>
      <w:r w:rsidRPr="00CC65ED">
        <w:rPr>
          <w:rStyle w:val="FootnoteReference"/>
          <w:rFonts w:ascii="Times New Roman" w:hAnsi="Times New Roman"/>
        </w:rPr>
        <w:footnoteRef/>
      </w:r>
      <w:r w:rsidRPr="00CC65ED">
        <w:rPr>
          <w:rFonts w:ascii="Times New Roman" w:hAnsi="Times New Roman"/>
        </w:rPr>
        <w:t xml:space="preserve"> </w:t>
      </w:r>
      <w:r w:rsidRPr="00CC65ED">
        <w:rPr>
          <w:rFonts w:ascii="Times New Roman" w:hAnsi="Times New Roman"/>
          <w:lang w:val="en-US"/>
        </w:rPr>
        <w:t xml:space="preserve">Lý do </w:t>
      </w:r>
      <w:proofErr w:type="spellStart"/>
      <w:r w:rsidRPr="00CC65ED">
        <w:rPr>
          <w:rFonts w:ascii="Times New Roman" w:hAnsi="Times New Roman"/>
          <w:lang w:val="en-US"/>
        </w:rPr>
        <w:t>bô</w:t>
      </w:r>
      <w:proofErr w:type="spellEnd"/>
      <w:r w:rsidRPr="00CC65ED">
        <w:rPr>
          <w:rFonts w:ascii="Times New Roman" w:hAnsi="Times New Roman"/>
          <w:lang w:val="en-US"/>
        </w:rPr>
        <w:t xml:space="preserve">̉ sung: Quy </w:t>
      </w:r>
      <w:proofErr w:type="spellStart"/>
      <w:r w:rsidRPr="00CC65ED">
        <w:rPr>
          <w:rFonts w:ascii="Times New Roman" w:hAnsi="Times New Roman"/>
          <w:lang w:val="en-US"/>
        </w:rPr>
        <w:t>định</w:t>
      </w:r>
      <w:proofErr w:type="spellEnd"/>
      <w:r w:rsidRPr="00CC65ED">
        <w:rPr>
          <w:rFonts w:ascii="Times New Roman" w:hAnsi="Times New Roman"/>
          <w:lang w:val="en-US"/>
        </w:rPr>
        <w:t xml:space="preserve"> </w:t>
      </w:r>
      <w:proofErr w:type="spellStart"/>
      <w:r w:rsidRPr="00CC65ED">
        <w:rPr>
          <w:rFonts w:ascii="Times New Roman" w:hAnsi="Times New Roman"/>
          <w:lang w:val="en-US"/>
        </w:rPr>
        <w:t>tại</w:t>
      </w:r>
      <w:proofErr w:type="spellEnd"/>
      <w:r w:rsidRPr="00CC65ED">
        <w:rPr>
          <w:rFonts w:ascii="Times New Roman" w:hAnsi="Times New Roman"/>
          <w:lang w:val="en-US"/>
        </w:rPr>
        <w:t xml:space="preserve"> </w:t>
      </w:r>
      <w:proofErr w:type="spellStart"/>
      <w:r w:rsidRPr="00CC65ED">
        <w:rPr>
          <w:rFonts w:ascii="Times New Roman" w:hAnsi="Times New Roman"/>
          <w:lang w:val="en-US"/>
        </w:rPr>
        <w:t>khoản</w:t>
      </w:r>
      <w:proofErr w:type="spellEnd"/>
      <w:r w:rsidRPr="00CC65ED">
        <w:rPr>
          <w:rFonts w:ascii="Times New Roman" w:hAnsi="Times New Roman"/>
          <w:lang w:val="en-US"/>
        </w:rPr>
        <w:t xml:space="preserve"> 5, </w:t>
      </w:r>
      <w:proofErr w:type="gramStart"/>
      <w:r w:rsidRPr="00CC65ED">
        <w:rPr>
          <w:rFonts w:ascii="Times New Roman" w:hAnsi="Times New Roman"/>
          <w:lang w:val="en-US"/>
        </w:rPr>
        <w:t xml:space="preserve">6  </w:t>
      </w:r>
      <w:proofErr w:type="spellStart"/>
      <w:r w:rsidRPr="00CC65ED">
        <w:rPr>
          <w:rFonts w:ascii="Times New Roman" w:hAnsi="Times New Roman"/>
          <w:lang w:val="en-US"/>
        </w:rPr>
        <w:t>Luật</w:t>
      </w:r>
      <w:proofErr w:type="spellEnd"/>
      <w:proofErr w:type="gramEnd"/>
      <w:r w:rsidRPr="00CC65ED">
        <w:rPr>
          <w:rFonts w:ascii="Times New Roman" w:hAnsi="Times New Roman"/>
          <w:lang w:val="en-US"/>
        </w:rPr>
        <w:t xml:space="preserve"> </w:t>
      </w:r>
      <w:proofErr w:type="spellStart"/>
      <w:r w:rsidRPr="00CC65ED">
        <w:rPr>
          <w:rFonts w:ascii="Times New Roman" w:hAnsi="Times New Roman"/>
          <w:lang w:val="en-US"/>
        </w:rPr>
        <w:t>tiết</w:t>
      </w:r>
      <w:proofErr w:type="spellEnd"/>
      <w:r w:rsidRPr="00CC65ED">
        <w:rPr>
          <w:rFonts w:ascii="Times New Roman" w:hAnsi="Times New Roman"/>
          <w:lang w:val="en-US"/>
        </w:rPr>
        <w:t xml:space="preserve"> </w:t>
      </w:r>
      <w:proofErr w:type="spellStart"/>
      <w:r w:rsidRPr="00CC65ED">
        <w:rPr>
          <w:rFonts w:ascii="Times New Roman" w:hAnsi="Times New Roman"/>
          <w:lang w:val="en-US"/>
        </w:rPr>
        <w:t>kiệm</w:t>
      </w:r>
      <w:proofErr w:type="spellEnd"/>
      <w:r w:rsidRPr="00CC65ED">
        <w:rPr>
          <w:rFonts w:ascii="Times New Roman" w:hAnsi="Times New Roman"/>
          <w:lang w:val="en-US"/>
        </w:rPr>
        <w:t xml:space="preserve"> </w:t>
      </w:r>
      <w:proofErr w:type="spellStart"/>
      <w:r w:rsidRPr="00CC65ED">
        <w:rPr>
          <w:rFonts w:ascii="Times New Roman" w:hAnsi="Times New Roman"/>
          <w:lang w:val="en-US"/>
        </w:rPr>
        <w:t>chống</w:t>
      </w:r>
      <w:proofErr w:type="spellEnd"/>
      <w:r w:rsidRPr="00CC65ED">
        <w:rPr>
          <w:rFonts w:ascii="Times New Roman" w:hAnsi="Times New Roman"/>
          <w:lang w:val="en-US"/>
        </w:rPr>
        <w:t xml:space="preserve"> </w:t>
      </w:r>
      <w:proofErr w:type="spellStart"/>
      <w:r w:rsidRPr="00CC65ED">
        <w:rPr>
          <w:rFonts w:ascii="Times New Roman" w:hAnsi="Times New Roman"/>
          <w:lang w:val="en-US"/>
        </w:rPr>
        <w:t>lãng</w:t>
      </w:r>
      <w:proofErr w:type="spellEnd"/>
      <w:r w:rsidRPr="00CC65ED">
        <w:rPr>
          <w:rFonts w:ascii="Times New Roman" w:hAnsi="Times New Roman"/>
          <w:lang w:val="en-US"/>
        </w:rPr>
        <w:t xml:space="preserve"> phí là </w:t>
      </w:r>
      <w:proofErr w:type="spellStart"/>
      <w:r w:rsidRPr="00CC65ED">
        <w:rPr>
          <w:rFonts w:ascii="Times New Roman" w:hAnsi="Times New Roman"/>
          <w:lang w:val="en-US"/>
        </w:rPr>
        <w:t>rộng</w:t>
      </w:r>
      <w:proofErr w:type="spellEnd"/>
      <w:r w:rsidRPr="00CC65ED">
        <w:rPr>
          <w:rFonts w:ascii="Times New Roman" w:hAnsi="Times New Roman"/>
          <w:lang w:val="en-US"/>
        </w:rPr>
        <w:t xml:space="preserve"> </w:t>
      </w:r>
      <w:proofErr w:type="spellStart"/>
      <w:r w:rsidRPr="00CC65ED">
        <w:rPr>
          <w:rFonts w:ascii="Times New Roman" w:hAnsi="Times New Roman"/>
          <w:lang w:val="en-US"/>
        </w:rPr>
        <w:t>hơn</w:t>
      </w:r>
      <w:proofErr w:type="spellEnd"/>
      <w:r w:rsidRPr="00CC65ED">
        <w:rPr>
          <w:rFonts w:ascii="Times New Roman" w:hAnsi="Times New Roman"/>
          <w:lang w:val="en-US"/>
        </w:rPr>
        <w:t xml:space="preserve"> </w:t>
      </w:r>
      <w:proofErr w:type="spellStart"/>
      <w:r w:rsidRPr="00CC65ED">
        <w:rPr>
          <w:rFonts w:ascii="Times New Roman" w:hAnsi="Times New Roman"/>
          <w:lang w:val="en-US"/>
        </w:rPr>
        <w:t>quy</w:t>
      </w:r>
      <w:proofErr w:type="spellEnd"/>
      <w:r w:rsidRPr="00CC65ED">
        <w:rPr>
          <w:rFonts w:ascii="Times New Roman" w:hAnsi="Times New Roman"/>
          <w:lang w:val="en-US"/>
        </w:rPr>
        <w:t xml:space="preserve"> </w:t>
      </w:r>
      <w:proofErr w:type="spellStart"/>
      <w:r w:rsidRPr="00CC65ED">
        <w:rPr>
          <w:rFonts w:ascii="Times New Roman" w:hAnsi="Times New Roman"/>
          <w:lang w:val="en-US"/>
        </w:rPr>
        <w:t>định</w:t>
      </w:r>
      <w:proofErr w:type="spellEnd"/>
      <w:r w:rsidRPr="00CC65ED">
        <w:rPr>
          <w:rFonts w:ascii="Times New Roman" w:hAnsi="Times New Roman"/>
          <w:lang w:val="en-US"/>
        </w:rPr>
        <w:t xml:space="preserve"> </w:t>
      </w:r>
      <w:proofErr w:type="spellStart"/>
      <w:r w:rsidRPr="00CC65ED">
        <w:rPr>
          <w:rFonts w:ascii="Times New Roman" w:hAnsi="Times New Roman"/>
          <w:lang w:val="en-US"/>
        </w:rPr>
        <w:t>tại</w:t>
      </w:r>
      <w:proofErr w:type="spellEnd"/>
      <w:r w:rsidRPr="00CC65ED">
        <w:rPr>
          <w:rFonts w:ascii="Times New Roman" w:hAnsi="Times New Roman"/>
          <w:lang w:val="en-US"/>
        </w:rPr>
        <w:t xml:space="preserve"> </w:t>
      </w:r>
      <w:proofErr w:type="spellStart"/>
      <w:r w:rsidRPr="00CC65ED">
        <w:rPr>
          <w:rFonts w:ascii="Times New Roman" w:hAnsi="Times New Roman"/>
          <w:lang w:val="en-US"/>
        </w:rPr>
        <w:t>khoản</w:t>
      </w:r>
      <w:proofErr w:type="spellEnd"/>
      <w:r w:rsidRPr="00CC65ED">
        <w:rPr>
          <w:rFonts w:ascii="Times New Roman" w:hAnsi="Times New Roman"/>
          <w:lang w:val="en-US"/>
        </w:rPr>
        <w:t xml:space="preserve"> 1,2 </w:t>
      </w:r>
      <w:proofErr w:type="spellStart"/>
      <w:r w:rsidRPr="00CC65ED">
        <w:rPr>
          <w:rFonts w:ascii="Times New Roman" w:hAnsi="Times New Roman"/>
          <w:lang w:val="en-US"/>
        </w:rPr>
        <w:t>Điều</w:t>
      </w:r>
      <w:proofErr w:type="spellEnd"/>
      <w:r w:rsidRPr="00CC65ED">
        <w:rPr>
          <w:rFonts w:ascii="Times New Roman" w:hAnsi="Times New Roman"/>
          <w:lang w:val="en-US"/>
        </w:rPr>
        <w:t xml:space="preserve"> 2 QĐ 231.</w:t>
      </w:r>
    </w:p>
  </w:footnote>
  <w:footnote w:id="3">
    <w:p w14:paraId="4977192C" w14:textId="77777777" w:rsidR="00BB51F2" w:rsidRPr="00B04BAB" w:rsidRDefault="00BB51F2" w:rsidP="00BB51F2">
      <w:pPr>
        <w:pStyle w:val="FootnoteText"/>
        <w:rPr>
          <w:rFonts w:ascii="Times New Roman" w:hAnsi="Times New Roman"/>
          <w:lang w:val="en-US"/>
        </w:rPr>
      </w:pPr>
      <w:r w:rsidRPr="00B04BAB">
        <w:rPr>
          <w:rStyle w:val="FootnoteReference"/>
          <w:rFonts w:ascii="Times New Roman" w:hAnsi="Times New Roman"/>
        </w:rPr>
        <w:footnoteRef/>
      </w:r>
      <w:r w:rsidRPr="00B04BAB">
        <w:rPr>
          <w:rFonts w:ascii="Times New Roman" w:hAnsi="Times New Roman"/>
        </w:rPr>
        <w:t xml:space="preserve"> </w:t>
      </w:r>
      <w:proofErr w:type="spellStart"/>
      <w:r w:rsidRPr="00B04BAB">
        <w:rPr>
          <w:rFonts w:ascii="Times New Roman" w:hAnsi="Times New Roman"/>
          <w:lang w:val="en-US"/>
        </w:rPr>
        <w:t>Cụm</w:t>
      </w:r>
      <w:proofErr w:type="spellEnd"/>
      <w:r w:rsidRPr="00B04BAB">
        <w:rPr>
          <w:rFonts w:ascii="Times New Roman" w:hAnsi="Times New Roman"/>
          <w:lang w:val="en-US"/>
        </w:rPr>
        <w:t xml:space="preserve"> </w:t>
      </w:r>
      <w:proofErr w:type="spellStart"/>
      <w:r w:rsidRPr="00B04BAB">
        <w:rPr>
          <w:rFonts w:ascii="Times New Roman" w:hAnsi="Times New Roman"/>
          <w:lang w:val="en-US"/>
        </w:rPr>
        <w:t>từ</w:t>
      </w:r>
      <w:proofErr w:type="spellEnd"/>
      <w:r w:rsidRPr="00B04BAB">
        <w:rPr>
          <w:rFonts w:ascii="Times New Roman" w:hAnsi="Times New Roman"/>
          <w:lang w:val="en-US"/>
        </w:rPr>
        <w:t xml:space="preserve"> </w:t>
      </w:r>
      <w:proofErr w:type="spellStart"/>
      <w:r w:rsidRPr="00B04BAB">
        <w:rPr>
          <w:rFonts w:ascii="Times New Roman" w:hAnsi="Times New Roman"/>
          <w:lang w:val="en-US"/>
        </w:rPr>
        <w:t>này</w:t>
      </w:r>
      <w:proofErr w:type="spellEnd"/>
      <w:r w:rsidRPr="00B04BAB">
        <w:rPr>
          <w:rFonts w:ascii="Times New Roman" w:hAnsi="Times New Roman"/>
          <w:lang w:val="en-US"/>
        </w:rPr>
        <w:t xml:space="preserve"> </w:t>
      </w:r>
      <w:proofErr w:type="spellStart"/>
      <w:r w:rsidRPr="00B04BAB">
        <w:rPr>
          <w:rFonts w:ascii="Times New Roman" w:hAnsi="Times New Roman"/>
          <w:lang w:val="en-US"/>
        </w:rPr>
        <w:t>được</w:t>
      </w:r>
      <w:proofErr w:type="spellEnd"/>
      <w:r w:rsidRPr="00B04BAB">
        <w:rPr>
          <w:rFonts w:ascii="Times New Roman" w:hAnsi="Times New Roman"/>
          <w:lang w:val="en-US"/>
        </w:rPr>
        <w:t xml:space="preserve"> </w:t>
      </w:r>
      <w:proofErr w:type="spellStart"/>
      <w:r w:rsidRPr="00B04BAB">
        <w:rPr>
          <w:rFonts w:ascii="Times New Roman" w:hAnsi="Times New Roman"/>
          <w:lang w:val="en-US"/>
        </w:rPr>
        <w:t>sửa</w:t>
      </w:r>
      <w:proofErr w:type="spellEnd"/>
      <w:r w:rsidRPr="00B04BAB">
        <w:rPr>
          <w:rFonts w:ascii="Times New Roman" w:hAnsi="Times New Roman"/>
          <w:lang w:val="en-US"/>
        </w:rPr>
        <w:t xml:space="preserve"> </w:t>
      </w:r>
      <w:proofErr w:type="spellStart"/>
      <w:r w:rsidRPr="00B04BAB">
        <w:rPr>
          <w:rFonts w:ascii="Times New Roman" w:hAnsi="Times New Roman"/>
          <w:lang w:val="en-US"/>
        </w:rPr>
        <w:t>tại</w:t>
      </w:r>
      <w:proofErr w:type="spellEnd"/>
      <w:r w:rsidRPr="00B04BAB">
        <w:rPr>
          <w:rFonts w:ascii="Times New Roman" w:hAnsi="Times New Roman"/>
          <w:lang w:val="en-US"/>
        </w:rPr>
        <w:t xml:space="preserve"> </w:t>
      </w:r>
      <w:proofErr w:type="spellStart"/>
      <w:r w:rsidRPr="00B04BAB">
        <w:rPr>
          <w:rFonts w:ascii="Times New Roman" w:hAnsi="Times New Roman"/>
          <w:lang w:val="en-US"/>
        </w:rPr>
        <w:t>Luật</w:t>
      </w:r>
      <w:proofErr w:type="spellEnd"/>
      <w:r w:rsidRPr="00B04BAB">
        <w:rPr>
          <w:rFonts w:ascii="Times New Roman" w:hAnsi="Times New Roman"/>
          <w:lang w:val="en-US"/>
        </w:rPr>
        <w:t xml:space="preserve"> </w:t>
      </w:r>
      <w:proofErr w:type="spellStart"/>
      <w:r w:rsidRPr="00B04BAB">
        <w:rPr>
          <w:rFonts w:ascii="Times New Roman" w:hAnsi="Times New Roman"/>
          <w:lang w:val="en-US"/>
        </w:rPr>
        <w:t>sửa</w:t>
      </w:r>
      <w:proofErr w:type="spellEnd"/>
      <w:r w:rsidRPr="00B04BAB">
        <w:rPr>
          <w:rFonts w:ascii="Times New Roman" w:hAnsi="Times New Roman"/>
          <w:lang w:val="en-US"/>
        </w:rPr>
        <w:t xml:space="preserve"> </w:t>
      </w:r>
      <w:proofErr w:type="spellStart"/>
      <w:r w:rsidRPr="00B04BAB">
        <w:rPr>
          <w:rFonts w:ascii="Times New Roman" w:hAnsi="Times New Roman"/>
          <w:lang w:val="en-US"/>
        </w:rPr>
        <w:t>đổi</w:t>
      </w:r>
      <w:proofErr w:type="spellEnd"/>
      <w:r w:rsidRPr="00B04BAB">
        <w:rPr>
          <w:rFonts w:ascii="Times New Roman" w:hAnsi="Times New Roman"/>
          <w:lang w:val="en-US"/>
        </w:rPr>
        <w:t xml:space="preserve">, </w:t>
      </w:r>
      <w:proofErr w:type="spellStart"/>
      <w:r w:rsidRPr="00B04BAB">
        <w:rPr>
          <w:rFonts w:ascii="Times New Roman" w:hAnsi="Times New Roman"/>
          <w:lang w:val="en-US"/>
        </w:rPr>
        <w:t>bổ</w:t>
      </w:r>
      <w:proofErr w:type="spellEnd"/>
      <w:r w:rsidRPr="00B04BAB">
        <w:rPr>
          <w:rFonts w:ascii="Times New Roman" w:hAnsi="Times New Roman"/>
          <w:lang w:val="en-US"/>
        </w:rPr>
        <w:t xml:space="preserve"> sung </w:t>
      </w:r>
      <w:proofErr w:type="spellStart"/>
      <w:r w:rsidRPr="00B04BAB">
        <w:rPr>
          <w:rFonts w:ascii="Times New Roman" w:hAnsi="Times New Roman"/>
          <w:lang w:val="en-US"/>
        </w:rPr>
        <w:t>một</w:t>
      </w:r>
      <w:proofErr w:type="spellEnd"/>
      <w:r w:rsidRPr="00B04BAB">
        <w:rPr>
          <w:rFonts w:ascii="Times New Roman" w:hAnsi="Times New Roman"/>
          <w:lang w:val="en-US"/>
        </w:rPr>
        <w:t xml:space="preserve"> </w:t>
      </w:r>
      <w:proofErr w:type="spellStart"/>
      <w:r w:rsidRPr="00B04BAB">
        <w:rPr>
          <w:rFonts w:ascii="Times New Roman" w:hAnsi="Times New Roman"/>
          <w:lang w:val="en-US"/>
        </w:rPr>
        <w:t>số</w:t>
      </w:r>
      <w:proofErr w:type="spellEnd"/>
      <w:r w:rsidRPr="00B04BAB">
        <w:rPr>
          <w:rFonts w:ascii="Times New Roman" w:hAnsi="Times New Roman"/>
          <w:lang w:val="en-US"/>
        </w:rPr>
        <w:t xml:space="preserve"> </w:t>
      </w:r>
      <w:proofErr w:type="spellStart"/>
      <w:r w:rsidRPr="00B04BAB">
        <w:rPr>
          <w:rFonts w:ascii="Times New Roman" w:hAnsi="Times New Roman"/>
          <w:lang w:val="en-US"/>
        </w:rPr>
        <w:t>điều</w:t>
      </w:r>
      <w:proofErr w:type="spellEnd"/>
      <w:r w:rsidRPr="00B04BAB">
        <w:rPr>
          <w:rFonts w:ascii="Times New Roman" w:hAnsi="Times New Roman"/>
          <w:lang w:val="en-US"/>
        </w:rPr>
        <w:t xml:space="preserve"> </w:t>
      </w:r>
      <w:proofErr w:type="spellStart"/>
      <w:r w:rsidRPr="00B04BAB">
        <w:rPr>
          <w:rFonts w:ascii="Times New Roman" w:hAnsi="Times New Roman"/>
          <w:lang w:val="en-US"/>
        </w:rPr>
        <w:t>của</w:t>
      </w:r>
      <w:proofErr w:type="spellEnd"/>
      <w:r w:rsidRPr="00B04BAB">
        <w:rPr>
          <w:rFonts w:ascii="Times New Roman" w:hAnsi="Times New Roman"/>
          <w:lang w:val="en-US"/>
        </w:rPr>
        <w:t xml:space="preserve"> </w:t>
      </w:r>
      <w:proofErr w:type="spellStart"/>
      <w:r w:rsidRPr="00B04BAB">
        <w:rPr>
          <w:rFonts w:ascii="Times New Roman" w:hAnsi="Times New Roman"/>
          <w:lang w:val="en-US"/>
        </w:rPr>
        <w:t>Luật</w:t>
      </w:r>
      <w:proofErr w:type="spellEnd"/>
      <w:r w:rsidRPr="00B04BAB">
        <w:rPr>
          <w:rFonts w:ascii="Times New Roman" w:hAnsi="Times New Roman"/>
          <w:lang w:val="en-US"/>
        </w:rPr>
        <w:t xml:space="preserve"> </w:t>
      </w:r>
      <w:proofErr w:type="spellStart"/>
      <w:r w:rsidRPr="00B04BAB">
        <w:rPr>
          <w:rFonts w:ascii="Times New Roman" w:hAnsi="Times New Roman"/>
          <w:lang w:val="en-US"/>
        </w:rPr>
        <w:t>Tổ</w:t>
      </w:r>
      <w:proofErr w:type="spellEnd"/>
      <w:r w:rsidRPr="00B04BAB">
        <w:rPr>
          <w:rFonts w:ascii="Times New Roman" w:hAnsi="Times New Roman"/>
          <w:lang w:val="en-US"/>
        </w:rPr>
        <w:t xml:space="preserve"> </w:t>
      </w:r>
      <w:proofErr w:type="spellStart"/>
      <w:r w:rsidRPr="00B04BAB">
        <w:rPr>
          <w:rFonts w:ascii="Times New Roman" w:hAnsi="Times New Roman"/>
          <w:lang w:val="en-US"/>
        </w:rPr>
        <w:t>chức</w:t>
      </w:r>
      <w:proofErr w:type="spellEnd"/>
      <w:r w:rsidRPr="00B04BAB">
        <w:rPr>
          <w:rFonts w:ascii="Times New Roman" w:hAnsi="Times New Roman"/>
          <w:lang w:val="en-US"/>
        </w:rPr>
        <w:t xml:space="preserve"> </w:t>
      </w:r>
      <w:proofErr w:type="spellStart"/>
      <w:r w:rsidRPr="00B04BAB">
        <w:rPr>
          <w:rFonts w:ascii="Times New Roman" w:hAnsi="Times New Roman"/>
          <w:lang w:val="en-US"/>
        </w:rPr>
        <w:t>Tòa</w:t>
      </w:r>
      <w:proofErr w:type="spellEnd"/>
      <w:r w:rsidRPr="00B04BAB">
        <w:rPr>
          <w:rFonts w:ascii="Times New Roman" w:hAnsi="Times New Roman"/>
          <w:lang w:val="en-US"/>
        </w:rPr>
        <w:t xml:space="preserve"> </w:t>
      </w:r>
      <w:proofErr w:type="spellStart"/>
      <w:r w:rsidRPr="00B04BAB">
        <w:rPr>
          <w:rFonts w:ascii="Times New Roman" w:hAnsi="Times New Roman"/>
          <w:lang w:val="en-US"/>
        </w:rPr>
        <w:t>án</w:t>
      </w:r>
      <w:proofErr w:type="spellEnd"/>
      <w:r w:rsidRPr="00B04BAB">
        <w:rPr>
          <w:rFonts w:ascii="Times New Roman" w:hAnsi="Times New Roman"/>
          <w:lang w:val="en-US"/>
        </w:rPr>
        <w:t xml:space="preserve"> </w:t>
      </w:r>
      <w:proofErr w:type="spellStart"/>
      <w:r w:rsidRPr="00B04BAB">
        <w:rPr>
          <w:rFonts w:ascii="Times New Roman" w:hAnsi="Times New Roman"/>
          <w:lang w:val="en-US"/>
        </w:rPr>
        <w:t>nhân</w:t>
      </w:r>
      <w:proofErr w:type="spellEnd"/>
      <w:r w:rsidRPr="00B04BAB">
        <w:rPr>
          <w:rFonts w:ascii="Times New Roman" w:hAnsi="Times New Roman"/>
          <w:lang w:val="en-US"/>
        </w:rPr>
        <w:t xml:space="preserve"> </w:t>
      </w:r>
      <w:proofErr w:type="spellStart"/>
      <w:r w:rsidRPr="00B04BAB">
        <w:rPr>
          <w:rFonts w:ascii="Times New Roman" w:hAnsi="Times New Roman"/>
          <w:lang w:val="en-US"/>
        </w:rPr>
        <w:t>dân</w:t>
      </w:r>
      <w:proofErr w:type="spellEnd"/>
      <w:r w:rsidRPr="00B04BAB">
        <w:rPr>
          <w:rFonts w:ascii="Times New Roman" w:hAnsi="Times New Roman"/>
          <w:lang w:val="en-US"/>
        </w:rPr>
        <w:t xml:space="preserve"> </w:t>
      </w:r>
      <w:proofErr w:type="spellStart"/>
      <w:r w:rsidRPr="00B04BAB">
        <w:rPr>
          <w:rFonts w:ascii="Times New Roman" w:hAnsi="Times New Roman"/>
          <w:lang w:val="en-US"/>
        </w:rPr>
        <w:t>năm</w:t>
      </w:r>
      <w:proofErr w:type="spellEnd"/>
      <w:r w:rsidRPr="00B04BAB">
        <w:rPr>
          <w:rFonts w:ascii="Times New Roman" w:hAnsi="Times New Roman"/>
          <w:lang w:val="en-US"/>
        </w:rPr>
        <w:t xml:space="preserve">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556B4" w14:textId="769C508E" w:rsidR="00647500" w:rsidRPr="00354B50" w:rsidRDefault="00647500" w:rsidP="00371FA0">
    <w:pPr>
      <w:pStyle w:val="Header"/>
      <w:jc w:val="center"/>
      <w:rPr>
        <w:rFonts w:ascii="Times New Roman" w:hAnsi="Times New Roman"/>
        <w:sz w:val="28"/>
        <w:szCs w:val="28"/>
      </w:rPr>
    </w:pPr>
    <w:r w:rsidRPr="00354B50">
      <w:rPr>
        <w:rFonts w:ascii="Times New Roman" w:hAnsi="Times New Roman"/>
        <w:sz w:val="28"/>
        <w:szCs w:val="28"/>
      </w:rPr>
      <w:fldChar w:fldCharType="begin"/>
    </w:r>
    <w:r w:rsidRPr="00354B50">
      <w:rPr>
        <w:rFonts w:ascii="Times New Roman" w:hAnsi="Times New Roman"/>
        <w:sz w:val="28"/>
        <w:szCs w:val="28"/>
      </w:rPr>
      <w:instrText xml:space="preserve"> PAGE   \* MERGEFORMAT </w:instrText>
    </w:r>
    <w:r w:rsidRPr="00354B50">
      <w:rPr>
        <w:rFonts w:ascii="Times New Roman" w:hAnsi="Times New Roman"/>
        <w:sz w:val="28"/>
        <w:szCs w:val="28"/>
      </w:rPr>
      <w:fldChar w:fldCharType="separate"/>
    </w:r>
    <w:r w:rsidR="0073535F">
      <w:rPr>
        <w:rFonts w:ascii="Times New Roman" w:hAnsi="Times New Roman"/>
        <w:noProof/>
        <w:sz w:val="28"/>
        <w:szCs w:val="28"/>
      </w:rPr>
      <w:t>20</w:t>
    </w:r>
    <w:r w:rsidRPr="00354B50">
      <w:rPr>
        <w:rFonts w:ascii="Times New Roman" w:hAnsi="Times New Roman"/>
        <w:noProof/>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E770D"/>
    <w:multiLevelType w:val="hybridMultilevel"/>
    <w:tmpl w:val="EF00538A"/>
    <w:lvl w:ilvl="0" w:tplc="DACEB67A">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 w15:restartNumberingAfterBreak="0">
    <w:nsid w:val="2CBA2896"/>
    <w:multiLevelType w:val="hybridMultilevel"/>
    <w:tmpl w:val="FAD450C0"/>
    <w:lvl w:ilvl="0" w:tplc="CACC94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D9529B"/>
    <w:multiLevelType w:val="hybridMultilevel"/>
    <w:tmpl w:val="A7166D50"/>
    <w:lvl w:ilvl="0" w:tplc="5C16254E">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 w15:restartNumberingAfterBreak="0">
    <w:nsid w:val="41C862BE"/>
    <w:multiLevelType w:val="hybridMultilevel"/>
    <w:tmpl w:val="7038989E"/>
    <w:lvl w:ilvl="0" w:tplc="8E062298">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4" w15:restartNumberingAfterBreak="0">
    <w:nsid w:val="775A00AF"/>
    <w:multiLevelType w:val="hybridMultilevel"/>
    <w:tmpl w:val="88EA14A6"/>
    <w:lvl w:ilvl="0" w:tplc="91E4497C">
      <w:start w:val="2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85C"/>
    <w:rsid w:val="00000368"/>
    <w:rsid w:val="00001736"/>
    <w:rsid w:val="00001804"/>
    <w:rsid w:val="00002082"/>
    <w:rsid w:val="00002B6A"/>
    <w:rsid w:val="00003A7D"/>
    <w:rsid w:val="00003DA0"/>
    <w:rsid w:val="00003FAA"/>
    <w:rsid w:val="0000461A"/>
    <w:rsid w:val="00005CD8"/>
    <w:rsid w:val="00005E62"/>
    <w:rsid w:val="0000687D"/>
    <w:rsid w:val="00006ACC"/>
    <w:rsid w:val="00006B7C"/>
    <w:rsid w:val="00006D50"/>
    <w:rsid w:val="00007B94"/>
    <w:rsid w:val="00007F9B"/>
    <w:rsid w:val="000105BD"/>
    <w:rsid w:val="000106F8"/>
    <w:rsid w:val="00010AFC"/>
    <w:rsid w:val="000126CB"/>
    <w:rsid w:val="00013375"/>
    <w:rsid w:val="000145EE"/>
    <w:rsid w:val="000148C5"/>
    <w:rsid w:val="00014904"/>
    <w:rsid w:val="0001628D"/>
    <w:rsid w:val="00017B87"/>
    <w:rsid w:val="00017C13"/>
    <w:rsid w:val="00017D72"/>
    <w:rsid w:val="00017E2D"/>
    <w:rsid w:val="000205E4"/>
    <w:rsid w:val="00020932"/>
    <w:rsid w:val="0002179F"/>
    <w:rsid w:val="00021CBE"/>
    <w:rsid w:val="00024A33"/>
    <w:rsid w:val="00024DE8"/>
    <w:rsid w:val="00025B85"/>
    <w:rsid w:val="00025BF8"/>
    <w:rsid w:val="0002623C"/>
    <w:rsid w:val="00026FC8"/>
    <w:rsid w:val="00027041"/>
    <w:rsid w:val="00027BB9"/>
    <w:rsid w:val="00027FA1"/>
    <w:rsid w:val="0003144C"/>
    <w:rsid w:val="00031894"/>
    <w:rsid w:val="00031A0D"/>
    <w:rsid w:val="000326F2"/>
    <w:rsid w:val="000329A9"/>
    <w:rsid w:val="00033B72"/>
    <w:rsid w:val="000341FC"/>
    <w:rsid w:val="00034C3A"/>
    <w:rsid w:val="000352F0"/>
    <w:rsid w:val="00035BE0"/>
    <w:rsid w:val="00035C57"/>
    <w:rsid w:val="00036CCE"/>
    <w:rsid w:val="00036EAB"/>
    <w:rsid w:val="0003711C"/>
    <w:rsid w:val="00040148"/>
    <w:rsid w:val="00040C02"/>
    <w:rsid w:val="000418B3"/>
    <w:rsid w:val="00041A59"/>
    <w:rsid w:val="00041A9C"/>
    <w:rsid w:val="0004231D"/>
    <w:rsid w:val="000423D1"/>
    <w:rsid w:val="000435CE"/>
    <w:rsid w:val="000437F2"/>
    <w:rsid w:val="000439A0"/>
    <w:rsid w:val="00044770"/>
    <w:rsid w:val="00044C67"/>
    <w:rsid w:val="00044DA2"/>
    <w:rsid w:val="00045537"/>
    <w:rsid w:val="000458AF"/>
    <w:rsid w:val="00045D94"/>
    <w:rsid w:val="00047B30"/>
    <w:rsid w:val="00047F10"/>
    <w:rsid w:val="00050B4F"/>
    <w:rsid w:val="00050D50"/>
    <w:rsid w:val="000527DE"/>
    <w:rsid w:val="00052BA4"/>
    <w:rsid w:val="00052DD6"/>
    <w:rsid w:val="00053784"/>
    <w:rsid w:val="00053955"/>
    <w:rsid w:val="00053CB8"/>
    <w:rsid w:val="0005507E"/>
    <w:rsid w:val="00055391"/>
    <w:rsid w:val="00055EEC"/>
    <w:rsid w:val="00056BA5"/>
    <w:rsid w:val="00056D13"/>
    <w:rsid w:val="000571EE"/>
    <w:rsid w:val="0005759F"/>
    <w:rsid w:val="000577E6"/>
    <w:rsid w:val="000601A4"/>
    <w:rsid w:val="00060C80"/>
    <w:rsid w:val="00061E93"/>
    <w:rsid w:val="00061FCB"/>
    <w:rsid w:val="00062052"/>
    <w:rsid w:val="000624A3"/>
    <w:rsid w:val="0006349E"/>
    <w:rsid w:val="00063CA7"/>
    <w:rsid w:val="0006463E"/>
    <w:rsid w:val="000670DF"/>
    <w:rsid w:val="000671AE"/>
    <w:rsid w:val="000675F1"/>
    <w:rsid w:val="00067D78"/>
    <w:rsid w:val="000700CF"/>
    <w:rsid w:val="00070F53"/>
    <w:rsid w:val="000716A5"/>
    <w:rsid w:val="00071946"/>
    <w:rsid w:val="00071B20"/>
    <w:rsid w:val="00073A3B"/>
    <w:rsid w:val="0007401A"/>
    <w:rsid w:val="00074E74"/>
    <w:rsid w:val="00076143"/>
    <w:rsid w:val="00076553"/>
    <w:rsid w:val="000773F7"/>
    <w:rsid w:val="000778F1"/>
    <w:rsid w:val="00077EF5"/>
    <w:rsid w:val="000819E7"/>
    <w:rsid w:val="00081A93"/>
    <w:rsid w:val="00082B5F"/>
    <w:rsid w:val="00082CAC"/>
    <w:rsid w:val="00083080"/>
    <w:rsid w:val="000831FA"/>
    <w:rsid w:val="00083D98"/>
    <w:rsid w:val="0008401B"/>
    <w:rsid w:val="0008402B"/>
    <w:rsid w:val="000846C6"/>
    <w:rsid w:val="00084CB8"/>
    <w:rsid w:val="00084F59"/>
    <w:rsid w:val="000854B1"/>
    <w:rsid w:val="00085ADB"/>
    <w:rsid w:val="00085C8A"/>
    <w:rsid w:val="00085DE4"/>
    <w:rsid w:val="00086BA0"/>
    <w:rsid w:val="00086DA4"/>
    <w:rsid w:val="00086FB0"/>
    <w:rsid w:val="00087327"/>
    <w:rsid w:val="000918F0"/>
    <w:rsid w:val="00091941"/>
    <w:rsid w:val="0009229A"/>
    <w:rsid w:val="000933B2"/>
    <w:rsid w:val="00093824"/>
    <w:rsid w:val="00093CFA"/>
    <w:rsid w:val="00094A6B"/>
    <w:rsid w:val="00094CAC"/>
    <w:rsid w:val="00095464"/>
    <w:rsid w:val="00095975"/>
    <w:rsid w:val="00095ABF"/>
    <w:rsid w:val="000969C7"/>
    <w:rsid w:val="00096BF6"/>
    <w:rsid w:val="00096F8D"/>
    <w:rsid w:val="000978DC"/>
    <w:rsid w:val="00097C1A"/>
    <w:rsid w:val="000A0603"/>
    <w:rsid w:val="000A2740"/>
    <w:rsid w:val="000A2CD3"/>
    <w:rsid w:val="000A2F8F"/>
    <w:rsid w:val="000A33F1"/>
    <w:rsid w:val="000A3D61"/>
    <w:rsid w:val="000A40EE"/>
    <w:rsid w:val="000A4613"/>
    <w:rsid w:val="000A46D0"/>
    <w:rsid w:val="000A523A"/>
    <w:rsid w:val="000A5437"/>
    <w:rsid w:val="000A584F"/>
    <w:rsid w:val="000A61F4"/>
    <w:rsid w:val="000A6728"/>
    <w:rsid w:val="000A6855"/>
    <w:rsid w:val="000B0D97"/>
    <w:rsid w:val="000B110C"/>
    <w:rsid w:val="000B167D"/>
    <w:rsid w:val="000B1AD1"/>
    <w:rsid w:val="000B24D7"/>
    <w:rsid w:val="000B297B"/>
    <w:rsid w:val="000B36DA"/>
    <w:rsid w:val="000B3FF5"/>
    <w:rsid w:val="000B4049"/>
    <w:rsid w:val="000B43B6"/>
    <w:rsid w:val="000B4409"/>
    <w:rsid w:val="000B4D8A"/>
    <w:rsid w:val="000B518B"/>
    <w:rsid w:val="000B52B2"/>
    <w:rsid w:val="000B53FE"/>
    <w:rsid w:val="000B61C7"/>
    <w:rsid w:val="000B645B"/>
    <w:rsid w:val="000B7CAA"/>
    <w:rsid w:val="000C07F1"/>
    <w:rsid w:val="000C14D3"/>
    <w:rsid w:val="000C18FA"/>
    <w:rsid w:val="000C2429"/>
    <w:rsid w:val="000C2A44"/>
    <w:rsid w:val="000C2DD9"/>
    <w:rsid w:val="000C2E74"/>
    <w:rsid w:val="000C37DE"/>
    <w:rsid w:val="000C3B5B"/>
    <w:rsid w:val="000C533A"/>
    <w:rsid w:val="000C5AD4"/>
    <w:rsid w:val="000C5DA6"/>
    <w:rsid w:val="000C62E6"/>
    <w:rsid w:val="000C68BD"/>
    <w:rsid w:val="000C7373"/>
    <w:rsid w:val="000D0CEA"/>
    <w:rsid w:val="000D2790"/>
    <w:rsid w:val="000D30BD"/>
    <w:rsid w:val="000D30C4"/>
    <w:rsid w:val="000D3597"/>
    <w:rsid w:val="000D37F9"/>
    <w:rsid w:val="000D3DEF"/>
    <w:rsid w:val="000D4190"/>
    <w:rsid w:val="000D41CF"/>
    <w:rsid w:val="000D4D08"/>
    <w:rsid w:val="000D6182"/>
    <w:rsid w:val="000D676C"/>
    <w:rsid w:val="000D69FF"/>
    <w:rsid w:val="000D6B24"/>
    <w:rsid w:val="000D771A"/>
    <w:rsid w:val="000E0325"/>
    <w:rsid w:val="000E0AA3"/>
    <w:rsid w:val="000E0FE7"/>
    <w:rsid w:val="000E17AA"/>
    <w:rsid w:val="000E1C48"/>
    <w:rsid w:val="000E27EB"/>
    <w:rsid w:val="000E2A18"/>
    <w:rsid w:val="000E2E7B"/>
    <w:rsid w:val="000E2FB7"/>
    <w:rsid w:val="000E42B9"/>
    <w:rsid w:val="000E5BF4"/>
    <w:rsid w:val="000E71B8"/>
    <w:rsid w:val="000E7204"/>
    <w:rsid w:val="000E7964"/>
    <w:rsid w:val="000E7B5A"/>
    <w:rsid w:val="000F04AC"/>
    <w:rsid w:val="000F0F00"/>
    <w:rsid w:val="000F11DE"/>
    <w:rsid w:val="000F1540"/>
    <w:rsid w:val="000F1771"/>
    <w:rsid w:val="000F2D2D"/>
    <w:rsid w:val="000F3FD7"/>
    <w:rsid w:val="000F4A09"/>
    <w:rsid w:val="000F4C83"/>
    <w:rsid w:val="000F57B6"/>
    <w:rsid w:val="000F620C"/>
    <w:rsid w:val="000F764F"/>
    <w:rsid w:val="000F7A1D"/>
    <w:rsid w:val="00100244"/>
    <w:rsid w:val="00100C6A"/>
    <w:rsid w:val="00102C8F"/>
    <w:rsid w:val="001033C2"/>
    <w:rsid w:val="00103619"/>
    <w:rsid w:val="0010396A"/>
    <w:rsid w:val="00104A2D"/>
    <w:rsid w:val="0010502B"/>
    <w:rsid w:val="00105DE0"/>
    <w:rsid w:val="001068AD"/>
    <w:rsid w:val="00106D62"/>
    <w:rsid w:val="00106EAC"/>
    <w:rsid w:val="001071DA"/>
    <w:rsid w:val="00107304"/>
    <w:rsid w:val="00107382"/>
    <w:rsid w:val="0010785D"/>
    <w:rsid w:val="001078AF"/>
    <w:rsid w:val="00110754"/>
    <w:rsid w:val="00110E14"/>
    <w:rsid w:val="00110E9E"/>
    <w:rsid w:val="0011141E"/>
    <w:rsid w:val="00111A18"/>
    <w:rsid w:val="00111C12"/>
    <w:rsid w:val="001123DB"/>
    <w:rsid w:val="00113788"/>
    <w:rsid w:val="00113DAA"/>
    <w:rsid w:val="00113DCB"/>
    <w:rsid w:val="001150C4"/>
    <w:rsid w:val="00116147"/>
    <w:rsid w:val="00116640"/>
    <w:rsid w:val="00116687"/>
    <w:rsid w:val="001170FA"/>
    <w:rsid w:val="00117E99"/>
    <w:rsid w:val="0012186D"/>
    <w:rsid w:val="00122AB4"/>
    <w:rsid w:val="00123B54"/>
    <w:rsid w:val="00124A54"/>
    <w:rsid w:val="00124D4C"/>
    <w:rsid w:val="00124D60"/>
    <w:rsid w:val="00126896"/>
    <w:rsid w:val="00126ABE"/>
    <w:rsid w:val="00126F76"/>
    <w:rsid w:val="00130FDF"/>
    <w:rsid w:val="00131A1E"/>
    <w:rsid w:val="00131D83"/>
    <w:rsid w:val="00132294"/>
    <w:rsid w:val="00132A7D"/>
    <w:rsid w:val="00132E1D"/>
    <w:rsid w:val="00132E32"/>
    <w:rsid w:val="00132F6E"/>
    <w:rsid w:val="00133487"/>
    <w:rsid w:val="00133B46"/>
    <w:rsid w:val="0013422A"/>
    <w:rsid w:val="00134483"/>
    <w:rsid w:val="0013448E"/>
    <w:rsid w:val="0013458B"/>
    <w:rsid w:val="00134C56"/>
    <w:rsid w:val="00135013"/>
    <w:rsid w:val="00135045"/>
    <w:rsid w:val="00135156"/>
    <w:rsid w:val="001353FB"/>
    <w:rsid w:val="00135648"/>
    <w:rsid w:val="00135DBE"/>
    <w:rsid w:val="00136052"/>
    <w:rsid w:val="00136245"/>
    <w:rsid w:val="001362D0"/>
    <w:rsid w:val="00136750"/>
    <w:rsid w:val="00137702"/>
    <w:rsid w:val="00137790"/>
    <w:rsid w:val="0014002A"/>
    <w:rsid w:val="001401B1"/>
    <w:rsid w:val="0014122E"/>
    <w:rsid w:val="00142049"/>
    <w:rsid w:val="0014227F"/>
    <w:rsid w:val="001426C7"/>
    <w:rsid w:val="0014287E"/>
    <w:rsid w:val="00142957"/>
    <w:rsid w:val="00143256"/>
    <w:rsid w:val="00143BE2"/>
    <w:rsid w:val="001446F8"/>
    <w:rsid w:val="00144CBB"/>
    <w:rsid w:val="00145C19"/>
    <w:rsid w:val="00146529"/>
    <w:rsid w:val="0014751E"/>
    <w:rsid w:val="001479A4"/>
    <w:rsid w:val="001479EF"/>
    <w:rsid w:val="00147DE5"/>
    <w:rsid w:val="00150898"/>
    <w:rsid w:val="00150E78"/>
    <w:rsid w:val="00150EE4"/>
    <w:rsid w:val="001514AE"/>
    <w:rsid w:val="0015229A"/>
    <w:rsid w:val="00152457"/>
    <w:rsid w:val="00152958"/>
    <w:rsid w:val="00152F13"/>
    <w:rsid w:val="00153268"/>
    <w:rsid w:val="00153D5F"/>
    <w:rsid w:val="001546C3"/>
    <w:rsid w:val="00155A8F"/>
    <w:rsid w:val="00155D65"/>
    <w:rsid w:val="00156170"/>
    <w:rsid w:val="00157C0D"/>
    <w:rsid w:val="00157FE2"/>
    <w:rsid w:val="00160AE8"/>
    <w:rsid w:val="00160B3F"/>
    <w:rsid w:val="00160F10"/>
    <w:rsid w:val="00161505"/>
    <w:rsid w:val="00163040"/>
    <w:rsid w:val="00163685"/>
    <w:rsid w:val="0016390D"/>
    <w:rsid w:val="00163EC0"/>
    <w:rsid w:val="001645A9"/>
    <w:rsid w:val="00165C7A"/>
    <w:rsid w:val="00165F10"/>
    <w:rsid w:val="001676B2"/>
    <w:rsid w:val="001676E2"/>
    <w:rsid w:val="00167850"/>
    <w:rsid w:val="00171722"/>
    <w:rsid w:val="001717E9"/>
    <w:rsid w:val="00171A8E"/>
    <w:rsid w:val="00171CAF"/>
    <w:rsid w:val="00172372"/>
    <w:rsid w:val="001749BE"/>
    <w:rsid w:val="00174AA0"/>
    <w:rsid w:val="001752ED"/>
    <w:rsid w:val="001757FE"/>
    <w:rsid w:val="00175AEE"/>
    <w:rsid w:val="001765BA"/>
    <w:rsid w:val="00176725"/>
    <w:rsid w:val="00176FE3"/>
    <w:rsid w:val="00181C0B"/>
    <w:rsid w:val="0018272A"/>
    <w:rsid w:val="00182B37"/>
    <w:rsid w:val="00183398"/>
    <w:rsid w:val="001838DD"/>
    <w:rsid w:val="001839D6"/>
    <w:rsid w:val="00184047"/>
    <w:rsid w:val="001842EA"/>
    <w:rsid w:val="00184A27"/>
    <w:rsid w:val="00184BD3"/>
    <w:rsid w:val="00184CEE"/>
    <w:rsid w:val="0018534C"/>
    <w:rsid w:val="0018558F"/>
    <w:rsid w:val="00185B0A"/>
    <w:rsid w:val="001862C3"/>
    <w:rsid w:val="00186C1D"/>
    <w:rsid w:val="00186D2A"/>
    <w:rsid w:val="001872FA"/>
    <w:rsid w:val="001903E4"/>
    <w:rsid w:val="00190906"/>
    <w:rsid w:val="00190E41"/>
    <w:rsid w:val="00190EA7"/>
    <w:rsid w:val="00190F50"/>
    <w:rsid w:val="00191001"/>
    <w:rsid w:val="00191918"/>
    <w:rsid w:val="00191F8C"/>
    <w:rsid w:val="00193EDD"/>
    <w:rsid w:val="00194110"/>
    <w:rsid w:val="00194483"/>
    <w:rsid w:val="00194A2B"/>
    <w:rsid w:val="00194D3D"/>
    <w:rsid w:val="00195901"/>
    <w:rsid w:val="00197084"/>
    <w:rsid w:val="00197138"/>
    <w:rsid w:val="001A014C"/>
    <w:rsid w:val="001A1931"/>
    <w:rsid w:val="001A3058"/>
    <w:rsid w:val="001A4266"/>
    <w:rsid w:val="001A4585"/>
    <w:rsid w:val="001A46CE"/>
    <w:rsid w:val="001A4B65"/>
    <w:rsid w:val="001A5CC0"/>
    <w:rsid w:val="001A5CF1"/>
    <w:rsid w:val="001A61A8"/>
    <w:rsid w:val="001A68AD"/>
    <w:rsid w:val="001A734D"/>
    <w:rsid w:val="001A7C59"/>
    <w:rsid w:val="001B0247"/>
    <w:rsid w:val="001B0B85"/>
    <w:rsid w:val="001B1AB8"/>
    <w:rsid w:val="001B1D3B"/>
    <w:rsid w:val="001B1F6D"/>
    <w:rsid w:val="001B252A"/>
    <w:rsid w:val="001B2846"/>
    <w:rsid w:val="001B28CD"/>
    <w:rsid w:val="001B2E7D"/>
    <w:rsid w:val="001B2EEF"/>
    <w:rsid w:val="001B3F02"/>
    <w:rsid w:val="001B40CF"/>
    <w:rsid w:val="001B46FD"/>
    <w:rsid w:val="001B6058"/>
    <w:rsid w:val="001B66F1"/>
    <w:rsid w:val="001B79F9"/>
    <w:rsid w:val="001C0AD3"/>
    <w:rsid w:val="001C0B3D"/>
    <w:rsid w:val="001C1782"/>
    <w:rsid w:val="001C1A3B"/>
    <w:rsid w:val="001C201B"/>
    <w:rsid w:val="001C21B0"/>
    <w:rsid w:val="001C222C"/>
    <w:rsid w:val="001C225D"/>
    <w:rsid w:val="001C3B6F"/>
    <w:rsid w:val="001C6887"/>
    <w:rsid w:val="001C6A3C"/>
    <w:rsid w:val="001C7480"/>
    <w:rsid w:val="001D0D91"/>
    <w:rsid w:val="001D203C"/>
    <w:rsid w:val="001D2EBD"/>
    <w:rsid w:val="001D383C"/>
    <w:rsid w:val="001D4613"/>
    <w:rsid w:val="001D4A35"/>
    <w:rsid w:val="001D544D"/>
    <w:rsid w:val="001D577B"/>
    <w:rsid w:val="001D579A"/>
    <w:rsid w:val="001D5BDB"/>
    <w:rsid w:val="001D5D06"/>
    <w:rsid w:val="001D61E6"/>
    <w:rsid w:val="001D62A8"/>
    <w:rsid w:val="001D6401"/>
    <w:rsid w:val="001D6CFF"/>
    <w:rsid w:val="001D70B5"/>
    <w:rsid w:val="001D7260"/>
    <w:rsid w:val="001D7391"/>
    <w:rsid w:val="001D7688"/>
    <w:rsid w:val="001E00F4"/>
    <w:rsid w:val="001E0F8F"/>
    <w:rsid w:val="001E3281"/>
    <w:rsid w:val="001E328D"/>
    <w:rsid w:val="001E3DDB"/>
    <w:rsid w:val="001E3E1B"/>
    <w:rsid w:val="001E4CAF"/>
    <w:rsid w:val="001E4F99"/>
    <w:rsid w:val="001E5705"/>
    <w:rsid w:val="001E5D21"/>
    <w:rsid w:val="001E6701"/>
    <w:rsid w:val="001E6D87"/>
    <w:rsid w:val="001E7049"/>
    <w:rsid w:val="001E7716"/>
    <w:rsid w:val="001F09AF"/>
    <w:rsid w:val="001F1B48"/>
    <w:rsid w:val="001F207C"/>
    <w:rsid w:val="001F332D"/>
    <w:rsid w:val="001F361A"/>
    <w:rsid w:val="001F364A"/>
    <w:rsid w:val="001F42A2"/>
    <w:rsid w:val="001F4DA4"/>
    <w:rsid w:val="001F4F1A"/>
    <w:rsid w:val="001F4F8E"/>
    <w:rsid w:val="001F5D98"/>
    <w:rsid w:val="00200289"/>
    <w:rsid w:val="0020056F"/>
    <w:rsid w:val="00200C56"/>
    <w:rsid w:val="00200D63"/>
    <w:rsid w:val="0020252E"/>
    <w:rsid w:val="00202C18"/>
    <w:rsid w:val="00203B7C"/>
    <w:rsid w:val="0020419E"/>
    <w:rsid w:val="00204C53"/>
    <w:rsid w:val="0020542A"/>
    <w:rsid w:val="00206586"/>
    <w:rsid w:val="00206885"/>
    <w:rsid w:val="00206ABF"/>
    <w:rsid w:val="00206B68"/>
    <w:rsid w:val="00206EEF"/>
    <w:rsid w:val="0020795B"/>
    <w:rsid w:val="00207AB3"/>
    <w:rsid w:val="002102DD"/>
    <w:rsid w:val="00210733"/>
    <w:rsid w:val="00210B56"/>
    <w:rsid w:val="00212040"/>
    <w:rsid w:val="00212A42"/>
    <w:rsid w:val="00212AD3"/>
    <w:rsid w:val="00213172"/>
    <w:rsid w:val="002144AD"/>
    <w:rsid w:val="0021450F"/>
    <w:rsid w:val="0021679A"/>
    <w:rsid w:val="00216A6B"/>
    <w:rsid w:val="00216ABC"/>
    <w:rsid w:val="00216DA0"/>
    <w:rsid w:val="00216EB1"/>
    <w:rsid w:val="00217CAE"/>
    <w:rsid w:val="00220478"/>
    <w:rsid w:val="00220643"/>
    <w:rsid w:val="00222036"/>
    <w:rsid w:val="0022305B"/>
    <w:rsid w:val="00223362"/>
    <w:rsid w:val="0022350B"/>
    <w:rsid w:val="00223550"/>
    <w:rsid w:val="0022408C"/>
    <w:rsid w:val="00224324"/>
    <w:rsid w:val="002246EC"/>
    <w:rsid w:val="00224E9E"/>
    <w:rsid w:val="0022578B"/>
    <w:rsid w:val="00225B1F"/>
    <w:rsid w:val="00225F00"/>
    <w:rsid w:val="002264FB"/>
    <w:rsid w:val="00227C79"/>
    <w:rsid w:val="00230420"/>
    <w:rsid w:val="00230DF8"/>
    <w:rsid w:val="00231B44"/>
    <w:rsid w:val="00231BDE"/>
    <w:rsid w:val="00234E4C"/>
    <w:rsid w:val="0023592D"/>
    <w:rsid w:val="00235986"/>
    <w:rsid w:val="00236816"/>
    <w:rsid w:val="00236E12"/>
    <w:rsid w:val="00237188"/>
    <w:rsid w:val="002379D3"/>
    <w:rsid w:val="00237FF4"/>
    <w:rsid w:val="00240F51"/>
    <w:rsid w:val="00242DAD"/>
    <w:rsid w:val="002433B9"/>
    <w:rsid w:val="002447DC"/>
    <w:rsid w:val="00244D5B"/>
    <w:rsid w:val="002460AB"/>
    <w:rsid w:val="0024650B"/>
    <w:rsid w:val="00246F3B"/>
    <w:rsid w:val="00251F17"/>
    <w:rsid w:val="002536D9"/>
    <w:rsid w:val="00254BB5"/>
    <w:rsid w:val="0025581C"/>
    <w:rsid w:val="00256D5E"/>
    <w:rsid w:val="00257707"/>
    <w:rsid w:val="002601D6"/>
    <w:rsid w:val="002619F1"/>
    <w:rsid w:val="002623CF"/>
    <w:rsid w:val="00262D97"/>
    <w:rsid w:val="002636FB"/>
    <w:rsid w:val="00264520"/>
    <w:rsid w:val="00264B93"/>
    <w:rsid w:val="00265525"/>
    <w:rsid w:val="00265E0F"/>
    <w:rsid w:val="002717A5"/>
    <w:rsid w:val="00271BB9"/>
    <w:rsid w:val="00272306"/>
    <w:rsid w:val="00272414"/>
    <w:rsid w:val="002726CC"/>
    <w:rsid w:val="00272839"/>
    <w:rsid w:val="002735CE"/>
    <w:rsid w:val="00276022"/>
    <w:rsid w:val="00276834"/>
    <w:rsid w:val="002777A4"/>
    <w:rsid w:val="00280080"/>
    <w:rsid w:val="0028018D"/>
    <w:rsid w:val="002808EE"/>
    <w:rsid w:val="00281CB6"/>
    <w:rsid w:val="002828D6"/>
    <w:rsid w:val="00282EC3"/>
    <w:rsid w:val="00282F14"/>
    <w:rsid w:val="002838CE"/>
    <w:rsid w:val="00283D3C"/>
    <w:rsid w:val="00283DDE"/>
    <w:rsid w:val="0028445A"/>
    <w:rsid w:val="00284D56"/>
    <w:rsid w:val="0028502D"/>
    <w:rsid w:val="0028514D"/>
    <w:rsid w:val="0028535C"/>
    <w:rsid w:val="00285BCF"/>
    <w:rsid w:val="00286695"/>
    <w:rsid w:val="00286996"/>
    <w:rsid w:val="002872C2"/>
    <w:rsid w:val="00287CB8"/>
    <w:rsid w:val="002906DD"/>
    <w:rsid w:val="002908D9"/>
    <w:rsid w:val="002923B3"/>
    <w:rsid w:val="0029312D"/>
    <w:rsid w:val="002941F2"/>
    <w:rsid w:val="002949B3"/>
    <w:rsid w:val="00294AC6"/>
    <w:rsid w:val="00294CB8"/>
    <w:rsid w:val="00295483"/>
    <w:rsid w:val="00296541"/>
    <w:rsid w:val="002A04A7"/>
    <w:rsid w:val="002A1AFB"/>
    <w:rsid w:val="002A2757"/>
    <w:rsid w:val="002A2C4A"/>
    <w:rsid w:val="002A348B"/>
    <w:rsid w:val="002A4FA0"/>
    <w:rsid w:val="002A5E3C"/>
    <w:rsid w:val="002A6238"/>
    <w:rsid w:val="002A65FE"/>
    <w:rsid w:val="002A66F6"/>
    <w:rsid w:val="002A7094"/>
    <w:rsid w:val="002A709C"/>
    <w:rsid w:val="002A7952"/>
    <w:rsid w:val="002A7BC0"/>
    <w:rsid w:val="002A7DBF"/>
    <w:rsid w:val="002B0B87"/>
    <w:rsid w:val="002B0D56"/>
    <w:rsid w:val="002B1DE8"/>
    <w:rsid w:val="002B2C68"/>
    <w:rsid w:val="002B2CE5"/>
    <w:rsid w:val="002B3017"/>
    <w:rsid w:val="002B3346"/>
    <w:rsid w:val="002B342D"/>
    <w:rsid w:val="002B41D0"/>
    <w:rsid w:val="002B4976"/>
    <w:rsid w:val="002B63FA"/>
    <w:rsid w:val="002B6943"/>
    <w:rsid w:val="002B6BE1"/>
    <w:rsid w:val="002C0855"/>
    <w:rsid w:val="002C08E7"/>
    <w:rsid w:val="002C0D3A"/>
    <w:rsid w:val="002C1E18"/>
    <w:rsid w:val="002C27F6"/>
    <w:rsid w:val="002C2A6E"/>
    <w:rsid w:val="002C300A"/>
    <w:rsid w:val="002C31DA"/>
    <w:rsid w:val="002C3441"/>
    <w:rsid w:val="002C37D7"/>
    <w:rsid w:val="002C3CC0"/>
    <w:rsid w:val="002C4076"/>
    <w:rsid w:val="002C4175"/>
    <w:rsid w:val="002C4FF1"/>
    <w:rsid w:val="002C5B73"/>
    <w:rsid w:val="002C63D5"/>
    <w:rsid w:val="002C6827"/>
    <w:rsid w:val="002C6897"/>
    <w:rsid w:val="002C68FA"/>
    <w:rsid w:val="002C6AA8"/>
    <w:rsid w:val="002C6FE8"/>
    <w:rsid w:val="002C7177"/>
    <w:rsid w:val="002C7F89"/>
    <w:rsid w:val="002D293B"/>
    <w:rsid w:val="002D2A5D"/>
    <w:rsid w:val="002D3F89"/>
    <w:rsid w:val="002D5DA3"/>
    <w:rsid w:val="002D5E05"/>
    <w:rsid w:val="002D6EB0"/>
    <w:rsid w:val="002D7294"/>
    <w:rsid w:val="002D7B97"/>
    <w:rsid w:val="002E061E"/>
    <w:rsid w:val="002E19DD"/>
    <w:rsid w:val="002E1ED5"/>
    <w:rsid w:val="002E1EEB"/>
    <w:rsid w:val="002E42EA"/>
    <w:rsid w:val="002E43ED"/>
    <w:rsid w:val="002E5271"/>
    <w:rsid w:val="002E544C"/>
    <w:rsid w:val="002E60E2"/>
    <w:rsid w:val="002E7373"/>
    <w:rsid w:val="002E759C"/>
    <w:rsid w:val="002F00D4"/>
    <w:rsid w:val="002F05F0"/>
    <w:rsid w:val="002F0CBC"/>
    <w:rsid w:val="002F11CC"/>
    <w:rsid w:val="002F11E3"/>
    <w:rsid w:val="002F1604"/>
    <w:rsid w:val="002F1848"/>
    <w:rsid w:val="002F1AD0"/>
    <w:rsid w:val="002F2071"/>
    <w:rsid w:val="002F20DE"/>
    <w:rsid w:val="002F20FC"/>
    <w:rsid w:val="002F2879"/>
    <w:rsid w:val="002F2B67"/>
    <w:rsid w:val="002F30E0"/>
    <w:rsid w:val="002F415C"/>
    <w:rsid w:val="002F478F"/>
    <w:rsid w:val="002F5411"/>
    <w:rsid w:val="002F5F03"/>
    <w:rsid w:val="002F66FD"/>
    <w:rsid w:val="002F7864"/>
    <w:rsid w:val="002F79CE"/>
    <w:rsid w:val="002F7DC8"/>
    <w:rsid w:val="00300D83"/>
    <w:rsid w:val="00301BBE"/>
    <w:rsid w:val="00302715"/>
    <w:rsid w:val="00302F57"/>
    <w:rsid w:val="0030316B"/>
    <w:rsid w:val="00303B2A"/>
    <w:rsid w:val="00303CAF"/>
    <w:rsid w:val="003046A9"/>
    <w:rsid w:val="00304A3F"/>
    <w:rsid w:val="00304F90"/>
    <w:rsid w:val="00305E71"/>
    <w:rsid w:val="00306423"/>
    <w:rsid w:val="003066FE"/>
    <w:rsid w:val="003068B7"/>
    <w:rsid w:val="003076AE"/>
    <w:rsid w:val="0030781B"/>
    <w:rsid w:val="003079A9"/>
    <w:rsid w:val="00310C71"/>
    <w:rsid w:val="00311274"/>
    <w:rsid w:val="0031185F"/>
    <w:rsid w:val="003118B6"/>
    <w:rsid w:val="0031245D"/>
    <w:rsid w:val="00312E0A"/>
    <w:rsid w:val="0031353D"/>
    <w:rsid w:val="00313616"/>
    <w:rsid w:val="0031371C"/>
    <w:rsid w:val="00313A59"/>
    <w:rsid w:val="00313F22"/>
    <w:rsid w:val="0031447B"/>
    <w:rsid w:val="003146E9"/>
    <w:rsid w:val="00314B2F"/>
    <w:rsid w:val="00315150"/>
    <w:rsid w:val="00315BAF"/>
    <w:rsid w:val="00315D9D"/>
    <w:rsid w:val="00316E73"/>
    <w:rsid w:val="0032022E"/>
    <w:rsid w:val="00320768"/>
    <w:rsid w:val="00320A20"/>
    <w:rsid w:val="0032173B"/>
    <w:rsid w:val="00321949"/>
    <w:rsid w:val="00322084"/>
    <w:rsid w:val="00323104"/>
    <w:rsid w:val="003236AC"/>
    <w:rsid w:val="00323B73"/>
    <w:rsid w:val="00324468"/>
    <w:rsid w:val="00324CA9"/>
    <w:rsid w:val="00326449"/>
    <w:rsid w:val="00327083"/>
    <w:rsid w:val="00327378"/>
    <w:rsid w:val="00327660"/>
    <w:rsid w:val="00327754"/>
    <w:rsid w:val="00327B2E"/>
    <w:rsid w:val="0033022A"/>
    <w:rsid w:val="00330CF6"/>
    <w:rsid w:val="00330E8F"/>
    <w:rsid w:val="0033117F"/>
    <w:rsid w:val="00331A04"/>
    <w:rsid w:val="00331BAF"/>
    <w:rsid w:val="00331E39"/>
    <w:rsid w:val="00331EAE"/>
    <w:rsid w:val="003327E0"/>
    <w:rsid w:val="00332CDB"/>
    <w:rsid w:val="00332DCF"/>
    <w:rsid w:val="00334468"/>
    <w:rsid w:val="00334AB7"/>
    <w:rsid w:val="003353D7"/>
    <w:rsid w:val="00335FD4"/>
    <w:rsid w:val="003365F6"/>
    <w:rsid w:val="00337D12"/>
    <w:rsid w:val="00340406"/>
    <w:rsid w:val="00340E18"/>
    <w:rsid w:val="00341D1C"/>
    <w:rsid w:val="003420BD"/>
    <w:rsid w:val="003429B9"/>
    <w:rsid w:val="0034313B"/>
    <w:rsid w:val="0034350C"/>
    <w:rsid w:val="00343997"/>
    <w:rsid w:val="003439AA"/>
    <w:rsid w:val="00343D75"/>
    <w:rsid w:val="00343F79"/>
    <w:rsid w:val="0034431B"/>
    <w:rsid w:val="0034456B"/>
    <w:rsid w:val="003449E8"/>
    <w:rsid w:val="00344F81"/>
    <w:rsid w:val="003502BC"/>
    <w:rsid w:val="00350B56"/>
    <w:rsid w:val="00350E3D"/>
    <w:rsid w:val="0035136F"/>
    <w:rsid w:val="00351528"/>
    <w:rsid w:val="0035206B"/>
    <w:rsid w:val="00352701"/>
    <w:rsid w:val="00352788"/>
    <w:rsid w:val="003531B1"/>
    <w:rsid w:val="00353F80"/>
    <w:rsid w:val="0035411A"/>
    <w:rsid w:val="00354B50"/>
    <w:rsid w:val="00355079"/>
    <w:rsid w:val="00355591"/>
    <w:rsid w:val="0035588E"/>
    <w:rsid w:val="003564D2"/>
    <w:rsid w:val="0035677A"/>
    <w:rsid w:val="003567FC"/>
    <w:rsid w:val="00356EF4"/>
    <w:rsid w:val="003571A7"/>
    <w:rsid w:val="003578AC"/>
    <w:rsid w:val="0036105F"/>
    <w:rsid w:val="003611E3"/>
    <w:rsid w:val="00362AE4"/>
    <w:rsid w:val="00362F08"/>
    <w:rsid w:val="00364BFA"/>
    <w:rsid w:val="003652A3"/>
    <w:rsid w:val="00366656"/>
    <w:rsid w:val="00366A17"/>
    <w:rsid w:val="00367516"/>
    <w:rsid w:val="00367B38"/>
    <w:rsid w:val="00370552"/>
    <w:rsid w:val="00370B33"/>
    <w:rsid w:val="00371CC6"/>
    <w:rsid w:val="00371FA0"/>
    <w:rsid w:val="00372BB2"/>
    <w:rsid w:val="00374A45"/>
    <w:rsid w:val="00374F16"/>
    <w:rsid w:val="00375D46"/>
    <w:rsid w:val="00377987"/>
    <w:rsid w:val="00377D2F"/>
    <w:rsid w:val="0038054A"/>
    <w:rsid w:val="00380990"/>
    <w:rsid w:val="00380A63"/>
    <w:rsid w:val="00380C79"/>
    <w:rsid w:val="00380CDC"/>
    <w:rsid w:val="003822C8"/>
    <w:rsid w:val="003822DE"/>
    <w:rsid w:val="00382911"/>
    <w:rsid w:val="00382935"/>
    <w:rsid w:val="00384797"/>
    <w:rsid w:val="003857CC"/>
    <w:rsid w:val="003869F1"/>
    <w:rsid w:val="00390916"/>
    <w:rsid w:val="003913A8"/>
    <w:rsid w:val="003914E6"/>
    <w:rsid w:val="003916BF"/>
    <w:rsid w:val="00391BB1"/>
    <w:rsid w:val="00391E76"/>
    <w:rsid w:val="0039253C"/>
    <w:rsid w:val="0039274E"/>
    <w:rsid w:val="00393BCE"/>
    <w:rsid w:val="003940CF"/>
    <w:rsid w:val="00394AB7"/>
    <w:rsid w:val="00394BAC"/>
    <w:rsid w:val="00394E9D"/>
    <w:rsid w:val="00395C34"/>
    <w:rsid w:val="00395D5D"/>
    <w:rsid w:val="0039619D"/>
    <w:rsid w:val="00396A81"/>
    <w:rsid w:val="00396DBB"/>
    <w:rsid w:val="003A006E"/>
    <w:rsid w:val="003A09E7"/>
    <w:rsid w:val="003A0B06"/>
    <w:rsid w:val="003A0BD9"/>
    <w:rsid w:val="003A1350"/>
    <w:rsid w:val="003A277E"/>
    <w:rsid w:val="003A2F59"/>
    <w:rsid w:val="003A3EDE"/>
    <w:rsid w:val="003A417D"/>
    <w:rsid w:val="003A43F2"/>
    <w:rsid w:val="003A4C6B"/>
    <w:rsid w:val="003A513C"/>
    <w:rsid w:val="003A52E8"/>
    <w:rsid w:val="003A5FA9"/>
    <w:rsid w:val="003A712F"/>
    <w:rsid w:val="003A7614"/>
    <w:rsid w:val="003A77F0"/>
    <w:rsid w:val="003B00FA"/>
    <w:rsid w:val="003B0CC4"/>
    <w:rsid w:val="003B0CFF"/>
    <w:rsid w:val="003B12D7"/>
    <w:rsid w:val="003B17B0"/>
    <w:rsid w:val="003B1DEB"/>
    <w:rsid w:val="003B1FA8"/>
    <w:rsid w:val="003B2802"/>
    <w:rsid w:val="003B308B"/>
    <w:rsid w:val="003B3521"/>
    <w:rsid w:val="003B454F"/>
    <w:rsid w:val="003B48CF"/>
    <w:rsid w:val="003B507E"/>
    <w:rsid w:val="003B53BB"/>
    <w:rsid w:val="003B5579"/>
    <w:rsid w:val="003B59BE"/>
    <w:rsid w:val="003B759C"/>
    <w:rsid w:val="003C1300"/>
    <w:rsid w:val="003C2BCC"/>
    <w:rsid w:val="003C2C2F"/>
    <w:rsid w:val="003C3A48"/>
    <w:rsid w:val="003C3E26"/>
    <w:rsid w:val="003C3E6D"/>
    <w:rsid w:val="003C4BC9"/>
    <w:rsid w:val="003C4CB5"/>
    <w:rsid w:val="003C54C0"/>
    <w:rsid w:val="003C5A65"/>
    <w:rsid w:val="003C5EAA"/>
    <w:rsid w:val="003C6768"/>
    <w:rsid w:val="003C75D8"/>
    <w:rsid w:val="003C7BCC"/>
    <w:rsid w:val="003C7D3E"/>
    <w:rsid w:val="003D0421"/>
    <w:rsid w:val="003D05B9"/>
    <w:rsid w:val="003D08A0"/>
    <w:rsid w:val="003D149F"/>
    <w:rsid w:val="003D153A"/>
    <w:rsid w:val="003D1A92"/>
    <w:rsid w:val="003D1D4D"/>
    <w:rsid w:val="003D2030"/>
    <w:rsid w:val="003D248E"/>
    <w:rsid w:val="003D2620"/>
    <w:rsid w:val="003D28BC"/>
    <w:rsid w:val="003D2DA4"/>
    <w:rsid w:val="003D2EBA"/>
    <w:rsid w:val="003D3017"/>
    <w:rsid w:val="003D4E7F"/>
    <w:rsid w:val="003D5049"/>
    <w:rsid w:val="003D5965"/>
    <w:rsid w:val="003D5CE2"/>
    <w:rsid w:val="003D654F"/>
    <w:rsid w:val="003D66A8"/>
    <w:rsid w:val="003D69B1"/>
    <w:rsid w:val="003D6EC0"/>
    <w:rsid w:val="003D76BE"/>
    <w:rsid w:val="003D76EE"/>
    <w:rsid w:val="003D7C76"/>
    <w:rsid w:val="003E181D"/>
    <w:rsid w:val="003E1F66"/>
    <w:rsid w:val="003E2E71"/>
    <w:rsid w:val="003E539D"/>
    <w:rsid w:val="003E56D2"/>
    <w:rsid w:val="003E5B93"/>
    <w:rsid w:val="003E5BCC"/>
    <w:rsid w:val="003E5D5E"/>
    <w:rsid w:val="003E64A9"/>
    <w:rsid w:val="003E7659"/>
    <w:rsid w:val="003F15E5"/>
    <w:rsid w:val="003F164B"/>
    <w:rsid w:val="003F1CD6"/>
    <w:rsid w:val="003F20C3"/>
    <w:rsid w:val="003F2306"/>
    <w:rsid w:val="003F28A2"/>
    <w:rsid w:val="003F3AE6"/>
    <w:rsid w:val="003F5384"/>
    <w:rsid w:val="003F56A3"/>
    <w:rsid w:val="003F5EC9"/>
    <w:rsid w:val="003F6249"/>
    <w:rsid w:val="003F6C6B"/>
    <w:rsid w:val="003F7302"/>
    <w:rsid w:val="003F740E"/>
    <w:rsid w:val="003F7788"/>
    <w:rsid w:val="003F7E0C"/>
    <w:rsid w:val="004003E5"/>
    <w:rsid w:val="00401610"/>
    <w:rsid w:val="00401DF6"/>
    <w:rsid w:val="00402598"/>
    <w:rsid w:val="00402C50"/>
    <w:rsid w:val="00403EAB"/>
    <w:rsid w:val="0040403E"/>
    <w:rsid w:val="004046A7"/>
    <w:rsid w:val="00404772"/>
    <w:rsid w:val="004058BF"/>
    <w:rsid w:val="0040796B"/>
    <w:rsid w:val="00407FA7"/>
    <w:rsid w:val="0041057C"/>
    <w:rsid w:val="00410947"/>
    <w:rsid w:val="00410D76"/>
    <w:rsid w:val="00413120"/>
    <w:rsid w:val="004138BC"/>
    <w:rsid w:val="00413D15"/>
    <w:rsid w:val="00413EFD"/>
    <w:rsid w:val="00414D27"/>
    <w:rsid w:val="00415443"/>
    <w:rsid w:val="0041599E"/>
    <w:rsid w:val="004159E7"/>
    <w:rsid w:val="00415DE4"/>
    <w:rsid w:val="00416320"/>
    <w:rsid w:val="00416A65"/>
    <w:rsid w:val="00416E5A"/>
    <w:rsid w:val="004173AD"/>
    <w:rsid w:val="0041796F"/>
    <w:rsid w:val="00417BD0"/>
    <w:rsid w:val="00417D75"/>
    <w:rsid w:val="0042048A"/>
    <w:rsid w:val="00420A1C"/>
    <w:rsid w:val="00420D42"/>
    <w:rsid w:val="004210D8"/>
    <w:rsid w:val="0042149F"/>
    <w:rsid w:val="00421926"/>
    <w:rsid w:val="00421CEC"/>
    <w:rsid w:val="0042228E"/>
    <w:rsid w:val="00422385"/>
    <w:rsid w:val="0042250D"/>
    <w:rsid w:val="00423F85"/>
    <w:rsid w:val="00424295"/>
    <w:rsid w:val="00424779"/>
    <w:rsid w:val="004256A9"/>
    <w:rsid w:val="00425BE0"/>
    <w:rsid w:val="0042611D"/>
    <w:rsid w:val="0042645A"/>
    <w:rsid w:val="004267B4"/>
    <w:rsid w:val="00426817"/>
    <w:rsid w:val="00426B8A"/>
    <w:rsid w:val="00426CBC"/>
    <w:rsid w:val="00426DA1"/>
    <w:rsid w:val="00427C2C"/>
    <w:rsid w:val="00430AD4"/>
    <w:rsid w:val="0043206F"/>
    <w:rsid w:val="0043422F"/>
    <w:rsid w:val="004344DB"/>
    <w:rsid w:val="004368B4"/>
    <w:rsid w:val="00437933"/>
    <w:rsid w:val="004409D3"/>
    <w:rsid w:val="00441541"/>
    <w:rsid w:val="0044210F"/>
    <w:rsid w:val="004430B5"/>
    <w:rsid w:val="00443A09"/>
    <w:rsid w:val="00444796"/>
    <w:rsid w:val="00444D84"/>
    <w:rsid w:val="00445F47"/>
    <w:rsid w:val="004461ED"/>
    <w:rsid w:val="0045023E"/>
    <w:rsid w:val="004505F1"/>
    <w:rsid w:val="00450B32"/>
    <w:rsid w:val="0045168D"/>
    <w:rsid w:val="00453258"/>
    <w:rsid w:val="0045332F"/>
    <w:rsid w:val="00453A09"/>
    <w:rsid w:val="00453C5F"/>
    <w:rsid w:val="004540B9"/>
    <w:rsid w:val="00455165"/>
    <w:rsid w:val="004551C6"/>
    <w:rsid w:val="0045532C"/>
    <w:rsid w:val="00455652"/>
    <w:rsid w:val="00455D2D"/>
    <w:rsid w:val="004566CA"/>
    <w:rsid w:val="00456952"/>
    <w:rsid w:val="004573C7"/>
    <w:rsid w:val="00457B2D"/>
    <w:rsid w:val="0046003C"/>
    <w:rsid w:val="00460089"/>
    <w:rsid w:val="00460376"/>
    <w:rsid w:val="0046073F"/>
    <w:rsid w:val="004607B2"/>
    <w:rsid w:val="0046185C"/>
    <w:rsid w:val="00461D30"/>
    <w:rsid w:val="004621B0"/>
    <w:rsid w:val="004628F2"/>
    <w:rsid w:val="004629AF"/>
    <w:rsid w:val="00462C3D"/>
    <w:rsid w:val="004659E9"/>
    <w:rsid w:val="00467D7B"/>
    <w:rsid w:val="004700FB"/>
    <w:rsid w:val="004704D8"/>
    <w:rsid w:val="004709EE"/>
    <w:rsid w:val="00470DC1"/>
    <w:rsid w:val="00470E9F"/>
    <w:rsid w:val="00470EC9"/>
    <w:rsid w:val="00471C30"/>
    <w:rsid w:val="004729C8"/>
    <w:rsid w:val="00473155"/>
    <w:rsid w:val="00475C4A"/>
    <w:rsid w:val="0047606F"/>
    <w:rsid w:val="004772A9"/>
    <w:rsid w:val="0048101D"/>
    <w:rsid w:val="00481B3E"/>
    <w:rsid w:val="00484074"/>
    <w:rsid w:val="004840D7"/>
    <w:rsid w:val="00485733"/>
    <w:rsid w:val="00487016"/>
    <w:rsid w:val="004905DD"/>
    <w:rsid w:val="00491261"/>
    <w:rsid w:val="00491897"/>
    <w:rsid w:val="004920B1"/>
    <w:rsid w:val="00492B50"/>
    <w:rsid w:val="00492E27"/>
    <w:rsid w:val="00493517"/>
    <w:rsid w:val="00494F11"/>
    <w:rsid w:val="00495CAE"/>
    <w:rsid w:val="00496803"/>
    <w:rsid w:val="0049749C"/>
    <w:rsid w:val="004A086C"/>
    <w:rsid w:val="004A0B70"/>
    <w:rsid w:val="004A1481"/>
    <w:rsid w:val="004A2A63"/>
    <w:rsid w:val="004A35CD"/>
    <w:rsid w:val="004A372B"/>
    <w:rsid w:val="004A4E17"/>
    <w:rsid w:val="004A5210"/>
    <w:rsid w:val="004A5383"/>
    <w:rsid w:val="004A540F"/>
    <w:rsid w:val="004A5C6B"/>
    <w:rsid w:val="004A6E8E"/>
    <w:rsid w:val="004A7286"/>
    <w:rsid w:val="004A73A6"/>
    <w:rsid w:val="004A7A68"/>
    <w:rsid w:val="004A7FE5"/>
    <w:rsid w:val="004B0064"/>
    <w:rsid w:val="004B00D0"/>
    <w:rsid w:val="004B1FEA"/>
    <w:rsid w:val="004B202C"/>
    <w:rsid w:val="004B39E2"/>
    <w:rsid w:val="004B6026"/>
    <w:rsid w:val="004B62B9"/>
    <w:rsid w:val="004B63F9"/>
    <w:rsid w:val="004B70DA"/>
    <w:rsid w:val="004C0B5F"/>
    <w:rsid w:val="004C0CBB"/>
    <w:rsid w:val="004C0E63"/>
    <w:rsid w:val="004C11A3"/>
    <w:rsid w:val="004C1B22"/>
    <w:rsid w:val="004C219C"/>
    <w:rsid w:val="004C29BD"/>
    <w:rsid w:val="004C2C01"/>
    <w:rsid w:val="004C3FCE"/>
    <w:rsid w:val="004C57A7"/>
    <w:rsid w:val="004C6B51"/>
    <w:rsid w:val="004D0295"/>
    <w:rsid w:val="004D0A74"/>
    <w:rsid w:val="004D0BB3"/>
    <w:rsid w:val="004D10A4"/>
    <w:rsid w:val="004D122E"/>
    <w:rsid w:val="004D1DE2"/>
    <w:rsid w:val="004D1ED2"/>
    <w:rsid w:val="004D285C"/>
    <w:rsid w:val="004D4EC5"/>
    <w:rsid w:val="004D54A8"/>
    <w:rsid w:val="004D5AAE"/>
    <w:rsid w:val="004D624D"/>
    <w:rsid w:val="004D6DC2"/>
    <w:rsid w:val="004D7021"/>
    <w:rsid w:val="004E05CF"/>
    <w:rsid w:val="004E0662"/>
    <w:rsid w:val="004E1343"/>
    <w:rsid w:val="004E1646"/>
    <w:rsid w:val="004E1CCB"/>
    <w:rsid w:val="004E224E"/>
    <w:rsid w:val="004E3AD0"/>
    <w:rsid w:val="004E3D0C"/>
    <w:rsid w:val="004E47CE"/>
    <w:rsid w:val="004E47E4"/>
    <w:rsid w:val="004E49D4"/>
    <w:rsid w:val="004E5D96"/>
    <w:rsid w:val="004E5E70"/>
    <w:rsid w:val="004E5E83"/>
    <w:rsid w:val="004E5F94"/>
    <w:rsid w:val="004E6B57"/>
    <w:rsid w:val="004E7275"/>
    <w:rsid w:val="004F000E"/>
    <w:rsid w:val="004F0CEF"/>
    <w:rsid w:val="004F17E6"/>
    <w:rsid w:val="004F291C"/>
    <w:rsid w:val="004F29E1"/>
    <w:rsid w:val="004F35AC"/>
    <w:rsid w:val="004F3BE1"/>
    <w:rsid w:val="004F3D39"/>
    <w:rsid w:val="004F4ED2"/>
    <w:rsid w:val="004F5BCC"/>
    <w:rsid w:val="004F5F75"/>
    <w:rsid w:val="004F60FA"/>
    <w:rsid w:val="004F623F"/>
    <w:rsid w:val="004F628E"/>
    <w:rsid w:val="004F7165"/>
    <w:rsid w:val="004F7309"/>
    <w:rsid w:val="004F7D71"/>
    <w:rsid w:val="00501AD1"/>
    <w:rsid w:val="00501BE7"/>
    <w:rsid w:val="005027A8"/>
    <w:rsid w:val="00503BF9"/>
    <w:rsid w:val="00504CB8"/>
    <w:rsid w:val="00506041"/>
    <w:rsid w:val="005068A1"/>
    <w:rsid w:val="00506995"/>
    <w:rsid w:val="00506E09"/>
    <w:rsid w:val="005070F1"/>
    <w:rsid w:val="00507580"/>
    <w:rsid w:val="00510C31"/>
    <w:rsid w:val="00510FD3"/>
    <w:rsid w:val="0051138F"/>
    <w:rsid w:val="0051208B"/>
    <w:rsid w:val="005122E4"/>
    <w:rsid w:val="005123B5"/>
    <w:rsid w:val="00512823"/>
    <w:rsid w:val="005141C6"/>
    <w:rsid w:val="00514F3D"/>
    <w:rsid w:val="00515160"/>
    <w:rsid w:val="0051528A"/>
    <w:rsid w:val="00516E48"/>
    <w:rsid w:val="00517770"/>
    <w:rsid w:val="005206D1"/>
    <w:rsid w:val="00520C74"/>
    <w:rsid w:val="00521ABC"/>
    <w:rsid w:val="00521FA9"/>
    <w:rsid w:val="005224A7"/>
    <w:rsid w:val="00522534"/>
    <w:rsid w:val="00522B44"/>
    <w:rsid w:val="005236F7"/>
    <w:rsid w:val="00523EB2"/>
    <w:rsid w:val="005242D6"/>
    <w:rsid w:val="00524A8A"/>
    <w:rsid w:val="00525255"/>
    <w:rsid w:val="00525912"/>
    <w:rsid w:val="0052596B"/>
    <w:rsid w:val="005263B8"/>
    <w:rsid w:val="005272F4"/>
    <w:rsid w:val="0052782D"/>
    <w:rsid w:val="005302A7"/>
    <w:rsid w:val="005302BC"/>
    <w:rsid w:val="0053057C"/>
    <w:rsid w:val="00530BC3"/>
    <w:rsid w:val="00530E85"/>
    <w:rsid w:val="0053222E"/>
    <w:rsid w:val="005335DF"/>
    <w:rsid w:val="00534E28"/>
    <w:rsid w:val="0053515C"/>
    <w:rsid w:val="005362E4"/>
    <w:rsid w:val="005403C9"/>
    <w:rsid w:val="00540730"/>
    <w:rsid w:val="00540B13"/>
    <w:rsid w:val="00542091"/>
    <w:rsid w:val="005421DD"/>
    <w:rsid w:val="00543198"/>
    <w:rsid w:val="00543643"/>
    <w:rsid w:val="005437FF"/>
    <w:rsid w:val="00543BAB"/>
    <w:rsid w:val="00543C04"/>
    <w:rsid w:val="00543ED2"/>
    <w:rsid w:val="00543FED"/>
    <w:rsid w:val="00544CC4"/>
    <w:rsid w:val="00546D8C"/>
    <w:rsid w:val="00547CC9"/>
    <w:rsid w:val="00547F2C"/>
    <w:rsid w:val="0055010F"/>
    <w:rsid w:val="00550150"/>
    <w:rsid w:val="00550169"/>
    <w:rsid w:val="00550808"/>
    <w:rsid w:val="00550839"/>
    <w:rsid w:val="00550894"/>
    <w:rsid w:val="005509C6"/>
    <w:rsid w:val="00550D54"/>
    <w:rsid w:val="00551105"/>
    <w:rsid w:val="005516AC"/>
    <w:rsid w:val="005521EF"/>
    <w:rsid w:val="005523C2"/>
    <w:rsid w:val="00553F31"/>
    <w:rsid w:val="0055550F"/>
    <w:rsid w:val="00555C8B"/>
    <w:rsid w:val="00556132"/>
    <w:rsid w:val="005561BD"/>
    <w:rsid w:val="0055632E"/>
    <w:rsid w:val="00556A18"/>
    <w:rsid w:val="00556A5C"/>
    <w:rsid w:val="005573F9"/>
    <w:rsid w:val="0056012B"/>
    <w:rsid w:val="005609EF"/>
    <w:rsid w:val="00560C83"/>
    <w:rsid w:val="00560E29"/>
    <w:rsid w:val="00560F3D"/>
    <w:rsid w:val="00561503"/>
    <w:rsid w:val="00561A1C"/>
    <w:rsid w:val="00561B14"/>
    <w:rsid w:val="005622C5"/>
    <w:rsid w:val="0056242B"/>
    <w:rsid w:val="00562922"/>
    <w:rsid w:val="00562EE5"/>
    <w:rsid w:val="00563350"/>
    <w:rsid w:val="00564176"/>
    <w:rsid w:val="005647D9"/>
    <w:rsid w:val="00564B00"/>
    <w:rsid w:val="00564B26"/>
    <w:rsid w:val="005658EB"/>
    <w:rsid w:val="00566690"/>
    <w:rsid w:val="00566AFD"/>
    <w:rsid w:val="00567E7F"/>
    <w:rsid w:val="00571FC4"/>
    <w:rsid w:val="00572196"/>
    <w:rsid w:val="00572BC1"/>
    <w:rsid w:val="00572E44"/>
    <w:rsid w:val="005731F7"/>
    <w:rsid w:val="005736F2"/>
    <w:rsid w:val="00573ECC"/>
    <w:rsid w:val="005758E8"/>
    <w:rsid w:val="0057645B"/>
    <w:rsid w:val="005765E3"/>
    <w:rsid w:val="005765F1"/>
    <w:rsid w:val="0057668E"/>
    <w:rsid w:val="005767A1"/>
    <w:rsid w:val="005773CA"/>
    <w:rsid w:val="005773E3"/>
    <w:rsid w:val="00577D2E"/>
    <w:rsid w:val="00577E8C"/>
    <w:rsid w:val="00581209"/>
    <w:rsid w:val="005813A6"/>
    <w:rsid w:val="00581830"/>
    <w:rsid w:val="00581DE4"/>
    <w:rsid w:val="00581E37"/>
    <w:rsid w:val="00582135"/>
    <w:rsid w:val="00582B82"/>
    <w:rsid w:val="005831D8"/>
    <w:rsid w:val="00583958"/>
    <w:rsid w:val="00583A00"/>
    <w:rsid w:val="00583D7E"/>
    <w:rsid w:val="00583E14"/>
    <w:rsid w:val="00584190"/>
    <w:rsid w:val="00584220"/>
    <w:rsid w:val="0058444B"/>
    <w:rsid w:val="0058446D"/>
    <w:rsid w:val="0058451E"/>
    <w:rsid w:val="005846AE"/>
    <w:rsid w:val="00586448"/>
    <w:rsid w:val="005867B9"/>
    <w:rsid w:val="00587838"/>
    <w:rsid w:val="00591112"/>
    <w:rsid w:val="00591583"/>
    <w:rsid w:val="00591E6B"/>
    <w:rsid w:val="00592321"/>
    <w:rsid w:val="0059381A"/>
    <w:rsid w:val="0059415B"/>
    <w:rsid w:val="00594ADF"/>
    <w:rsid w:val="00594DA3"/>
    <w:rsid w:val="00594EDD"/>
    <w:rsid w:val="00596428"/>
    <w:rsid w:val="005965DA"/>
    <w:rsid w:val="00596606"/>
    <w:rsid w:val="005967C5"/>
    <w:rsid w:val="005968DE"/>
    <w:rsid w:val="005A08AE"/>
    <w:rsid w:val="005A18B8"/>
    <w:rsid w:val="005A2794"/>
    <w:rsid w:val="005A31FA"/>
    <w:rsid w:val="005A3334"/>
    <w:rsid w:val="005A354B"/>
    <w:rsid w:val="005A578D"/>
    <w:rsid w:val="005A71AC"/>
    <w:rsid w:val="005A7908"/>
    <w:rsid w:val="005A7EDD"/>
    <w:rsid w:val="005B0C71"/>
    <w:rsid w:val="005B139B"/>
    <w:rsid w:val="005B14B5"/>
    <w:rsid w:val="005B1C22"/>
    <w:rsid w:val="005B1E76"/>
    <w:rsid w:val="005B230D"/>
    <w:rsid w:val="005B2366"/>
    <w:rsid w:val="005B27E2"/>
    <w:rsid w:val="005B33CA"/>
    <w:rsid w:val="005B3F48"/>
    <w:rsid w:val="005B5838"/>
    <w:rsid w:val="005B58A6"/>
    <w:rsid w:val="005B5A8F"/>
    <w:rsid w:val="005B5C1A"/>
    <w:rsid w:val="005B5F57"/>
    <w:rsid w:val="005B6866"/>
    <w:rsid w:val="005C08F9"/>
    <w:rsid w:val="005C1854"/>
    <w:rsid w:val="005C18E9"/>
    <w:rsid w:val="005C1E6C"/>
    <w:rsid w:val="005C3152"/>
    <w:rsid w:val="005C43EA"/>
    <w:rsid w:val="005C4DFF"/>
    <w:rsid w:val="005C67D5"/>
    <w:rsid w:val="005C6EB5"/>
    <w:rsid w:val="005C7C7E"/>
    <w:rsid w:val="005C7D9E"/>
    <w:rsid w:val="005D0192"/>
    <w:rsid w:val="005D07CE"/>
    <w:rsid w:val="005D0B2B"/>
    <w:rsid w:val="005D0ED8"/>
    <w:rsid w:val="005D10BA"/>
    <w:rsid w:val="005D1A79"/>
    <w:rsid w:val="005D20F1"/>
    <w:rsid w:val="005D3784"/>
    <w:rsid w:val="005D568A"/>
    <w:rsid w:val="005D654D"/>
    <w:rsid w:val="005D7511"/>
    <w:rsid w:val="005D7580"/>
    <w:rsid w:val="005D7772"/>
    <w:rsid w:val="005D79A7"/>
    <w:rsid w:val="005E097D"/>
    <w:rsid w:val="005E0E3B"/>
    <w:rsid w:val="005E1CE0"/>
    <w:rsid w:val="005E20D4"/>
    <w:rsid w:val="005E2338"/>
    <w:rsid w:val="005E25F8"/>
    <w:rsid w:val="005E2C67"/>
    <w:rsid w:val="005E2D74"/>
    <w:rsid w:val="005E3739"/>
    <w:rsid w:val="005E5457"/>
    <w:rsid w:val="005E66B8"/>
    <w:rsid w:val="005E7318"/>
    <w:rsid w:val="005E76B4"/>
    <w:rsid w:val="005E78B5"/>
    <w:rsid w:val="005E7946"/>
    <w:rsid w:val="005F00AC"/>
    <w:rsid w:val="005F034B"/>
    <w:rsid w:val="005F15D3"/>
    <w:rsid w:val="005F17F4"/>
    <w:rsid w:val="005F1B74"/>
    <w:rsid w:val="005F1F93"/>
    <w:rsid w:val="005F23E0"/>
    <w:rsid w:val="005F2F04"/>
    <w:rsid w:val="005F3AEF"/>
    <w:rsid w:val="005F4574"/>
    <w:rsid w:val="005F52D5"/>
    <w:rsid w:val="005F5860"/>
    <w:rsid w:val="005F67DF"/>
    <w:rsid w:val="005F698D"/>
    <w:rsid w:val="005F74EB"/>
    <w:rsid w:val="005F750E"/>
    <w:rsid w:val="005F7EE8"/>
    <w:rsid w:val="0060014D"/>
    <w:rsid w:val="0060051C"/>
    <w:rsid w:val="006005F9"/>
    <w:rsid w:val="00600A75"/>
    <w:rsid w:val="00601004"/>
    <w:rsid w:val="00601A8A"/>
    <w:rsid w:val="006024E7"/>
    <w:rsid w:val="00602DA2"/>
    <w:rsid w:val="00602E0E"/>
    <w:rsid w:val="006030EB"/>
    <w:rsid w:val="00603C53"/>
    <w:rsid w:val="0060442B"/>
    <w:rsid w:val="00605380"/>
    <w:rsid w:val="006056E0"/>
    <w:rsid w:val="00605891"/>
    <w:rsid w:val="00605D00"/>
    <w:rsid w:val="006062D6"/>
    <w:rsid w:val="006064E1"/>
    <w:rsid w:val="00606D54"/>
    <w:rsid w:val="00606DC9"/>
    <w:rsid w:val="00607CBA"/>
    <w:rsid w:val="00607E9A"/>
    <w:rsid w:val="006109FD"/>
    <w:rsid w:val="00612E79"/>
    <w:rsid w:val="00613131"/>
    <w:rsid w:val="00613354"/>
    <w:rsid w:val="0061390E"/>
    <w:rsid w:val="006145DA"/>
    <w:rsid w:val="00614A4D"/>
    <w:rsid w:val="00614FC6"/>
    <w:rsid w:val="006155EC"/>
    <w:rsid w:val="0061723B"/>
    <w:rsid w:val="00617C61"/>
    <w:rsid w:val="00617DA1"/>
    <w:rsid w:val="006204AF"/>
    <w:rsid w:val="00620C5D"/>
    <w:rsid w:val="006221FF"/>
    <w:rsid w:val="00622A6F"/>
    <w:rsid w:val="006244D9"/>
    <w:rsid w:val="00624CF1"/>
    <w:rsid w:val="00625E01"/>
    <w:rsid w:val="00626CCD"/>
    <w:rsid w:val="00626D9D"/>
    <w:rsid w:val="00626E8C"/>
    <w:rsid w:val="00627157"/>
    <w:rsid w:val="006271BE"/>
    <w:rsid w:val="00627BF7"/>
    <w:rsid w:val="00630442"/>
    <w:rsid w:val="00630926"/>
    <w:rsid w:val="00630DD2"/>
    <w:rsid w:val="00631E1E"/>
    <w:rsid w:val="0063320B"/>
    <w:rsid w:val="006339E8"/>
    <w:rsid w:val="006341A5"/>
    <w:rsid w:val="00635D58"/>
    <w:rsid w:val="00636119"/>
    <w:rsid w:val="00636AEC"/>
    <w:rsid w:val="00636E5A"/>
    <w:rsid w:val="00637D82"/>
    <w:rsid w:val="006400A4"/>
    <w:rsid w:val="00640321"/>
    <w:rsid w:val="00640B56"/>
    <w:rsid w:val="00640EBC"/>
    <w:rsid w:val="0064128B"/>
    <w:rsid w:val="0064167F"/>
    <w:rsid w:val="00641D35"/>
    <w:rsid w:val="00642702"/>
    <w:rsid w:val="00643139"/>
    <w:rsid w:val="00643DC1"/>
    <w:rsid w:val="00644DEC"/>
    <w:rsid w:val="00645548"/>
    <w:rsid w:val="00645E6C"/>
    <w:rsid w:val="00646248"/>
    <w:rsid w:val="00646551"/>
    <w:rsid w:val="00647500"/>
    <w:rsid w:val="006479AF"/>
    <w:rsid w:val="00650BB5"/>
    <w:rsid w:val="00650F00"/>
    <w:rsid w:val="0065116F"/>
    <w:rsid w:val="00651B17"/>
    <w:rsid w:val="00651D30"/>
    <w:rsid w:val="0065265F"/>
    <w:rsid w:val="0065372B"/>
    <w:rsid w:val="006538ED"/>
    <w:rsid w:val="006539F2"/>
    <w:rsid w:val="00655F7A"/>
    <w:rsid w:val="00656812"/>
    <w:rsid w:val="00656AAC"/>
    <w:rsid w:val="0066013E"/>
    <w:rsid w:val="0066079D"/>
    <w:rsid w:val="006607DD"/>
    <w:rsid w:val="006609B5"/>
    <w:rsid w:val="00660BB6"/>
    <w:rsid w:val="00661322"/>
    <w:rsid w:val="00661743"/>
    <w:rsid w:val="00661835"/>
    <w:rsid w:val="006637DD"/>
    <w:rsid w:val="00663D46"/>
    <w:rsid w:val="00664141"/>
    <w:rsid w:val="00664B81"/>
    <w:rsid w:val="00664BD4"/>
    <w:rsid w:val="00664D90"/>
    <w:rsid w:val="006652A9"/>
    <w:rsid w:val="006661C8"/>
    <w:rsid w:val="00666468"/>
    <w:rsid w:val="00666609"/>
    <w:rsid w:val="006678A6"/>
    <w:rsid w:val="00667DA1"/>
    <w:rsid w:val="00667E1D"/>
    <w:rsid w:val="00670406"/>
    <w:rsid w:val="00673009"/>
    <w:rsid w:val="00673206"/>
    <w:rsid w:val="006735F6"/>
    <w:rsid w:val="00673961"/>
    <w:rsid w:val="00673CED"/>
    <w:rsid w:val="0067435C"/>
    <w:rsid w:val="006748CF"/>
    <w:rsid w:val="00674B1F"/>
    <w:rsid w:val="00674C2E"/>
    <w:rsid w:val="00675BDA"/>
    <w:rsid w:val="00675FC3"/>
    <w:rsid w:val="00676D1C"/>
    <w:rsid w:val="0067714D"/>
    <w:rsid w:val="00681D01"/>
    <w:rsid w:val="0068231B"/>
    <w:rsid w:val="006825CE"/>
    <w:rsid w:val="00683790"/>
    <w:rsid w:val="00684E92"/>
    <w:rsid w:val="00685D77"/>
    <w:rsid w:val="00686028"/>
    <w:rsid w:val="00686049"/>
    <w:rsid w:val="00686187"/>
    <w:rsid w:val="00686584"/>
    <w:rsid w:val="00686D2A"/>
    <w:rsid w:val="00686FA7"/>
    <w:rsid w:val="006879B0"/>
    <w:rsid w:val="00690871"/>
    <w:rsid w:val="00690BD2"/>
    <w:rsid w:val="00690D5B"/>
    <w:rsid w:val="006913BB"/>
    <w:rsid w:val="0069177E"/>
    <w:rsid w:val="00691AF4"/>
    <w:rsid w:val="00692763"/>
    <w:rsid w:val="00692BD4"/>
    <w:rsid w:val="00692DF5"/>
    <w:rsid w:val="00693031"/>
    <w:rsid w:val="00693C8E"/>
    <w:rsid w:val="006950D7"/>
    <w:rsid w:val="00695E50"/>
    <w:rsid w:val="006969FC"/>
    <w:rsid w:val="00697147"/>
    <w:rsid w:val="00697615"/>
    <w:rsid w:val="00697D89"/>
    <w:rsid w:val="00697E69"/>
    <w:rsid w:val="006A008A"/>
    <w:rsid w:val="006A0253"/>
    <w:rsid w:val="006A0BF5"/>
    <w:rsid w:val="006A1315"/>
    <w:rsid w:val="006A25BA"/>
    <w:rsid w:val="006A2829"/>
    <w:rsid w:val="006A36FD"/>
    <w:rsid w:val="006A44D9"/>
    <w:rsid w:val="006A4B10"/>
    <w:rsid w:val="006A5202"/>
    <w:rsid w:val="006A583E"/>
    <w:rsid w:val="006A5E09"/>
    <w:rsid w:val="006A6F19"/>
    <w:rsid w:val="006A73C1"/>
    <w:rsid w:val="006B0B7D"/>
    <w:rsid w:val="006B0CB9"/>
    <w:rsid w:val="006B0E8F"/>
    <w:rsid w:val="006B3826"/>
    <w:rsid w:val="006B45EE"/>
    <w:rsid w:val="006B53CF"/>
    <w:rsid w:val="006B5497"/>
    <w:rsid w:val="006B5751"/>
    <w:rsid w:val="006B5CB1"/>
    <w:rsid w:val="006B6253"/>
    <w:rsid w:val="006B6619"/>
    <w:rsid w:val="006B6860"/>
    <w:rsid w:val="006B6A21"/>
    <w:rsid w:val="006B6ABA"/>
    <w:rsid w:val="006B6ED2"/>
    <w:rsid w:val="006C006D"/>
    <w:rsid w:val="006C0F50"/>
    <w:rsid w:val="006C14A6"/>
    <w:rsid w:val="006C2B7A"/>
    <w:rsid w:val="006C4834"/>
    <w:rsid w:val="006C4951"/>
    <w:rsid w:val="006C4AFC"/>
    <w:rsid w:val="006C5566"/>
    <w:rsid w:val="006C60B9"/>
    <w:rsid w:val="006C760C"/>
    <w:rsid w:val="006C7800"/>
    <w:rsid w:val="006C7EBE"/>
    <w:rsid w:val="006D00C6"/>
    <w:rsid w:val="006D0172"/>
    <w:rsid w:val="006D0173"/>
    <w:rsid w:val="006D0BF5"/>
    <w:rsid w:val="006D124D"/>
    <w:rsid w:val="006D347E"/>
    <w:rsid w:val="006D3FA6"/>
    <w:rsid w:val="006D4E23"/>
    <w:rsid w:val="006D50F8"/>
    <w:rsid w:val="006D55A6"/>
    <w:rsid w:val="006D5B23"/>
    <w:rsid w:val="006D5CD9"/>
    <w:rsid w:val="006D78EB"/>
    <w:rsid w:val="006E01A1"/>
    <w:rsid w:val="006E059A"/>
    <w:rsid w:val="006E143F"/>
    <w:rsid w:val="006E25F8"/>
    <w:rsid w:val="006E2A7C"/>
    <w:rsid w:val="006E30A4"/>
    <w:rsid w:val="006E45D3"/>
    <w:rsid w:val="006E58C6"/>
    <w:rsid w:val="006E76F3"/>
    <w:rsid w:val="006E7DDC"/>
    <w:rsid w:val="006E7FC5"/>
    <w:rsid w:val="006F0BAE"/>
    <w:rsid w:val="006F0E98"/>
    <w:rsid w:val="006F1606"/>
    <w:rsid w:val="006F2083"/>
    <w:rsid w:val="006F248A"/>
    <w:rsid w:val="006F3061"/>
    <w:rsid w:val="006F3102"/>
    <w:rsid w:val="006F39B0"/>
    <w:rsid w:val="006F4F48"/>
    <w:rsid w:val="006F5140"/>
    <w:rsid w:val="006F51C8"/>
    <w:rsid w:val="006F58A8"/>
    <w:rsid w:val="006F67DB"/>
    <w:rsid w:val="006F757A"/>
    <w:rsid w:val="006F75CA"/>
    <w:rsid w:val="006F774A"/>
    <w:rsid w:val="00700D69"/>
    <w:rsid w:val="0070155B"/>
    <w:rsid w:val="007015C6"/>
    <w:rsid w:val="007015EE"/>
    <w:rsid w:val="00701865"/>
    <w:rsid w:val="007024A5"/>
    <w:rsid w:val="00702C12"/>
    <w:rsid w:val="007035C4"/>
    <w:rsid w:val="007051E1"/>
    <w:rsid w:val="00705712"/>
    <w:rsid w:val="007058F6"/>
    <w:rsid w:val="00705933"/>
    <w:rsid w:val="00705C14"/>
    <w:rsid w:val="00705C6A"/>
    <w:rsid w:val="0070610E"/>
    <w:rsid w:val="00706170"/>
    <w:rsid w:val="0070620D"/>
    <w:rsid w:val="00707E8F"/>
    <w:rsid w:val="00710123"/>
    <w:rsid w:val="0071037D"/>
    <w:rsid w:val="0071051E"/>
    <w:rsid w:val="007105CC"/>
    <w:rsid w:val="00710F44"/>
    <w:rsid w:val="00711085"/>
    <w:rsid w:val="007111BF"/>
    <w:rsid w:val="0071144D"/>
    <w:rsid w:val="00712A71"/>
    <w:rsid w:val="00714073"/>
    <w:rsid w:val="007144C1"/>
    <w:rsid w:val="0071469A"/>
    <w:rsid w:val="00714F95"/>
    <w:rsid w:val="007158FE"/>
    <w:rsid w:val="00715E07"/>
    <w:rsid w:val="007179E7"/>
    <w:rsid w:val="00720333"/>
    <w:rsid w:val="00720511"/>
    <w:rsid w:val="007211A2"/>
    <w:rsid w:val="007215C2"/>
    <w:rsid w:val="00721A70"/>
    <w:rsid w:val="007228C0"/>
    <w:rsid w:val="007230A8"/>
    <w:rsid w:val="00723131"/>
    <w:rsid w:val="0072325B"/>
    <w:rsid w:val="00723513"/>
    <w:rsid w:val="007236F0"/>
    <w:rsid w:val="00724456"/>
    <w:rsid w:val="00724461"/>
    <w:rsid w:val="00724483"/>
    <w:rsid w:val="00724BD8"/>
    <w:rsid w:val="00724F75"/>
    <w:rsid w:val="00725561"/>
    <w:rsid w:val="007257AF"/>
    <w:rsid w:val="00725866"/>
    <w:rsid w:val="0072638D"/>
    <w:rsid w:val="00726C94"/>
    <w:rsid w:val="00730669"/>
    <w:rsid w:val="007306CC"/>
    <w:rsid w:val="00730874"/>
    <w:rsid w:val="00730D49"/>
    <w:rsid w:val="007310A0"/>
    <w:rsid w:val="00731D54"/>
    <w:rsid w:val="00731E91"/>
    <w:rsid w:val="00732042"/>
    <w:rsid w:val="00732102"/>
    <w:rsid w:val="0073246B"/>
    <w:rsid w:val="007326C3"/>
    <w:rsid w:val="00732895"/>
    <w:rsid w:val="00732BAF"/>
    <w:rsid w:val="00732BF7"/>
    <w:rsid w:val="00733EC6"/>
    <w:rsid w:val="00734558"/>
    <w:rsid w:val="0073535F"/>
    <w:rsid w:val="00735541"/>
    <w:rsid w:val="00735D59"/>
    <w:rsid w:val="00736A0A"/>
    <w:rsid w:val="0073737A"/>
    <w:rsid w:val="007373FB"/>
    <w:rsid w:val="007376BD"/>
    <w:rsid w:val="00737B2A"/>
    <w:rsid w:val="00740455"/>
    <w:rsid w:val="00740587"/>
    <w:rsid w:val="0074196F"/>
    <w:rsid w:val="0074263C"/>
    <w:rsid w:val="00742E5D"/>
    <w:rsid w:val="007437C8"/>
    <w:rsid w:val="0074381E"/>
    <w:rsid w:val="00743CAB"/>
    <w:rsid w:val="00743E84"/>
    <w:rsid w:val="007443CA"/>
    <w:rsid w:val="00744413"/>
    <w:rsid w:val="00744B25"/>
    <w:rsid w:val="007451DF"/>
    <w:rsid w:val="00746137"/>
    <w:rsid w:val="00746B79"/>
    <w:rsid w:val="00746CBA"/>
    <w:rsid w:val="00746EA3"/>
    <w:rsid w:val="00750161"/>
    <w:rsid w:val="0075090E"/>
    <w:rsid w:val="007517F3"/>
    <w:rsid w:val="00751CCD"/>
    <w:rsid w:val="0075249D"/>
    <w:rsid w:val="007527CE"/>
    <w:rsid w:val="007537E6"/>
    <w:rsid w:val="00753BF7"/>
    <w:rsid w:val="007544FE"/>
    <w:rsid w:val="007550D4"/>
    <w:rsid w:val="007555D8"/>
    <w:rsid w:val="00755B52"/>
    <w:rsid w:val="00755E91"/>
    <w:rsid w:val="0075613F"/>
    <w:rsid w:val="007563D6"/>
    <w:rsid w:val="007613FD"/>
    <w:rsid w:val="007614FC"/>
    <w:rsid w:val="00761649"/>
    <w:rsid w:val="00761B94"/>
    <w:rsid w:val="0076354D"/>
    <w:rsid w:val="007640C4"/>
    <w:rsid w:val="00764161"/>
    <w:rsid w:val="00764E12"/>
    <w:rsid w:val="00765A1C"/>
    <w:rsid w:val="00765A29"/>
    <w:rsid w:val="0076646D"/>
    <w:rsid w:val="00766E90"/>
    <w:rsid w:val="00767256"/>
    <w:rsid w:val="007702A7"/>
    <w:rsid w:val="00770449"/>
    <w:rsid w:val="00770955"/>
    <w:rsid w:val="00770BF4"/>
    <w:rsid w:val="00772080"/>
    <w:rsid w:val="00773363"/>
    <w:rsid w:val="00773812"/>
    <w:rsid w:val="00773887"/>
    <w:rsid w:val="0077425B"/>
    <w:rsid w:val="00774750"/>
    <w:rsid w:val="00774A27"/>
    <w:rsid w:val="007755C5"/>
    <w:rsid w:val="00775AA7"/>
    <w:rsid w:val="00776C64"/>
    <w:rsid w:val="00776CEB"/>
    <w:rsid w:val="007770FE"/>
    <w:rsid w:val="00777C61"/>
    <w:rsid w:val="00777D5F"/>
    <w:rsid w:val="00777F4F"/>
    <w:rsid w:val="00781454"/>
    <w:rsid w:val="0078181B"/>
    <w:rsid w:val="00781F0E"/>
    <w:rsid w:val="00781F7D"/>
    <w:rsid w:val="007820C3"/>
    <w:rsid w:val="00782C29"/>
    <w:rsid w:val="00782ED3"/>
    <w:rsid w:val="0078351C"/>
    <w:rsid w:val="00783633"/>
    <w:rsid w:val="00783D4B"/>
    <w:rsid w:val="007848D1"/>
    <w:rsid w:val="00785EAD"/>
    <w:rsid w:val="00785EE3"/>
    <w:rsid w:val="00786F1C"/>
    <w:rsid w:val="00787CA3"/>
    <w:rsid w:val="00790FBE"/>
    <w:rsid w:val="007922BB"/>
    <w:rsid w:val="00792698"/>
    <w:rsid w:val="00792BDE"/>
    <w:rsid w:val="007931B3"/>
    <w:rsid w:val="007934E1"/>
    <w:rsid w:val="00793A9D"/>
    <w:rsid w:val="007952BD"/>
    <w:rsid w:val="0079582B"/>
    <w:rsid w:val="00795D62"/>
    <w:rsid w:val="00795F93"/>
    <w:rsid w:val="00796196"/>
    <w:rsid w:val="007961AA"/>
    <w:rsid w:val="00796375"/>
    <w:rsid w:val="00796B6B"/>
    <w:rsid w:val="007971B7"/>
    <w:rsid w:val="007A02BB"/>
    <w:rsid w:val="007A0735"/>
    <w:rsid w:val="007A0B75"/>
    <w:rsid w:val="007A12D6"/>
    <w:rsid w:val="007A20C2"/>
    <w:rsid w:val="007A23E5"/>
    <w:rsid w:val="007A2559"/>
    <w:rsid w:val="007A25C5"/>
    <w:rsid w:val="007A27FB"/>
    <w:rsid w:val="007A3086"/>
    <w:rsid w:val="007A3390"/>
    <w:rsid w:val="007A3AE0"/>
    <w:rsid w:val="007A4341"/>
    <w:rsid w:val="007A4C43"/>
    <w:rsid w:val="007A545D"/>
    <w:rsid w:val="007A5ED1"/>
    <w:rsid w:val="007A637F"/>
    <w:rsid w:val="007A66B2"/>
    <w:rsid w:val="007A675A"/>
    <w:rsid w:val="007A68FC"/>
    <w:rsid w:val="007A6B28"/>
    <w:rsid w:val="007B000A"/>
    <w:rsid w:val="007B026E"/>
    <w:rsid w:val="007B1BA0"/>
    <w:rsid w:val="007B1C2C"/>
    <w:rsid w:val="007B22BE"/>
    <w:rsid w:val="007B2847"/>
    <w:rsid w:val="007B2953"/>
    <w:rsid w:val="007B2AC5"/>
    <w:rsid w:val="007B3286"/>
    <w:rsid w:val="007B37BF"/>
    <w:rsid w:val="007B3D4F"/>
    <w:rsid w:val="007B3E11"/>
    <w:rsid w:val="007B51BD"/>
    <w:rsid w:val="007B57FA"/>
    <w:rsid w:val="007B69A7"/>
    <w:rsid w:val="007B7189"/>
    <w:rsid w:val="007B736B"/>
    <w:rsid w:val="007C002A"/>
    <w:rsid w:val="007C0406"/>
    <w:rsid w:val="007C1014"/>
    <w:rsid w:val="007C125E"/>
    <w:rsid w:val="007C19B9"/>
    <w:rsid w:val="007C1EB7"/>
    <w:rsid w:val="007C2C4E"/>
    <w:rsid w:val="007C38E8"/>
    <w:rsid w:val="007C3F2C"/>
    <w:rsid w:val="007C41B6"/>
    <w:rsid w:val="007C4CAC"/>
    <w:rsid w:val="007C5182"/>
    <w:rsid w:val="007C5293"/>
    <w:rsid w:val="007C5CAB"/>
    <w:rsid w:val="007C69C7"/>
    <w:rsid w:val="007C745E"/>
    <w:rsid w:val="007C7483"/>
    <w:rsid w:val="007C7595"/>
    <w:rsid w:val="007C7743"/>
    <w:rsid w:val="007C7B4F"/>
    <w:rsid w:val="007C7E6E"/>
    <w:rsid w:val="007D0A3F"/>
    <w:rsid w:val="007D0ACE"/>
    <w:rsid w:val="007D17C0"/>
    <w:rsid w:val="007D4413"/>
    <w:rsid w:val="007D505E"/>
    <w:rsid w:val="007D54C0"/>
    <w:rsid w:val="007D5744"/>
    <w:rsid w:val="007D59E3"/>
    <w:rsid w:val="007D6227"/>
    <w:rsid w:val="007D6F2A"/>
    <w:rsid w:val="007D7423"/>
    <w:rsid w:val="007D76C2"/>
    <w:rsid w:val="007E1297"/>
    <w:rsid w:val="007E234F"/>
    <w:rsid w:val="007E3650"/>
    <w:rsid w:val="007E3AF6"/>
    <w:rsid w:val="007E3E2A"/>
    <w:rsid w:val="007E6A37"/>
    <w:rsid w:val="007E739F"/>
    <w:rsid w:val="007E745E"/>
    <w:rsid w:val="007F0348"/>
    <w:rsid w:val="007F0728"/>
    <w:rsid w:val="007F10CF"/>
    <w:rsid w:val="007F247F"/>
    <w:rsid w:val="007F321F"/>
    <w:rsid w:val="007F35B9"/>
    <w:rsid w:val="007F4016"/>
    <w:rsid w:val="007F4215"/>
    <w:rsid w:val="007F4CC2"/>
    <w:rsid w:val="007F5EE8"/>
    <w:rsid w:val="007F6118"/>
    <w:rsid w:val="007F6684"/>
    <w:rsid w:val="007F68AF"/>
    <w:rsid w:val="007F698B"/>
    <w:rsid w:val="007F6A4C"/>
    <w:rsid w:val="007F6B96"/>
    <w:rsid w:val="007F70B9"/>
    <w:rsid w:val="007F72E8"/>
    <w:rsid w:val="007F78ED"/>
    <w:rsid w:val="007F7B85"/>
    <w:rsid w:val="007F7D20"/>
    <w:rsid w:val="007F7F6E"/>
    <w:rsid w:val="0080034D"/>
    <w:rsid w:val="00800538"/>
    <w:rsid w:val="00800A91"/>
    <w:rsid w:val="00801319"/>
    <w:rsid w:val="0080256E"/>
    <w:rsid w:val="008035E2"/>
    <w:rsid w:val="008049B0"/>
    <w:rsid w:val="00804E0B"/>
    <w:rsid w:val="00804EB4"/>
    <w:rsid w:val="00805812"/>
    <w:rsid w:val="00806E4B"/>
    <w:rsid w:val="008075E1"/>
    <w:rsid w:val="0080791C"/>
    <w:rsid w:val="008127AF"/>
    <w:rsid w:val="00812AC8"/>
    <w:rsid w:val="00812B90"/>
    <w:rsid w:val="00814428"/>
    <w:rsid w:val="008144EB"/>
    <w:rsid w:val="00814EB0"/>
    <w:rsid w:val="00815630"/>
    <w:rsid w:val="00815BEB"/>
    <w:rsid w:val="00816A9B"/>
    <w:rsid w:val="00817B2F"/>
    <w:rsid w:val="0082070B"/>
    <w:rsid w:val="00820860"/>
    <w:rsid w:val="00821E18"/>
    <w:rsid w:val="00821E7F"/>
    <w:rsid w:val="008229FA"/>
    <w:rsid w:val="0082389A"/>
    <w:rsid w:val="00824762"/>
    <w:rsid w:val="0082536E"/>
    <w:rsid w:val="00825F96"/>
    <w:rsid w:val="008268AB"/>
    <w:rsid w:val="0082742F"/>
    <w:rsid w:val="008274F5"/>
    <w:rsid w:val="008276DF"/>
    <w:rsid w:val="008277B4"/>
    <w:rsid w:val="008307B1"/>
    <w:rsid w:val="00830D16"/>
    <w:rsid w:val="00831288"/>
    <w:rsid w:val="00831865"/>
    <w:rsid w:val="008324E3"/>
    <w:rsid w:val="00832678"/>
    <w:rsid w:val="00833A3E"/>
    <w:rsid w:val="00834121"/>
    <w:rsid w:val="00834598"/>
    <w:rsid w:val="00835200"/>
    <w:rsid w:val="00835B1C"/>
    <w:rsid w:val="00835D1E"/>
    <w:rsid w:val="00835F59"/>
    <w:rsid w:val="00837BD5"/>
    <w:rsid w:val="00837EDA"/>
    <w:rsid w:val="00841647"/>
    <w:rsid w:val="00841F9E"/>
    <w:rsid w:val="008420A6"/>
    <w:rsid w:val="008428B7"/>
    <w:rsid w:val="00842CD6"/>
    <w:rsid w:val="00843296"/>
    <w:rsid w:val="00843483"/>
    <w:rsid w:val="008436C8"/>
    <w:rsid w:val="0084457E"/>
    <w:rsid w:val="00844AED"/>
    <w:rsid w:val="0084573F"/>
    <w:rsid w:val="00846459"/>
    <w:rsid w:val="00847A5C"/>
    <w:rsid w:val="00847C28"/>
    <w:rsid w:val="00850D61"/>
    <w:rsid w:val="00851581"/>
    <w:rsid w:val="0085186C"/>
    <w:rsid w:val="00851A6B"/>
    <w:rsid w:val="008523EC"/>
    <w:rsid w:val="00852A87"/>
    <w:rsid w:val="00853A0F"/>
    <w:rsid w:val="00853D94"/>
    <w:rsid w:val="008544DC"/>
    <w:rsid w:val="008545E4"/>
    <w:rsid w:val="008566A6"/>
    <w:rsid w:val="008575A4"/>
    <w:rsid w:val="00857893"/>
    <w:rsid w:val="008603D2"/>
    <w:rsid w:val="0086063A"/>
    <w:rsid w:val="0086109A"/>
    <w:rsid w:val="0086161F"/>
    <w:rsid w:val="008619BB"/>
    <w:rsid w:val="00861D7A"/>
    <w:rsid w:val="00861F42"/>
    <w:rsid w:val="0086238A"/>
    <w:rsid w:val="008626F3"/>
    <w:rsid w:val="0086307D"/>
    <w:rsid w:val="00863248"/>
    <w:rsid w:val="008636B3"/>
    <w:rsid w:val="008638EF"/>
    <w:rsid w:val="0086598E"/>
    <w:rsid w:val="00865B8F"/>
    <w:rsid w:val="00866829"/>
    <w:rsid w:val="00866CC6"/>
    <w:rsid w:val="00866D8A"/>
    <w:rsid w:val="008679C2"/>
    <w:rsid w:val="00870DD9"/>
    <w:rsid w:val="00870E53"/>
    <w:rsid w:val="00871743"/>
    <w:rsid w:val="00871E0F"/>
    <w:rsid w:val="00871E88"/>
    <w:rsid w:val="0087338E"/>
    <w:rsid w:val="0087346D"/>
    <w:rsid w:val="0087365E"/>
    <w:rsid w:val="00873A41"/>
    <w:rsid w:val="00873AD0"/>
    <w:rsid w:val="00873AF4"/>
    <w:rsid w:val="00875140"/>
    <w:rsid w:val="00875928"/>
    <w:rsid w:val="0087631C"/>
    <w:rsid w:val="008764A0"/>
    <w:rsid w:val="00876A64"/>
    <w:rsid w:val="00877C69"/>
    <w:rsid w:val="00880664"/>
    <w:rsid w:val="008810A7"/>
    <w:rsid w:val="008834E9"/>
    <w:rsid w:val="0088395A"/>
    <w:rsid w:val="00884A28"/>
    <w:rsid w:val="00884FC0"/>
    <w:rsid w:val="0088621D"/>
    <w:rsid w:val="00886E01"/>
    <w:rsid w:val="008879C7"/>
    <w:rsid w:val="00887F2D"/>
    <w:rsid w:val="008907FB"/>
    <w:rsid w:val="00890A30"/>
    <w:rsid w:val="00890B83"/>
    <w:rsid w:val="00890C1E"/>
    <w:rsid w:val="0089211E"/>
    <w:rsid w:val="0089374A"/>
    <w:rsid w:val="00894171"/>
    <w:rsid w:val="00894F34"/>
    <w:rsid w:val="008951ED"/>
    <w:rsid w:val="00896779"/>
    <w:rsid w:val="00896D46"/>
    <w:rsid w:val="0089709D"/>
    <w:rsid w:val="008977CB"/>
    <w:rsid w:val="008A0D2C"/>
    <w:rsid w:val="008A11AD"/>
    <w:rsid w:val="008A12E1"/>
    <w:rsid w:val="008A1B65"/>
    <w:rsid w:val="008A1D54"/>
    <w:rsid w:val="008A29C8"/>
    <w:rsid w:val="008A2C81"/>
    <w:rsid w:val="008A2E06"/>
    <w:rsid w:val="008A4787"/>
    <w:rsid w:val="008A4F01"/>
    <w:rsid w:val="008A597A"/>
    <w:rsid w:val="008A6779"/>
    <w:rsid w:val="008A697E"/>
    <w:rsid w:val="008A6D7A"/>
    <w:rsid w:val="008A7C40"/>
    <w:rsid w:val="008B0B0F"/>
    <w:rsid w:val="008B0B3F"/>
    <w:rsid w:val="008B0DD6"/>
    <w:rsid w:val="008B22CC"/>
    <w:rsid w:val="008B3236"/>
    <w:rsid w:val="008B3454"/>
    <w:rsid w:val="008B3DBA"/>
    <w:rsid w:val="008B438E"/>
    <w:rsid w:val="008B47F8"/>
    <w:rsid w:val="008B4BF3"/>
    <w:rsid w:val="008B583B"/>
    <w:rsid w:val="008B638C"/>
    <w:rsid w:val="008B6677"/>
    <w:rsid w:val="008B69C4"/>
    <w:rsid w:val="008B6F3D"/>
    <w:rsid w:val="008B7072"/>
    <w:rsid w:val="008B7AD5"/>
    <w:rsid w:val="008C0621"/>
    <w:rsid w:val="008C0BBF"/>
    <w:rsid w:val="008C0C74"/>
    <w:rsid w:val="008C0CB7"/>
    <w:rsid w:val="008C15AF"/>
    <w:rsid w:val="008C1E1C"/>
    <w:rsid w:val="008C2EF1"/>
    <w:rsid w:val="008C3212"/>
    <w:rsid w:val="008C32DB"/>
    <w:rsid w:val="008C3B3D"/>
    <w:rsid w:val="008C415F"/>
    <w:rsid w:val="008C4410"/>
    <w:rsid w:val="008C49C0"/>
    <w:rsid w:val="008C623F"/>
    <w:rsid w:val="008C6C52"/>
    <w:rsid w:val="008C7D27"/>
    <w:rsid w:val="008D08F3"/>
    <w:rsid w:val="008D1871"/>
    <w:rsid w:val="008D19D7"/>
    <w:rsid w:val="008D1B80"/>
    <w:rsid w:val="008D1B88"/>
    <w:rsid w:val="008D1C6B"/>
    <w:rsid w:val="008D1DDE"/>
    <w:rsid w:val="008D1EFF"/>
    <w:rsid w:val="008D1F59"/>
    <w:rsid w:val="008D2106"/>
    <w:rsid w:val="008D27CE"/>
    <w:rsid w:val="008D3243"/>
    <w:rsid w:val="008D3BBA"/>
    <w:rsid w:val="008D59BA"/>
    <w:rsid w:val="008D6148"/>
    <w:rsid w:val="008D6666"/>
    <w:rsid w:val="008D69CD"/>
    <w:rsid w:val="008D7963"/>
    <w:rsid w:val="008D7CDC"/>
    <w:rsid w:val="008E0533"/>
    <w:rsid w:val="008E1092"/>
    <w:rsid w:val="008E1264"/>
    <w:rsid w:val="008E21D1"/>
    <w:rsid w:val="008E34E3"/>
    <w:rsid w:val="008E4044"/>
    <w:rsid w:val="008E42F9"/>
    <w:rsid w:val="008E5356"/>
    <w:rsid w:val="008E6D0D"/>
    <w:rsid w:val="008E7524"/>
    <w:rsid w:val="008E78F4"/>
    <w:rsid w:val="008F15E0"/>
    <w:rsid w:val="008F2D95"/>
    <w:rsid w:val="008F3170"/>
    <w:rsid w:val="008F36D7"/>
    <w:rsid w:val="008F37EF"/>
    <w:rsid w:val="008F3B1A"/>
    <w:rsid w:val="008F412D"/>
    <w:rsid w:val="008F437C"/>
    <w:rsid w:val="008F43A1"/>
    <w:rsid w:val="008F5908"/>
    <w:rsid w:val="008F5953"/>
    <w:rsid w:val="008F5A07"/>
    <w:rsid w:val="008F6989"/>
    <w:rsid w:val="008F6DBE"/>
    <w:rsid w:val="00900D2E"/>
    <w:rsid w:val="00901F53"/>
    <w:rsid w:val="00902728"/>
    <w:rsid w:val="00903150"/>
    <w:rsid w:val="00903E23"/>
    <w:rsid w:val="00903FA1"/>
    <w:rsid w:val="00904A5B"/>
    <w:rsid w:val="00906642"/>
    <w:rsid w:val="00906A7E"/>
    <w:rsid w:val="00906D6B"/>
    <w:rsid w:val="00907963"/>
    <w:rsid w:val="00907B6B"/>
    <w:rsid w:val="009105AE"/>
    <w:rsid w:val="00910802"/>
    <w:rsid w:val="00911095"/>
    <w:rsid w:val="00912440"/>
    <w:rsid w:val="00912C3A"/>
    <w:rsid w:val="00912D2D"/>
    <w:rsid w:val="00912DEC"/>
    <w:rsid w:val="00913714"/>
    <w:rsid w:val="00913765"/>
    <w:rsid w:val="009138EB"/>
    <w:rsid w:val="00914134"/>
    <w:rsid w:val="00914A65"/>
    <w:rsid w:val="00915081"/>
    <w:rsid w:val="00915A11"/>
    <w:rsid w:val="00917632"/>
    <w:rsid w:val="00920762"/>
    <w:rsid w:val="0092118E"/>
    <w:rsid w:val="009217A6"/>
    <w:rsid w:val="00921BCF"/>
    <w:rsid w:val="0092235D"/>
    <w:rsid w:val="00922758"/>
    <w:rsid w:val="0092404A"/>
    <w:rsid w:val="0092456E"/>
    <w:rsid w:val="00925AEB"/>
    <w:rsid w:val="0092627D"/>
    <w:rsid w:val="0092628B"/>
    <w:rsid w:val="009264E2"/>
    <w:rsid w:val="0092662E"/>
    <w:rsid w:val="0092668B"/>
    <w:rsid w:val="00926919"/>
    <w:rsid w:val="00926FDB"/>
    <w:rsid w:val="009302D9"/>
    <w:rsid w:val="00930326"/>
    <w:rsid w:val="00930726"/>
    <w:rsid w:val="00931B4F"/>
    <w:rsid w:val="00933237"/>
    <w:rsid w:val="009333C3"/>
    <w:rsid w:val="009337E1"/>
    <w:rsid w:val="0093410A"/>
    <w:rsid w:val="00935BC3"/>
    <w:rsid w:val="00935EEB"/>
    <w:rsid w:val="00936A52"/>
    <w:rsid w:val="00940BC2"/>
    <w:rsid w:val="00940C8B"/>
    <w:rsid w:val="00940FE7"/>
    <w:rsid w:val="0094161C"/>
    <w:rsid w:val="00942568"/>
    <w:rsid w:val="009430DE"/>
    <w:rsid w:val="0094363D"/>
    <w:rsid w:val="00944176"/>
    <w:rsid w:val="00944F43"/>
    <w:rsid w:val="009457C6"/>
    <w:rsid w:val="00945AF1"/>
    <w:rsid w:val="009465A2"/>
    <w:rsid w:val="00946CDB"/>
    <w:rsid w:val="0094725C"/>
    <w:rsid w:val="009472D9"/>
    <w:rsid w:val="009473C4"/>
    <w:rsid w:val="00947EF4"/>
    <w:rsid w:val="00950953"/>
    <w:rsid w:val="00951672"/>
    <w:rsid w:val="00952960"/>
    <w:rsid w:val="00954683"/>
    <w:rsid w:val="00954FBD"/>
    <w:rsid w:val="00956E56"/>
    <w:rsid w:val="00961978"/>
    <w:rsid w:val="00962E34"/>
    <w:rsid w:val="00962F1A"/>
    <w:rsid w:val="00963232"/>
    <w:rsid w:val="00963EDC"/>
    <w:rsid w:val="00964375"/>
    <w:rsid w:val="009646F2"/>
    <w:rsid w:val="00964927"/>
    <w:rsid w:val="00964F9C"/>
    <w:rsid w:val="009651F7"/>
    <w:rsid w:val="00965772"/>
    <w:rsid w:val="00965BCA"/>
    <w:rsid w:val="00966363"/>
    <w:rsid w:val="0096717F"/>
    <w:rsid w:val="00967324"/>
    <w:rsid w:val="009678EB"/>
    <w:rsid w:val="00967B54"/>
    <w:rsid w:val="00967B6C"/>
    <w:rsid w:val="00967DBD"/>
    <w:rsid w:val="00967DC0"/>
    <w:rsid w:val="009703B0"/>
    <w:rsid w:val="00970FC4"/>
    <w:rsid w:val="009712FD"/>
    <w:rsid w:val="00972024"/>
    <w:rsid w:val="009737E6"/>
    <w:rsid w:val="00973814"/>
    <w:rsid w:val="00974526"/>
    <w:rsid w:val="0097479A"/>
    <w:rsid w:val="00974A14"/>
    <w:rsid w:val="00975F97"/>
    <w:rsid w:val="009765DC"/>
    <w:rsid w:val="009769A0"/>
    <w:rsid w:val="00977DC1"/>
    <w:rsid w:val="00977DD5"/>
    <w:rsid w:val="009814A2"/>
    <w:rsid w:val="00981572"/>
    <w:rsid w:val="00981916"/>
    <w:rsid w:val="00981F98"/>
    <w:rsid w:val="00981FA8"/>
    <w:rsid w:val="009823B5"/>
    <w:rsid w:val="00982950"/>
    <w:rsid w:val="00983279"/>
    <w:rsid w:val="0098354F"/>
    <w:rsid w:val="00983C9A"/>
    <w:rsid w:val="00984781"/>
    <w:rsid w:val="00985758"/>
    <w:rsid w:val="009861CD"/>
    <w:rsid w:val="009862F4"/>
    <w:rsid w:val="009867F5"/>
    <w:rsid w:val="00986F0B"/>
    <w:rsid w:val="009879EB"/>
    <w:rsid w:val="00987E4C"/>
    <w:rsid w:val="00990516"/>
    <w:rsid w:val="0099095E"/>
    <w:rsid w:val="00990B91"/>
    <w:rsid w:val="00991286"/>
    <w:rsid w:val="00991630"/>
    <w:rsid w:val="00992685"/>
    <w:rsid w:val="00993B24"/>
    <w:rsid w:val="009954D9"/>
    <w:rsid w:val="00996531"/>
    <w:rsid w:val="00996D3C"/>
    <w:rsid w:val="00996E2B"/>
    <w:rsid w:val="00996F3A"/>
    <w:rsid w:val="00997031"/>
    <w:rsid w:val="00997AC3"/>
    <w:rsid w:val="009A04D4"/>
    <w:rsid w:val="009A15B4"/>
    <w:rsid w:val="009A1639"/>
    <w:rsid w:val="009A2249"/>
    <w:rsid w:val="009A22FF"/>
    <w:rsid w:val="009A2DD4"/>
    <w:rsid w:val="009A3090"/>
    <w:rsid w:val="009A3105"/>
    <w:rsid w:val="009A346B"/>
    <w:rsid w:val="009A350F"/>
    <w:rsid w:val="009A3844"/>
    <w:rsid w:val="009A3C7F"/>
    <w:rsid w:val="009A43ED"/>
    <w:rsid w:val="009A6D3D"/>
    <w:rsid w:val="009A6E3D"/>
    <w:rsid w:val="009A73B2"/>
    <w:rsid w:val="009B047D"/>
    <w:rsid w:val="009B0614"/>
    <w:rsid w:val="009B103E"/>
    <w:rsid w:val="009B113B"/>
    <w:rsid w:val="009B127E"/>
    <w:rsid w:val="009B1718"/>
    <w:rsid w:val="009B210B"/>
    <w:rsid w:val="009B2185"/>
    <w:rsid w:val="009B2254"/>
    <w:rsid w:val="009B30D9"/>
    <w:rsid w:val="009B3A6D"/>
    <w:rsid w:val="009B4552"/>
    <w:rsid w:val="009B4574"/>
    <w:rsid w:val="009B5559"/>
    <w:rsid w:val="009B582B"/>
    <w:rsid w:val="009B624C"/>
    <w:rsid w:val="009B6848"/>
    <w:rsid w:val="009B69BC"/>
    <w:rsid w:val="009B6BA5"/>
    <w:rsid w:val="009B7F5E"/>
    <w:rsid w:val="009C00EE"/>
    <w:rsid w:val="009C055E"/>
    <w:rsid w:val="009C0820"/>
    <w:rsid w:val="009C11DE"/>
    <w:rsid w:val="009C1555"/>
    <w:rsid w:val="009C1860"/>
    <w:rsid w:val="009C1B06"/>
    <w:rsid w:val="009C2F1B"/>
    <w:rsid w:val="009C3AFB"/>
    <w:rsid w:val="009C41B2"/>
    <w:rsid w:val="009C4BCE"/>
    <w:rsid w:val="009C53BC"/>
    <w:rsid w:val="009C5CB0"/>
    <w:rsid w:val="009C6DDD"/>
    <w:rsid w:val="009C7D39"/>
    <w:rsid w:val="009D014F"/>
    <w:rsid w:val="009D02A9"/>
    <w:rsid w:val="009D034D"/>
    <w:rsid w:val="009D1390"/>
    <w:rsid w:val="009D2674"/>
    <w:rsid w:val="009D30AB"/>
    <w:rsid w:val="009D3262"/>
    <w:rsid w:val="009D32B1"/>
    <w:rsid w:val="009D3F9A"/>
    <w:rsid w:val="009D4443"/>
    <w:rsid w:val="009D45DC"/>
    <w:rsid w:val="009D49A8"/>
    <w:rsid w:val="009D5610"/>
    <w:rsid w:val="009D5AE8"/>
    <w:rsid w:val="009D6348"/>
    <w:rsid w:val="009D70C2"/>
    <w:rsid w:val="009E00B7"/>
    <w:rsid w:val="009E0435"/>
    <w:rsid w:val="009E0825"/>
    <w:rsid w:val="009E1631"/>
    <w:rsid w:val="009E1AC5"/>
    <w:rsid w:val="009E25C0"/>
    <w:rsid w:val="009E311A"/>
    <w:rsid w:val="009E3B4A"/>
    <w:rsid w:val="009E47C8"/>
    <w:rsid w:val="009E4CD6"/>
    <w:rsid w:val="009E4DFB"/>
    <w:rsid w:val="009E4F63"/>
    <w:rsid w:val="009E535B"/>
    <w:rsid w:val="009E5764"/>
    <w:rsid w:val="009E5BA3"/>
    <w:rsid w:val="009E614D"/>
    <w:rsid w:val="009E62DB"/>
    <w:rsid w:val="009E655C"/>
    <w:rsid w:val="009E6802"/>
    <w:rsid w:val="009E6D02"/>
    <w:rsid w:val="009E6E1E"/>
    <w:rsid w:val="009E7ACF"/>
    <w:rsid w:val="009E7F4E"/>
    <w:rsid w:val="009F1CAF"/>
    <w:rsid w:val="009F1E41"/>
    <w:rsid w:val="009F2450"/>
    <w:rsid w:val="009F2CB8"/>
    <w:rsid w:val="009F2F12"/>
    <w:rsid w:val="009F34E9"/>
    <w:rsid w:val="009F3939"/>
    <w:rsid w:val="009F5157"/>
    <w:rsid w:val="009F5205"/>
    <w:rsid w:val="009F6BF9"/>
    <w:rsid w:val="009F6E40"/>
    <w:rsid w:val="00A00144"/>
    <w:rsid w:val="00A002D9"/>
    <w:rsid w:val="00A00ADC"/>
    <w:rsid w:val="00A00D48"/>
    <w:rsid w:val="00A01E06"/>
    <w:rsid w:val="00A01EC1"/>
    <w:rsid w:val="00A0336D"/>
    <w:rsid w:val="00A03B34"/>
    <w:rsid w:val="00A03F5C"/>
    <w:rsid w:val="00A04118"/>
    <w:rsid w:val="00A04484"/>
    <w:rsid w:val="00A04692"/>
    <w:rsid w:val="00A04AB6"/>
    <w:rsid w:val="00A04B12"/>
    <w:rsid w:val="00A04D7D"/>
    <w:rsid w:val="00A04DA4"/>
    <w:rsid w:val="00A05F1B"/>
    <w:rsid w:val="00A06B12"/>
    <w:rsid w:val="00A06BBD"/>
    <w:rsid w:val="00A06F08"/>
    <w:rsid w:val="00A07005"/>
    <w:rsid w:val="00A07645"/>
    <w:rsid w:val="00A10836"/>
    <w:rsid w:val="00A10CAC"/>
    <w:rsid w:val="00A11E5A"/>
    <w:rsid w:val="00A129F0"/>
    <w:rsid w:val="00A12C8B"/>
    <w:rsid w:val="00A12E0F"/>
    <w:rsid w:val="00A1346A"/>
    <w:rsid w:val="00A14A22"/>
    <w:rsid w:val="00A14E27"/>
    <w:rsid w:val="00A1506D"/>
    <w:rsid w:val="00A15731"/>
    <w:rsid w:val="00A15E7B"/>
    <w:rsid w:val="00A16524"/>
    <w:rsid w:val="00A175D7"/>
    <w:rsid w:val="00A177B0"/>
    <w:rsid w:val="00A179F4"/>
    <w:rsid w:val="00A17CEB"/>
    <w:rsid w:val="00A20EFF"/>
    <w:rsid w:val="00A21A14"/>
    <w:rsid w:val="00A223E2"/>
    <w:rsid w:val="00A23176"/>
    <w:rsid w:val="00A23929"/>
    <w:rsid w:val="00A23CAE"/>
    <w:rsid w:val="00A23FCE"/>
    <w:rsid w:val="00A24330"/>
    <w:rsid w:val="00A2435B"/>
    <w:rsid w:val="00A24421"/>
    <w:rsid w:val="00A24462"/>
    <w:rsid w:val="00A246D4"/>
    <w:rsid w:val="00A24B31"/>
    <w:rsid w:val="00A2600C"/>
    <w:rsid w:val="00A267C5"/>
    <w:rsid w:val="00A269E3"/>
    <w:rsid w:val="00A26D28"/>
    <w:rsid w:val="00A27019"/>
    <w:rsid w:val="00A27454"/>
    <w:rsid w:val="00A27B8F"/>
    <w:rsid w:val="00A27C89"/>
    <w:rsid w:val="00A30A44"/>
    <w:rsid w:val="00A31381"/>
    <w:rsid w:val="00A31447"/>
    <w:rsid w:val="00A3155E"/>
    <w:rsid w:val="00A319FC"/>
    <w:rsid w:val="00A31F13"/>
    <w:rsid w:val="00A324A8"/>
    <w:rsid w:val="00A33328"/>
    <w:rsid w:val="00A33ADB"/>
    <w:rsid w:val="00A3401F"/>
    <w:rsid w:val="00A3427A"/>
    <w:rsid w:val="00A3556B"/>
    <w:rsid w:val="00A3564E"/>
    <w:rsid w:val="00A3632A"/>
    <w:rsid w:val="00A372C1"/>
    <w:rsid w:val="00A37D6F"/>
    <w:rsid w:val="00A401E6"/>
    <w:rsid w:val="00A402EB"/>
    <w:rsid w:val="00A409F3"/>
    <w:rsid w:val="00A40DA4"/>
    <w:rsid w:val="00A40DF1"/>
    <w:rsid w:val="00A411E1"/>
    <w:rsid w:val="00A41BFA"/>
    <w:rsid w:val="00A42577"/>
    <w:rsid w:val="00A44AF4"/>
    <w:rsid w:val="00A44F57"/>
    <w:rsid w:val="00A45640"/>
    <w:rsid w:val="00A45A4F"/>
    <w:rsid w:val="00A45D62"/>
    <w:rsid w:val="00A4652C"/>
    <w:rsid w:val="00A46586"/>
    <w:rsid w:val="00A47AF1"/>
    <w:rsid w:val="00A47B0A"/>
    <w:rsid w:val="00A47DBA"/>
    <w:rsid w:val="00A47E3F"/>
    <w:rsid w:val="00A5036C"/>
    <w:rsid w:val="00A50A5A"/>
    <w:rsid w:val="00A5324D"/>
    <w:rsid w:val="00A53D6D"/>
    <w:rsid w:val="00A53FE7"/>
    <w:rsid w:val="00A54035"/>
    <w:rsid w:val="00A55C5C"/>
    <w:rsid w:val="00A55D36"/>
    <w:rsid w:val="00A5636D"/>
    <w:rsid w:val="00A57F44"/>
    <w:rsid w:val="00A60592"/>
    <w:rsid w:val="00A60D3C"/>
    <w:rsid w:val="00A60F82"/>
    <w:rsid w:val="00A6114D"/>
    <w:rsid w:val="00A61FFD"/>
    <w:rsid w:val="00A62553"/>
    <w:rsid w:val="00A6283C"/>
    <w:rsid w:val="00A644B3"/>
    <w:rsid w:val="00A65161"/>
    <w:rsid w:val="00A657D9"/>
    <w:rsid w:val="00A6610A"/>
    <w:rsid w:val="00A66927"/>
    <w:rsid w:val="00A66D01"/>
    <w:rsid w:val="00A67767"/>
    <w:rsid w:val="00A679C2"/>
    <w:rsid w:val="00A67DB9"/>
    <w:rsid w:val="00A700F1"/>
    <w:rsid w:val="00A707EC"/>
    <w:rsid w:val="00A70AB0"/>
    <w:rsid w:val="00A711EA"/>
    <w:rsid w:val="00A71828"/>
    <w:rsid w:val="00A7217E"/>
    <w:rsid w:val="00A72AEC"/>
    <w:rsid w:val="00A72EF9"/>
    <w:rsid w:val="00A73436"/>
    <w:rsid w:val="00A73A0F"/>
    <w:rsid w:val="00A748CB"/>
    <w:rsid w:val="00A74D35"/>
    <w:rsid w:val="00A74EDE"/>
    <w:rsid w:val="00A755F4"/>
    <w:rsid w:val="00A76066"/>
    <w:rsid w:val="00A764B0"/>
    <w:rsid w:val="00A77996"/>
    <w:rsid w:val="00A77FB4"/>
    <w:rsid w:val="00A8148A"/>
    <w:rsid w:val="00A821A7"/>
    <w:rsid w:val="00A832D6"/>
    <w:rsid w:val="00A8361D"/>
    <w:rsid w:val="00A83C55"/>
    <w:rsid w:val="00A83DA6"/>
    <w:rsid w:val="00A83DC7"/>
    <w:rsid w:val="00A8558C"/>
    <w:rsid w:val="00A85594"/>
    <w:rsid w:val="00A85ACF"/>
    <w:rsid w:val="00A85DDA"/>
    <w:rsid w:val="00A861C2"/>
    <w:rsid w:val="00A87433"/>
    <w:rsid w:val="00A87C05"/>
    <w:rsid w:val="00A90824"/>
    <w:rsid w:val="00A9114A"/>
    <w:rsid w:val="00A9212D"/>
    <w:rsid w:val="00A928AB"/>
    <w:rsid w:val="00A9408F"/>
    <w:rsid w:val="00A96E15"/>
    <w:rsid w:val="00A96F67"/>
    <w:rsid w:val="00A971ED"/>
    <w:rsid w:val="00A97220"/>
    <w:rsid w:val="00A9735B"/>
    <w:rsid w:val="00AA0427"/>
    <w:rsid w:val="00AA107B"/>
    <w:rsid w:val="00AA17F3"/>
    <w:rsid w:val="00AA19A3"/>
    <w:rsid w:val="00AA2048"/>
    <w:rsid w:val="00AA2113"/>
    <w:rsid w:val="00AA2CE7"/>
    <w:rsid w:val="00AA328C"/>
    <w:rsid w:val="00AA3ED2"/>
    <w:rsid w:val="00AA4B4F"/>
    <w:rsid w:val="00AA5107"/>
    <w:rsid w:val="00AA57BB"/>
    <w:rsid w:val="00AA6156"/>
    <w:rsid w:val="00AA69DA"/>
    <w:rsid w:val="00AA7314"/>
    <w:rsid w:val="00AA7F33"/>
    <w:rsid w:val="00AB0198"/>
    <w:rsid w:val="00AB04A5"/>
    <w:rsid w:val="00AB0AEB"/>
    <w:rsid w:val="00AB1736"/>
    <w:rsid w:val="00AB1BAE"/>
    <w:rsid w:val="00AB1BFD"/>
    <w:rsid w:val="00AB1C16"/>
    <w:rsid w:val="00AB1CA7"/>
    <w:rsid w:val="00AB2537"/>
    <w:rsid w:val="00AB2F12"/>
    <w:rsid w:val="00AB371F"/>
    <w:rsid w:val="00AB3D4B"/>
    <w:rsid w:val="00AB4961"/>
    <w:rsid w:val="00AB4A3A"/>
    <w:rsid w:val="00AB5DB1"/>
    <w:rsid w:val="00AB6D52"/>
    <w:rsid w:val="00AB6DE7"/>
    <w:rsid w:val="00AB6FE8"/>
    <w:rsid w:val="00AB701E"/>
    <w:rsid w:val="00AB7936"/>
    <w:rsid w:val="00AB7A61"/>
    <w:rsid w:val="00AC050E"/>
    <w:rsid w:val="00AC06C1"/>
    <w:rsid w:val="00AC2EB7"/>
    <w:rsid w:val="00AC320D"/>
    <w:rsid w:val="00AC36C4"/>
    <w:rsid w:val="00AC38BE"/>
    <w:rsid w:val="00AC506C"/>
    <w:rsid w:val="00AC5132"/>
    <w:rsid w:val="00AC5BE4"/>
    <w:rsid w:val="00AC5F69"/>
    <w:rsid w:val="00AC66F2"/>
    <w:rsid w:val="00AC67E5"/>
    <w:rsid w:val="00AC7162"/>
    <w:rsid w:val="00AC74BA"/>
    <w:rsid w:val="00AC7678"/>
    <w:rsid w:val="00AC76CF"/>
    <w:rsid w:val="00AD08D1"/>
    <w:rsid w:val="00AD0E63"/>
    <w:rsid w:val="00AD1C7A"/>
    <w:rsid w:val="00AD26C4"/>
    <w:rsid w:val="00AD36F9"/>
    <w:rsid w:val="00AD3F0E"/>
    <w:rsid w:val="00AD4B00"/>
    <w:rsid w:val="00AD4FAD"/>
    <w:rsid w:val="00AD5BD3"/>
    <w:rsid w:val="00AD6520"/>
    <w:rsid w:val="00AD69AC"/>
    <w:rsid w:val="00AD6C6F"/>
    <w:rsid w:val="00AD7043"/>
    <w:rsid w:val="00AD79A4"/>
    <w:rsid w:val="00AD7CE6"/>
    <w:rsid w:val="00AE0FD5"/>
    <w:rsid w:val="00AE104E"/>
    <w:rsid w:val="00AE1330"/>
    <w:rsid w:val="00AE225D"/>
    <w:rsid w:val="00AE2E3D"/>
    <w:rsid w:val="00AE2E69"/>
    <w:rsid w:val="00AE46DA"/>
    <w:rsid w:val="00AE5734"/>
    <w:rsid w:val="00AE5A48"/>
    <w:rsid w:val="00AE6043"/>
    <w:rsid w:val="00AE6AD0"/>
    <w:rsid w:val="00AE6E4C"/>
    <w:rsid w:val="00AE72D9"/>
    <w:rsid w:val="00AF0630"/>
    <w:rsid w:val="00AF0CA1"/>
    <w:rsid w:val="00AF175C"/>
    <w:rsid w:val="00AF18DB"/>
    <w:rsid w:val="00AF23BD"/>
    <w:rsid w:val="00AF2716"/>
    <w:rsid w:val="00AF3369"/>
    <w:rsid w:val="00AF3F5B"/>
    <w:rsid w:val="00AF4870"/>
    <w:rsid w:val="00AF4CCB"/>
    <w:rsid w:val="00AF6400"/>
    <w:rsid w:val="00AF73F6"/>
    <w:rsid w:val="00AF753B"/>
    <w:rsid w:val="00B00D8F"/>
    <w:rsid w:val="00B012BF"/>
    <w:rsid w:val="00B02896"/>
    <w:rsid w:val="00B02A55"/>
    <w:rsid w:val="00B03A2D"/>
    <w:rsid w:val="00B03B61"/>
    <w:rsid w:val="00B04023"/>
    <w:rsid w:val="00B04BAB"/>
    <w:rsid w:val="00B050A8"/>
    <w:rsid w:val="00B05337"/>
    <w:rsid w:val="00B05387"/>
    <w:rsid w:val="00B062D8"/>
    <w:rsid w:val="00B06A12"/>
    <w:rsid w:val="00B07AF5"/>
    <w:rsid w:val="00B110E7"/>
    <w:rsid w:val="00B115CA"/>
    <w:rsid w:val="00B123A2"/>
    <w:rsid w:val="00B131E3"/>
    <w:rsid w:val="00B13525"/>
    <w:rsid w:val="00B141FE"/>
    <w:rsid w:val="00B1423E"/>
    <w:rsid w:val="00B1427D"/>
    <w:rsid w:val="00B17299"/>
    <w:rsid w:val="00B17FC8"/>
    <w:rsid w:val="00B20064"/>
    <w:rsid w:val="00B20444"/>
    <w:rsid w:val="00B20675"/>
    <w:rsid w:val="00B20A3A"/>
    <w:rsid w:val="00B226CE"/>
    <w:rsid w:val="00B2303F"/>
    <w:rsid w:val="00B2395B"/>
    <w:rsid w:val="00B2463C"/>
    <w:rsid w:val="00B2641F"/>
    <w:rsid w:val="00B265A6"/>
    <w:rsid w:val="00B2674E"/>
    <w:rsid w:val="00B26C7D"/>
    <w:rsid w:val="00B26E22"/>
    <w:rsid w:val="00B2732B"/>
    <w:rsid w:val="00B27AEA"/>
    <w:rsid w:val="00B305FD"/>
    <w:rsid w:val="00B30D37"/>
    <w:rsid w:val="00B32EAA"/>
    <w:rsid w:val="00B343CA"/>
    <w:rsid w:val="00B34A68"/>
    <w:rsid w:val="00B34B1C"/>
    <w:rsid w:val="00B3721E"/>
    <w:rsid w:val="00B37926"/>
    <w:rsid w:val="00B37937"/>
    <w:rsid w:val="00B407CD"/>
    <w:rsid w:val="00B40A18"/>
    <w:rsid w:val="00B40D16"/>
    <w:rsid w:val="00B41677"/>
    <w:rsid w:val="00B41DC4"/>
    <w:rsid w:val="00B427F5"/>
    <w:rsid w:val="00B42D59"/>
    <w:rsid w:val="00B42E57"/>
    <w:rsid w:val="00B434D4"/>
    <w:rsid w:val="00B448CB"/>
    <w:rsid w:val="00B45443"/>
    <w:rsid w:val="00B46BB3"/>
    <w:rsid w:val="00B475EC"/>
    <w:rsid w:val="00B47898"/>
    <w:rsid w:val="00B47CB7"/>
    <w:rsid w:val="00B47E7E"/>
    <w:rsid w:val="00B50747"/>
    <w:rsid w:val="00B5090D"/>
    <w:rsid w:val="00B5098F"/>
    <w:rsid w:val="00B50B02"/>
    <w:rsid w:val="00B5143A"/>
    <w:rsid w:val="00B535D7"/>
    <w:rsid w:val="00B53727"/>
    <w:rsid w:val="00B53F9D"/>
    <w:rsid w:val="00B54E02"/>
    <w:rsid w:val="00B56038"/>
    <w:rsid w:val="00B569EE"/>
    <w:rsid w:val="00B56D14"/>
    <w:rsid w:val="00B571EF"/>
    <w:rsid w:val="00B57A8E"/>
    <w:rsid w:val="00B57C9E"/>
    <w:rsid w:val="00B60249"/>
    <w:rsid w:val="00B60CAC"/>
    <w:rsid w:val="00B61DCD"/>
    <w:rsid w:val="00B628A2"/>
    <w:rsid w:val="00B62EF2"/>
    <w:rsid w:val="00B633F5"/>
    <w:rsid w:val="00B63E3C"/>
    <w:rsid w:val="00B63ECD"/>
    <w:rsid w:val="00B64F5B"/>
    <w:rsid w:val="00B650E5"/>
    <w:rsid w:val="00B65C3E"/>
    <w:rsid w:val="00B66964"/>
    <w:rsid w:val="00B66987"/>
    <w:rsid w:val="00B71206"/>
    <w:rsid w:val="00B7123A"/>
    <w:rsid w:val="00B7148A"/>
    <w:rsid w:val="00B71A76"/>
    <w:rsid w:val="00B71DDD"/>
    <w:rsid w:val="00B73388"/>
    <w:rsid w:val="00B734A5"/>
    <w:rsid w:val="00B736D8"/>
    <w:rsid w:val="00B73832"/>
    <w:rsid w:val="00B73C55"/>
    <w:rsid w:val="00B748E5"/>
    <w:rsid w:val="00B7561F"/>
    <w:rsid w:val="00B75BAE"/>
    <w:rsid w:val="00B760CA"/>
    <w:rsid w:val="00B80AF7"/>
    <w:rsid w:val="00B80CE7"/>
    <w:rsid w:val="00B810D5"/>
    <w:rsid w:val="00B81D90"/>
    <w:rsid w:val="00B82335"/>
    <w:rsid w:val="00B8245F"/>
    <w:rsid w:val="00B824E2"/>
    <w:rsid w:val="00B831F4"/>
    <w:rsid w:val="00B8455E"/>
    <w:rsid w:val="00B8552F"/>
    <w:rsid w:val="00B86D8F"/>
    <w:rsid w:val="00B8701F"/>
    <w:rsid w:val="00B87578"/>
    <w:rsid w:val="00B878F1"/>
    <w:rsid w:val="00B9051E"/>
    <w:rsid w:val="00B90936"/>
    <w:rsid w:val="00B909B6"/>
    <w:rsid w:val="00B90A9C"/>
    <w:rsid w:val="00B912A6"/>
    <w:rsid w:val="00B9180C"/>
    <w:rsid w:val="00B91B6D"/>
    <w:rsid w:val="00B92A45"/>
    <w:rsid w:val="00B93D3C"/>
    <w:rsid w:val="00B94290"/>
    <w:rsid w:val="00B9434B"/>
    <w:rsid w:val="00B94CF7"/>
    <w:rsid w:val="00BA005A"/>
    <w:rsid w:val="00BA0165"/>
    <w:rsid w:val="00BA1443"/>
    <w:rsid w:val="00BA1649"/>
    <w:rsid w:val="00BA1BD1"/>
    <w:rsid w:val="00BA3E58"/>
    <w:rsid w:val="00BA48A4"/>
    <w:rsid w:val="00BA48C7"/>
    <w:rsid w:val="00BA5967"/>
    <w:rsid w:val="00BA6EFA"/>
    <w:rsid w:val="00BA6FAB"/>
    <w:rsid w:val="00BA7253"/>
    <w:rsid w:val="00BB02CC"/>
    <w:rsid w:val="00BB0CEE"/>
    <w:rsid w:val="00BB1E13"/>
    <w:rsid w:val="00BB268F"/>
    <w:rsid w:val="00BB273A"/>
    <w:rsid w:val="00BB2FDF"/>
    <w:rsid w:val="00BB3BA6"/>
    <w:rsid w:val="00BB4077"/>
    <w:rsid w:val="00BB4393"/>
    <w:rsid w:val="00BB446A"/>
    <w:rsid w:val="00BB4B82"/>
    <w:rsid w:val="00BB50D2"/>
    <w:rsid w:val="00BB5198"/>
    <w:rsid w:val="00BB51F2"/>
    <w:rsid w:val="00BB5A9B"/>
    <w:rsid w:val="00BB653D"/>
    <w:rsid w:val="00BB758F"/>
    <w:rsid w:val="00BB79F0"/>
    <w:rsid w:val="00BB7BF7"/>
    <w:rsid w:val="00BC13C3"/>
    <w:rsid w:val="00BC1586"/>
    <w:rsid w:val="00BC1895"/>
    <w:rsid w:val="00BC1F58"/>
    <w:rsid w:val="00BC315A"/>
    <w:rsid w:val="00BC35E8"/>
    <w:rsid w:val="00BC402E"/>
    <w:rsid w:val="00BC4DE1"/>
    <w:rsid w:val="00BC50D3"/>
    <w:rsid w:val="00BC51A2"/>
    <w:rsid w:val="00BC5E7B"/>
    <w:rsid w:val="00BC6930"/>
    <w:rsid w:val="00BC69D2"/>
    <w:rsid w:val="00BC76BE"/>
    <w:rsid w:val="00BD00B6"/>
    <w:rsid w:val="00BD1E3A"/>
    <w:rsid w:val="00BD3646"/>
    <w:rsid w:val="00BD36DB"/>
    <w:rsid w:val="00BD3C5F"/>
    <w:rsid w:val="00BD4ADF"/>
    <w:rsid w:val="00BD4C65"/>
    <w:rsid w:val="00BD5E7E"/>
    <w:rsid w:val="00BD6402"/>
    <w:rsid w:val="00BD6A9A"/>
    <w:rsid w:val="00BD759E"/>
    <w:rsid w:val="00BE0E2B"/>
    <w:rsid w:val="00BE1FCC"/>
    <w:rsid w:val="00BE27B0"/>
    <w:rsid w:val="00BE287F"/>
    <w:rsid w:val="00BE33BE"/>
    <w:rsid w:val="00BE4245"/>
    <w:rsid w:val="00BE50A6"/>
    <w:rsid w:val="00BE50D6"/>
    <w:rsid w:val="00BE52F9"/>
    <w:rsid w:val="00BE5473"/>
    <w:rsid w:val="00BE5646"/>
    <w:rsid w:val="00BE5F53"/>
    <w:rsid w:val="00BE7D92"/>
    <w:rsid w:val="00BF11F7"/>
    <w:rsid w:val="00BF167A"/>
    <w:rsid w:val="00BF190B"/>
    <w:rsid w:val="00BF23CB"/>
    <w:rsid w:val="00BF2809"/>
    <w:rsid w:val="00BF53BF"/>
    <w:rsid w:val="00BF5B24"/>
    <w:rsid w:val="00BF5EB9"/>
    <w:rsid w:val="00BF6120"/>
    <w:rsid w:val="00BF6331"/>
    <w:rsid w:val="00BF7565"/>
    <w:rsid w:val="00C00028"/>
    <w:rsid w:val="00C00301"/>
    <w:rsid w:val="00C0051F"/>
    <w:rsid w:val="00C005E5"/>
    <w:rsid w:val="00C0138E"/>
    <w:rsid w:val="00C033A4"/>
    <w:rsid w:val="00C03DB8"/>
    <w:rsid w:val="00C050CF"/>
    <w:rsid w:val="00C051B0"/>
    <w:rsid w:val="00C0548A"/>
    <w:rsid w:val="00C05719"/>
    <w:rsid w:val="00C05A47"/>
    <w:rsid w:val="00C05D7B"/>
    <w:rsid w:val="00C07026"/>
    <w:rsid w:val="00C0765A"/>
    <w:rsid w:val="00C07BD0"/>
    <w:rsid w:val="00C07E86"/>
    <w:rsid w:val="00C1149D"/>
    <w:rsid w:val="00C11575"/>
    <w:rsid w:val="00C11946"/>
    <w:rsid w:val="00C1194C"/>
    <w:rsid w:val="00C11DF9"/>
    <w:rsid w:val="00C121F3"/>
    <w:rsid w:val="00C142D2"/>
    <w:rsid w:val="00C14C4E"/>
    <w:rsid w:val="00C1513F"/>
    <w:rsid w:val="00C16285"/>
    <w:rsid w:val="00C16A6F"/>
    <w:rsid w:val="00C16D96"/>
    <w:rsid w:val="00C179E3"/>
    <w:rsid w:val="00C2047D"/>
    <w:rsid w:val="00C20F19"/>
    <w:rsid w:val="00C21863"/>
    <w:rsid w:val="00C227C2"/>
    <w:rsid w:val="00C22CF5"/>
    <w:rsid w:val="00C22E2D"/>
    <w:rsid w:val="00C23032"/>
    <w:rsid w:val="00C236FB"/>
    <w:rsid w:val="00C240E5"/>
    <w:rsid w:val="00C24A3B"/>
    <w:rsid w:val="00C2506C"/>
    <w:rsid w:val="00C25256"/>
    <w:rsid w:val="00C261CF"/>
    <w:rsid w:val="00C263B1"/>
    <w:rsid w:val="00C276B3"/>
    <w:rsid w:val="00C318E2"/>
    <w:rsid w:val="00C319C3"/>
    <w:rsid w:val="00C31A92"/>
    <w:rsid w:val="00C33B00"/>
    <w:rsid w:val="00C34A67"/>
    <w:rsid w:val="00C35C3C"/>
    <w:rsid w:val="00C35E64"/>
    <w:rsid w:val="00C36030"/>
    <w:rsid w:val="00C40B88"/>
    <w:rsid w:val="00C40CC0"/>
    <w:rsid w:val="00C41271"/>
    <w:rsid w:val="00C419B1"/>
    <w:rsid w:val="00C42020"/>
    <w:rsid w:val="00C42B23"/>
    <w:rsid w:val="00C43F9D"/>
    <w:rsid w:val="00C44207"/>
    <w:rsid w:val="00C45375"/>
    <w:rsid w:val="00C4634E"/>
    <w:rsid w:val="00C46466"/>
    <w:rsid w:val="00C4729B"/>
    <w:rsid w:val="00C50306"/>
    <w:rsid w:val="00C53BD1"/>
    <w:rsid w:val="00C549D3"/>
    <w:rsid w:val="00C559B4"/>
    <w:rsid w:val="00C562CA"/>
    <w:rsid w:val="00C56841"/>
    <w:rsid w:val="00C56CCF"/>
    <w:rsid w:val="00C56EA7"/>
    <w:rsid w:val="00C5721F"/>
    <w:rsid w:val="00C6085C"/>
    <w:rsid w:val="00C61188"/>
    <w:rsid w:val="00C619DE"/>
    <w:rsid w:val="00C61B71"/>
    <w:rsid w:val="00C61B7A"/>
    <w:rsid w:val="00C620C8"/>
    <w:rsid w:val="00C6217E"/>
    <w:rsid w:val="00C63028"/>
    <w:rsid w:val="00C63064"/>
    <w:rsid w:val="00C63289"/>
    <w:rsid w:val="00C63DCF"/>
    <w:rsid w:val="00C64993"/>
    <w:rsid w:val="00C64B36"/>
    <w:rsid w:val="00C65588"/>
    <w:rsid w:val="00C65B7A"/>
    <w:rsid w:val="00C66DAF"/>
    <w:rsid w:val="00C672F1"/>
    <w:rsid w:val="00C677E5"/>
    <w:rsid w:val="00C70113"/>
    <w:rsid w:val="00C70146"/>
    <w:rsid w:val="00C70355"/>
    <w:rsid w:val="00C7103E"/>
    <w:rsid w:val="00C713CE"/>
    <w:rsid w:val="00C72313"/>
    <w:rsid w:val="00C723A2"/>
    <w:rsid w:val="00C72796"/>
    <w:rsid w:val="00C72C0F"/>
    <w:rsid w:val="00C72D42"/>
    <w:rsid w:val="00C734DD"/>
    <w:rsid w:val="00C74EDA"/>
    <w:rsid w:val="00C75526"/>
    <w:rsid w:val="00C7620D"/>
    <w:rsid w:val="00C76718"/>
    <w:rsid w:val="00C767E5"/>
    <w:rsid w:val="00C771C3"/>
    <w:rsid w:val="00C7796B"/>
    <w:rsid w:val="00C77AD5"/>
    <w:rsid w:val="00C80345"/>
    <w:rsid w:val="00C805AB"/>
    <w:rsid w:val="00C8064A"/>
    <w:rsid w:val="00C82D1F"/>
    <w:rsid w:val="00C82DBE"/>
    <w:rsid w:val="00C82F8E"/>
    <w:rsid w:val="00C83FEC"/>
    <w:rsid w:val="00C8429F"/>
    <w:rsid w:val="00C849B2"/>
    <w:rsid w:val="00C84A9B"/>
    <w:rsid w:val="00C85153"/>
    <w:rsid w:val="00C8577B"/>
    <w:rsid w:val="00C85DC1"/>
    <w:rsid w:val="00C869C2"/>
    <w:rsid w:val="00C8783A"/>
    <w:rsid w:val="00C87A0C"/>
    <w:rsid w:val="00C87EC1"/>
    <w:rsid w:val="00C9098A"/>
    <w:rsid w:val="00C90A97"/>
    <w:rsid w:val="00C915AA"/>
    <w:rsid w:val="00C917A3"/>
    <w:rsid w:val="00C9185E"/>
    <w:rsid w:val="00C91E5F"/>
    <w:rsid w:val="00C928C7"/>
    <w:rsid w:val="00C9348A"/>
    <w:rsid w:val="00C9395B"/>
    <w:rsid w:val="00C949E8"/>
    <w:rsid w:val="00C94CEB"/>
    <w:rsid w:val="00C954F0"/>
    <w:rsid w:val="00C95745"/>
    <w:rsid w:val="00C9574F"/>
    <w:rsid w:val="00C95AD5"/>
    <w:rsid w:val="00C97671"/>
    <w:rsid w:val="00CA119D"/>
    <w:rsid w:val="00CA282A"/>
    <w:rsid w:val="00CA2B6D"/>
    <w:rsid w:val="00CA3E92"/>
    <w:rsid w:val="00CA586F"/>
    <w:rsid w:val="00CA5E17"/>
    <w:rsid w:val="00CA638D"/>
    <w:rsid w:val="00CA63CF"/>
    <w:rsid w:val="00CA68BA"/>
    <w:rsid w:val="00CA7EBF"/>
    <w:rsid w:val="00CB09E6"/>
    <w:rsid w:val="00CB0E5E"/>
    <w:rsid w:val="00CB1232"/>
    <w:rsid w:val="00CB14BB"/>
    <w:rsid w:val="00CB17AF"/>
    <w:rsid w:val="00CB2322"/>
    <w:rsid w:val="00CB2AE5"/>
    <w:rsid w:val="00CB49E9"/>
    <w:rsid w:val="00CB4F87"/>
    <w:rsid w:val="00CB54E8"/>
    <w:rsid w:val="00CB6420"/>
    <w:rsid w:val="00CB66E3"/>
    <w:rsid w:val="00CB70A5"/>
    <w:rsid w:val="00CB7ABE"/>
    <w:rsid w:val="00CB7DFA"/>
    <w:rsid w:val="00CC149F"/>
    <w:rsid w:val="00CC1845"/>
    <w:rsid w:val="00CC1A67"/>
    <w:rsid w:val="00CC1E2C"/>
    <w:rsid w:val="00CC3EFD"/>
    <w:rsid w:val="00CC4769"/>
    <w:rsid w:val="00CC65ED"/>
    <w:rsid w:val="00CC6F23"/>
    <w:rsid w:val="00CC731C"/>
    <w:rsid w:val="00CD0219"/>
    <w:rsid w:val="00CD0BFA"/>
    <w:rsid w:val="00CD1EF4"/>
    <w:rsid w:val="00CD2C1B"/>
    <w:rsid w:val="00CD2F14"/>
    <w:rsid w:val="00CD31BD"/>
    <w:rsid w:val="00CD3523"/>
    <w:rsid w:val="00CD3E60"/>
    <w:rsid w:val="00CD44E7"/>
    <w:rsid w:val="00CD57F7"/>
    <w:rsid w:val="00CD60F4"/>
    <w:rsid w:val="00CD702B"/>
    <w:rsid w:val="00CD7094"/>
    <w:rsid w:val="00CE014D"/>
    <w:rsid w:val="00CE0232"/>
    <w:rsid w:val="00CE2871"/>
    <w:rsid w:val="00CE3C23"/>
    <w:rsid w:val="00CE412B"/>
    <w:rsid w:val="00CE46D8"/>
    <w:rsid w:val="00CE4774"/>
    <w:rsid w:val="00CE49D4"/>
    <w:rsid w:val="00CE4AE7"/>
    <w:rsid w:val="00CE6881"/>
    <w:rsid w:val="00CE731D"/>
    <w:rsid w:val="00CE73AE"/>
    <w:rsid w:val="00CE7C85"/>
    <w:rsid w:val="00CE7CD9"/>
    <w:rsid w:val="00CF1D0D"/>
    <w:rsid w:val="00CF1D97"/>
    <w:rsid w:val="00CF3158"/>
    <w:rsid w:val="00CF483F"/>
    <w:rsid w:val="00CF69D5"/>
    <w:rsid w:val="00CF7F8B"/>
    <w:rsid w:val="00D006C9"/>
    <w:rsid w:val="00D00BFF"/>
    <w:rsid w:val="00D00E4D"/>
    <w:rsid w:val="00D00E84"/>
    <w:rsid w:val="00D02FDC"/>
    <w:rsid w:val="00D04DC7"/>
    <w:rsid w:val="00D05540"/>
    <w:rsid w:val="00D0624D"/>
    <w:rsid w:val="00D06372"/>
    <w:rsid w:val="00D064B6"/>
    <w:rsid w:val="00D06565"/>
    <w:rsid w:val="00D06867"/>
    <w:rsid w:val="00D069E7"/>
    <w:rsid w:val="00D06D3A"/>
    <w:rsid w:val="00D06D3F"/>
    <w:rsid w:val="00D07882"/>
    <w:rsid w:val="00D079E8"/>
    <w:rsid w:val="00D07A55"/>
    <w:rsid w:val="00D10119"/>
    <w:rsid w:val="00D1060E"/>
    <w:rsid w:val="00D13BEA"/>
    <w:rsid w:val="00D14723"/>
    <w:rsid w:val="00D14890"/>
    <w:rsid w:val="00D150D1"/>
    <w:rsid w:val="00D15306"/>
    <w:rsid w:val="00D158B8"/>
    <w:rsid w:val="00D1646A"/>
    <w:rsid w:val="00D165B5"/>
    <w:rsid w:val="00D16927"/>
    <w:rsid w:val="00D175CE"/>
    <w:rsid w:val="00D17DFA"/>
    <w:rsid w:val="00D17FE9"/>
    <w:rsid w:val="00D20C89"/>
    <w:rsid w:val="00D21CE2"/>
    <w:rsid w:val="00D2249B"/>
    <w:rsid w:val="00D22B59"/>
    <w:rsid w:val="00D23F1F"/>
    <w:rsid w:val="00D245DD"/>
    <w:rsid w:val="00D250B1"/>
    <w:rsid w:val="00D26056"/>
    <w:rsid w:val="00D26376"/>
    <w:rsid w:val="00D26540"/>
    <w:rsid w:val="00D266A6"/>
    <w:rsid w:val="00D2696E"/>
    <w:rsid w:val="00D27465"/>
    <w:rsid w:val="00D2776A"/>
    <w:rsid w:val="00D27B02"/>
    <w:rsid w:val="00D27D6E"/>
    <w:rsid w:val="00D27FA5"/>
    <w:rsid w:val="00D303FF"/>
    <w:rsid w:val="00D309E7"/>
    <w:rsid w:val="00D31A6C"/>
    <w:rsid w:val="00D31BBC"/>
    <w:rsid w:val="00D32AE1"/>
    <w:rsid w:val="00D34D79"/>
    <w:rsid w:val="00D358DF"/>
    <w:rsid w:val="00D363E9"/>
    <w:rsid w:val="00D36C1B"/>
    <w:rsid w:val="00D36F0D"/>
    <w:rsid w:val="00D377C4"/>
    <w:rsid w:val="00D40CBE"/>
    <w:rsid w:val="00D4187D"/>
    <w:rsid w:val="00D42361"/>
    <w:rsid w:val="00D42DA3"/>
    <w:rsid w:val="00D437D6"/>
    <w:rsid w:val="00D448E3"/>
    <w:rsid w:val="00D44ADB"/>
    <w:rsid w:val="00D454FE"/>
    <w:rsid w:val="00D45900"/>
    <w:rsid w:val="00D45D7B"/>
    <w:rsid w:val="00D45F94"/>
    <w:rsid w:val="00D4792F"/>
    <w:rsid w:val="00D47A83"/>
    <w:rsid w:val="00D50826"/>
    <w:rsid w:val="00D510A8"/>
    <w:rsid w:val="00D518D7"/>
    <w:rsid w:val="00D51D54"/>
    <w:rsid w:val="00D5232F"/>
    <w:rsid w:val="00D52455"/>
    <w:rsid w:val="00D530EF"/>
    <w:rsid w:val="00D53100"/>
    <w:rsid w:val="00D54017"/>
    <w:rsid w:val="00D544E7"/>
    <w:rsid w:val="00D5473E"/>
    <w:rsid w:val="00D54B82"/>
    <w:rsid w:val="00D55870"/>
    <w:rsid w:val="00D564EB"/>
    <w:rsid w:val="00D56866"/>
    <w:rsid w:val="00D56B61"/>
    <w:rsid w:val="00D56C3D"/>
    <w:rsid w:val="00D57685"/>
    <w:rsid w:val="00D57DB7"/>
    <w:rsid w:val="00D60556"/>
    <w:rsid w:val="00D60B01"/>
    <w:rsid w:val="00D60E3C"/>
    <w:rsid w:val="00D60F31"/>
    <w:rsid w:val="00D6171D"/>
    <w:rsid w:val="00D61D02"/>
    <w:rsid w:val="00D6213E"/>
    <w:rsid w:val="00D62485"/>
    <w:rsid w:val="00D62945"/>
    <w:rsid w:val="00D63142"/>
    <w:rsid w:val="00D637BE"/>
    <w:rsid w:val="00D6475C"/>
    <w:rsid w:val="00D64B64"/>
    <w:rsid w:val="00D64B9A"/>
    <w:rsid w:val="00D66A05"/>
    <w:rsid w:val="00D6761E"/>
    <w:rsid w:val="00D67BED"/>
    <w:rsid w:val="00D67DF0"/>
    <w:rsid w:val="00D70B10"/>
    <w:rsid w:val="00D71B00"/>
    <w:rsid w:val="00D727F5"/>
    <w:rsid w:val="00D72D11"/>
    <w:rsid w:val="00D737C8"/>
    <w:rsid w:val="00D74887"/>
    <w:rsid w:val="00D74D10"/>
    <w:rsid w:val="00D74FD0"/>
    <w:rsid w:val="00D76CC6"/>
    <w:rsid w:val="00D7759B"/>
    <w:rsid w:val="00D77CB2"/>
    <w:rsid w:val="00D80628"/>
    <w:rsid w:val="00D80FBC"/>
    <w:rsid w:val="00D813D6"/>
    <w:rsid w:val="00D814E3"/>
    <w:rsid w:val="00D81AE9"/>
    <w:rsid w:val="00D81CB9"/>
    <w:rsid w:val="00D82EFD"/>
    <w:rsid w:val="00D836BB"/>
    <w:rsid w:val="00D8472A"/>
    <w:rsid w:val="00D85966"/>
    <w:rsid w:val="00D86B0D"/>
    <w:rsid w:val="00D86CD3"/>
    <w:rsid w:val="00D86DF2"/>
    <w:rsid w:val="00D86F3F"/>
    <w:rsid w:val="00D87F91"/>
    <w:rsid w:val="00D916D0"/>
    <w:rsid w:val="00D91961"/>
    <w:rsid w:val="00D9262B"/>
    <w:rsid w:val="00D92BC8"/>
    <w:rsid w:val="00D935A0"/>
    <w:rsid w:val="00D939FC"/>
    <w:rsid w:val="00D93CA0"/>
    <w:rsid w:val="00D93DD4"/>
    <w:rsid w:val="00D9406B"/>
    <w:rsid w:val="00D94652"/>
    <w:rsid w:val="00D95499"/>
    <w:rsid w:val="00D956AC"/>
    <w:rsid w:val="00D95808"/>
    <w:rsid w:val="00D95A09"/>
    <w:rsid w:val="00D95D9C"/>
    <w:rsid w:val="00D96673"/>
    <w:rsid w:val="00D96A97"/>
    <w:rsid w:val="00D96DE8"/>
    <w:rsid w:val="00D9789D"/>
    <w:rsid w:val="00DA0496"/>
    <w:rsid w:val="00DA1D42"/>
    <w:rsid w:val="00DA24B6"/>
    <w:rsid w:val="00DA2C29"/>
    <w:rsid w:val="00DA3631"/>
    <w:rsid w:val="00DA3BB9"/>
    <w:rsid w:val="00DA43C4"/>
    <w:rsid w:val="00DA4477"/>
    <w:rsid w:val="00DA53F3"/>
    <w:rsid w:val="00DA5B89"/>
    <w:rsid w:val="00DA5DB7"/>
    <w:rsid w:val="00DA5F7C"/>
    <w:rsid w:val="00DA6252"/>
    <w:rsid w:val="00DA691A"/>
    <w:rsid w:val="00DB03CA"/>
    <w:rsid w:val="00DB09B5"/>
    <w:rsid w:val="00DB15CE"/>
    <w:rsid w:val="00DB2145"/>
    <w:rsid w:val="00DB25FD"/>
    <w:rsid w:val="00DB2AD3"/>
    <w:rsid w:val="00DB30A2"/>
    <w:rsid w:val="00DB4CD1"/>
    <w:rsid w:val="00DB4E6F"/>
    <w:rsid w:val="00DB4E99"/>
    <w:rsid w:val="00DB708B"/>
    <w:rsid w:val="00DB74D7"/>
    <w:rsid w:val="00DB7F3D"/>
    <w:rsid w:val="00DC01A7"/>
    <w:rsid w:val="00DC0A52"/>
    <w:rsid w:val="00DC0DF4"/>
    <w:rsid w:val="00DC1876"/>
    <w:rsid w:val="00DC19C0"/>
    <w:rsid w:val="00DC19C6"/>
    <w:rsid w:val="00DC1A06"/>
    <w:rsid w:val="00DC1D39"/>
    <w:rsid w:val="00DC230A"/>
    <w:rsid w:val="00DC2665"/>
    <w:rsid w:val="00DC4D29"/>
    <w:rsid w:val="00DC568C"/>
    <w:rsid w:val="00DC654C"/>
    <w:rsid w:val="00DC6BF4"/>
    <w:rsid w:val="00DC7F2D"/>
    <w:rsid w:val="00DD02B3"/>
    <w:rsid w:val="00DD0A5A"/>
    <w:rsid w:val="00DD0D89"/>
    <w:rsid w:val="00DD1282"/>
    <w:rsid w:val="00DD1AD5"/>
    <w:rsid w:val="00DD22EE"/>
    <w:rsid w:val="00DD28E2"/>
    <w:rsid w:val="00DD29F0"/>
    <w:rsid w:val="00DD2B6D"/>
    <w:rsid w:val="00DD2D66"/>
    <w:rsid w:val="00DD3EDA"/>
    <w:rsid w:val="00DD4F95"/>
    <w:rsid w:val="00DD55A6"/>
    <w:rsid w:val="00DD5D20"/>
    <w:rsid w:val="00DD5FC7"/>
    <w:rsid w:val="00DD689F"/>
    <w:rsid w:val="00DD7C96"/>
    <w:rsid w:val="00DE0073"/>
    <w:rsid w:val="00DE08E0"/>
    <w:rsid w:val="00DE0A1A"/>
    <w:rsid w:val="00DE0C8D"/>
    <w:rsid w:val="00DE0EFE"/>
    <w:rsid w:val="00DE1773"/>
    <w:rsid w:val="00DE2136"/>
    <w:rsid w:val="00DE26F0"/>
    <w:rsid w:val="00DE295A"/>
    <w:rsid w:val="00DE2F69"/>
    <w:rsid w:val="00DE419C"/>
    <w:rsid w:val="00DE4871"/>
    <w:rsid w:val="00DE4A48"/>
    <w:rsid w:val="00DE4E8B"/>
    <w:rsid w:val="00DE57FC"/>
    <w:rsid w:val="00DE6190"/>
    <w:rsid w:val="00DE647C"/>
    <w:rsid w:val="00DE683B"/>
    <w:rsid w:val="00DE68C0"/>
    <w:rsid w:val="00DE7177"/>
    <w:rsid w:val="00DF1196"/>
    <w:rsid w:val="00DF1212"/>
    <w:rsid w:val="00DF1475"/>
    <w:rsid w:val="00DF21B5"/>
    <w:rsid w:val="00DF2643"/>
    <w:rsid w:val="00DF2708"/>
    <w:rsid w:val="00DF2912"/>
    <w:rsid w:val="00DF2BC5"/>
    <w:rsid w:val="00DF3949"/>
    <w:rsid w:val="00DF3C23"/>
    <w:rsid w:val="00DF4F05"/>
    <w:rsid w:val="00DF5001"/>
    <w:rsid w:val="00DF50E1"/>
    <w:rsid w:val="00DF50E5"/>
    <w:rsid w:val="00DF5B88"/>
    <w:rsid w:val="00DF605C"/>
    <w:rsid w:val="00DF6CB3"/>
    <w:rsid w:val="00DF70F7"/>
    <w:rsid w:val="00DF74C7"/>
    <w:rsid w:val="00DF7692"/>
    <w:rsid w:val="00DF79DF"/>
    <w:rsid w:val="00DF7B6F"/>
    <w:rsid w:val="00DF7D10"/>
    <w:rsid w:val="00DF7E0D"/>
    <w:rsid w:val="00DF7FED"/>
    <w:rsid w:val="00E00030"/>
    <w:rsid w:val="00E00DAE"/>
    <w:rsid w:val="00E01603"/>
    <w:rsid w:val="00E01E10"/>
    <w:rsid w:val="00E0250F"/>
    <w:rsid w:val="00E0265F"/>
    <w:rsid w:val="00E026EA"/>
    <w:rsid w:val="00E02898"/>
    <w:rsid w:val="00E0362F"/>
    <w:rsid w:val="00E0405C"/>
    <w:rsid w:val="00E050BB"/>
    <w:rsid w:val="00E05553"/>
    <w:rsid w:val="00E06A9A"/>
    <w:rsid w:val="00E07E35"/>
    <w:rsid w:val="00E07F01"/>
    <w:rsid w:val="00E10D6F"/>
    <w:rsid w:val="00E11D5A"/>
    <w:rsid w:val="00E13389"/>
    <w:rsid w:val="00E1386F"/>
    <w:rsid w:val="00E1391C"/>
    <w:rsid w:val="00E149D3"/>
    <w:rsid w:val="00E14E49"/>
    <w:rsid w:val="00E1512B"/>
    <w:rsid w:val="00E15684"/>
    <w:rsid w:val="00E15DFD"/>
    <w:rsid w:val="00E15EC3"/>
    <w:rsid w:val="00E1698F"/>
    <w:rsid w:val="00E16B85"/>
    <w:rsid w:val="00E21887"/>
    <w:rsid w:val="00E21F72"/>
    <w:rsid w:val="00E229CD"/>
    <w:rsid w:val="00E22A9E"/>
    <w:rsid w:val="00E22D18"/>
    <w:rsid w:val="00E22DCE"/>
    <w:rsid w:val="00E232AC"/>
    <w:rsid w:val="00E235BD"/>
    <w:rsid w:val="00E23AF3"/>
    <w:rsid w:val="00E24886"/>
    <w:rsid w:val="00E25351"/>
    <w:rsid w:val="00E25B90"/>
    <w:rsid w:val="00E25C07"/>
    <w:rsid w:val="00E271F4"/>
    <w:rsid w:val="00E278C7"/>
    <w:rsid w:val="00E308AE"/>
    <w:rsid w:val="00E310EE"/>
    <w:rsid w:val="00E31B1B"/>
    <w:rsid w:val="00E32FD9"/>
    <w:rsid w:val="00E33761"/>
    <w:rsid w:val="00E33C01"/>
    <w:rsid w:val="00E3627B"/>
    <w:rsid w:val="00E36792"/>
    <w:rsid w:val="00E36B08"/>
    <w:rsid w:val="00E40EAE"/>
    <w:rsid w:val="00E438B1"/>
    <w:rsid w:val="00E43B2C"/>
    <w:rsid w:val="00E43CFD"/>
    <w:rsid w:val="00E43F14"/>
    <w:rsid w:val="00E44261"/>
    <w:rsid w:val="00E44DB8"/>
    <w:rsid w:val="00E45497"/>
    <w:rsid w:val="00E45B61"/>
    <w:rsid w:val="00E45C3E"/>
    <w:rsid w:val="00E45EA7"/>
    <w:rsid w:val="00E46EB7"/>
    <w:rsid w:val="00E472BE"/>
    <w:rsid w:val="00E479DB"/>
    <w:rsid w:val="00E47C6C"/>
    <w:rsid w:val="00E506CF"/>
    <w:rsid w:val="00E508FA"/>
    <w:rsid w:val="00E50E57"/>
    <w:rsid w:val="00E51B44"/>
    <w:rsid w:val="00E524D1"/>
    <w:rsid w:val="00E542D4"/>
    <w:rsid w:val="00E54647"/>
    <w:rsid w:val="00E5507D"/>
    <w:rsid w:val="00E5687D"/>
    <w:rsid w:val="00E568AF"/>
    <w:rsid w:val="00E6437E"/>
    <w:rsid w:val="00E64C0E"/>
    <w:rsid w:val="00E64F7C"/>
    <w:rsid w:val="00E65D58"/>
    <w:rsid w:val="00E6745C"/>
    <w:rsid w:val="00E6755D"/>
    <w:rsid w:val="00E67CBC"/>
    <w:rsid w:val="00E71E0A"/>
    <w:rsid w:val="00E7410E"/>
    <w:rsid w:val="00E741D9"/>
    <w:rsid w:val="00E74552"/>
    <w:rsid w:val="00E746A0"/>
    <w:rsid w:val="00E74FA8"/>
    <w:rsid w:val="00E75F18"/>
    <w:rsid w:val="00E75F62"/>
    <w:rsid w:val="00E76924"/>
    <w:rsid w:val="00E80937"/>
    <w:rsid w:val="00E81295"/>
    <w:rsid w:val="00E81D39"/>
    <w:rsid w:val="00E8202B"/>
    <w:rsid w:val="00E8258B"/>
    <w:rsid w:val="00E8317A"/>
    <w:rsid w:val="00E83965"/>
    <w:rsid w:val="00E85176"/>
    <w:rsid w:val="00E858F2"/>
    <w:rsid w:val="00E85D9F"/>
    <w:rsid w:val="00E8671B"/>
    <w:rsid w:val="00E867FE"/>
    <w:rsid w:val="00E9034E"/>
    <w:rsid w:val="00E9083D"/>
    <w:rsid w:val="00E90FCE"/>
    <w:rsid w:val="00E911B6"/>
    <w:rsid w:val="00E915E7"/>
    <w:rsid w:val="00E91AD3"/>
    <w:rsid w:val="00E92DC0"/>
    <w:rsid w:val="00E93D75"/>
    <w:rsid w:val="00E93E42"/>
    <w:rsid w:val="00E94D63"/>
    <w:rsid w:val="00E959F6"/>
    <w:rsid w:val="00E967B7"/>
    <w:rsid w:val="00E97DC4"/>
    <w:rsid w:val="00EA0F98"/>
    <w:rsid w:val="00EA1154"/>
    <w:rsid w:val="00EA4416"/>
    <w:rsid w:val="00EA5524"/>
    <w:rsid w:val="00EA5A55"/>
    <w:rsid w:val="00EA650B"/>
    <w:rsid w:val="00EA6758"/>
    <w:rsid w:val="00EA6B33"/>
    <w:rsid w:val="00EA70EE"/>
    <w:rsid w:val="00EA7338"/>
    <w:rsid w:val="00EA734C"/>
    <w:rsid w:val="00EA7389"/>
    <w:rsid w:val="00EB091A"/>
    <w:rsid w:val="00EB0EE9"/>
    <w:rsid w:val="00EB3AAF"/>
    <w:rsid w:val="00EB3E8E"/>
    <w:rsid w:val="00EB493F"/>
    <w:rsid w:val="00EB5CFB"/>
    <w:rsid w:val="00EB6235"/>
    <w:rsid w:val="00EB691A"/>
    <w:rsid w:val="00EB69A2"/>
    <w:rsid w:val="00EB79B8"/>
    <w:rsid w:val="00EC04F6"/>
    <w:rsid w:val="00EC05D4"/>
    <w:rsid w:val="00EC1730"/>
    <w:rsid w:val="00EC2767"/>
    <w:rsid w:val="00EC28C6"/>
    <w:rsid w:val="00EC3012"/>
    <w:rsid w:val="00EC3929"/>
    <w:rsid w:val="00EC4325"/>
    <w:rsid w:val="00EC4608"/>
    <w:rsid w:val="00EC4E30"/>
    <w:rsid w:val="00EC4FA1"/>
    <w:rsid w:val="00EC5924"/>
    <w:rsid w:val="00EC5D85"/>
    <w:rsid w:val="00EC66E6"/>
    <w:rsid w:val="00EC6840"/>
    <w:rsid w:val="00EC6BEF"/>
    <w:rsid w:val="00EC6DE4"/>
    <w:rsid w:val="00EC7299"/>
    <w:rsid w:val="00ED011F"/>
    <w:rsid w:val="00ED03A3"/>
    <w:rsid w:val="00ED09CC"/>
    <w:rsid w:val="00ED1641"/>
    <w:rsid w:val="00ED246F"/>
    <w:rsid w:val="00ED2A18"/>
    <w:rsid w:val="00ED655B"/>
    <w:rsid w:val="00ED6722"/>
    <w:rsid w:val="00ED78F2"/>
    <w:rsid w:val="00ED7903"/>
    <w:rsid w:val="00EE0FD4"/>
    <w:rsid w:val="00EE23BA"/>
    <w:rsid w:val="00EE2C83"/>
    <w:rsid w:val="00EE2D58"/>
    <w:rsid w:val="00EE3DEE"/>
    <w:rsid w:val="00EE42FC"/>
    <w:rsid w:val="00EE4418"/>
    <w:rsid w:val="00EE444B"/>
    <w:rsid w:val="00EE4A2C"/>
    <w:rsid w:val="00EE4E40"/>
    <w:rsid w:val="00EE5A5B"/>
    <w:rsid w:val="00EE5DA3"/>
    <w:rsid w:val="00EE6060"/>
    <w:rsid w:val="00EE77DD"/>
    <w:rsid w:val="00EF02BC"/>
    <w:rsid w:val="00EF02E2"/>
    <w:rsid w:val="00EF0D37"/>
    <w:rsid w:val="00EF169D"/>
    <w:rsid w:val="00EF1ACF"/>
    <w:rsid w:val="00EF1B1E"/>
    <w:rsid w:val="00EF1F6E"/>
    <w:rsid w:val="00EF2315"/>
    <w:rsid w:val="00EF3314"/>
    <w:rsid w:val="00EF344A"/>
    <w:rsid w:val="00EF36AF"/>
    <w:rsid w:val="00EF3B9A"/>
    <w:rsid w:val="00EF3E68"/>
    <w:rsid w:val="00EF42A0"/>
    <w:rsid w:val="00EF478B"/>
    <w:rsid w:val="00EF5076"/>
    <w:rsid w:val="00EF52EE"/>
    <w:rsid w:val="00EF57BD"/>
    <w:rsid w:val="00EF62B3"/>
    <w:rsid w:val="00F01E4F"/>
    <w:rsid w:val="00F02774"/>
    <w:rsid w:val="00F03444"/>
    <w:rsid w:val="00F03B94"/>
    <w:rsid w:val="00F042D6"/>
    <w:rsid w:val="00F04CF1"/>
    <w:rsid w:val="00F04E4B"/>
    <w:rsid w:val="00F059D7"/>
    <w:rsid w:val="00F069E8"/>
    <w:rsid w:val="00F07719"/>
    <w:rsid w:val="00F0791F"/>
    <w:rsid w:val="00F10054"/>
    <w:rsid w:val="00F10A4C"/>
    <w:rsid w:val="00F10D0E"/>
    <w:rsid w:val="00F10F83"/>
    <w:rsid w:val="00F129E2"/>
    <w:rsid w:val="00F12B97"/>
    <w:rsid w:val="00F13503"/>
    <w:rsid w:val="00F13C3C"/>
    <w:rsid w:val="00F143B3"/>
    <w:rsid w:val="00F14763"/>
    <w:rsid w:val="00F15441"/>
    <w:rsid w:val="00F15BC1"/>
    <w:rsid w:val="00F1644D"/>
    <w:rsid w:val="00F171DE"/>
    <w:rsid w:val="00F174B0"/>
    <w:rsid w:val="00F17A5B"/>
    <w:rsid w:val="00F17D2A"/>
    <w:rsid w:val="00F17EBA"/>
    <w:rsid w:val="00F20022"/>
    <w:rsid w:val="00F2036F"/>
    <w:rsid w:val="00F20D01"/>
    <w:rsid w:val="00F2135A"/>
    <w:rsid w:val="00F22357"/>
    <w:rsid w:val="00F22B9F"/>
    <w:rsid w:val="00F234BE"/>
    <w:rsid w:val="00F23E27"/>
    <w:rsid w:val="00F24550"/>
    <w:rsid w:val="00F246A9"/>
    <w:rsid w:val="00F24700"/>
    <w:rsid w:val="00F26038"/>
    <w:rsid w:val="00F26902"/>
    <w:rsid w:val="00F27715"/>
    <w:rsid w:val="00F306A4"/>
    <w:rsid w:val="00F30971"/>
    <w:rsid w:val="00F319F3"/>
    <w:rsid w:val="00F324B6"/>
    <w:rsid w:val="00F326CE"/>
    <w:rsid w:val="00F3324D"/>
    <w:rsid w:val="00F335B2"/>
    <w:rsid w:val="00F33C49"/>
    <w:rsid w:val="00F3427E"/>
    <w:rsid w:val="00F3450A"/>
    <w:rsid w:val="00F348CD"/>
    <w:rsid w:val="00F349CE"/>
    <w:rsid w:val="00F34A80"/>
    <w:rsid w:val="00F34E1D"/>
    <w:rsid w:val="00F36359"/>
    <w:rsid w:val="00F36486"/>
    <w:rsid w:val="00F36CB8"/>
    <w:rsid w:val="00F40524"/>
    <w:rsid w:val="00F40CAA"/>
    <w:rsid w:val="00F41A9F"/>
    <w:rsid w:val="00F43AA1"/>
    <w:rsid w:val="00F44F33"/>
    <w:rsid w:val="00F46A6F"/>
    <w:rsid w:val="00F47854"/>
    <w:rsid w:val="00F50CE9"/>
    <w:rsid w:val="00F5187A"/>
    <w:rsid w:val="00F51D77"/>
    <w:rsid w:val="00F52F91"/>
    <w:rsid w:val="00F53263"/>
    <w:rsid w:val="00F53E03"/>
    <w:rsid w:val="00F53EA2"/>
    <w:rsid w:val="00F5451E"/>
    <w:rsid w:val="00F5481D"/>
    <w:rsid w:val="00F5495A"/>
    <w:rsid w:val="00F55816"/>
    <w:rsid w:val="00F55F3E"/>
    <w:rsid w:val="00F571F8"/>
    <w:rsid w:val="00F57429"/>
    <w:rsid w:val="00F5746F"/>
    <w:rsid w:val="00F60481"/>
    <w:rsid w:val="00F620D1"/>
    <w:rsid w:val="00F6269E"/>
    <w:rsid w:val="00F627AC"/>
    <w:rsid w:val="00F63F73"/>
    <w:rsid w:val="00F640FA"/>
    <w:rsid w:val="00F641F6"/>
    <w:rsid w:val="00F64555"/>
    <w:rsid w:val="00F64693"/>
    <w:rsid w:val="00F65751"/>
    <w:rsid w:val="00F669A1"/>
    <w:rsid w:val="00F66A2F"/>
    <w:rsid w:val="00F678E8"/>
    <w:rsid w:val="00F72754"/>
    <w:rsid w:val="00F729C0"/>
    <w:rsid w:val="00F734CD"/>
    <w:rsid w:val="00F73DA2"/>
    <w:rsid w:val="00F740A1"/>
    <w:rsid w:val="00F74918"/>
    <w:rsid w:val="00F7498B"/>
    <w:rsid w:val="00F74A2E"/>
    <w:rsid w:val="00F74A91"/>
    <w:rsid w:val="00F756A7"/>
    <w:rsid w:val="00F75B3C"/>
    <w:rsid w:val="00F76704"/>
    <w:rsid w:val="00F76FAC"/>
    <w:rsid w:val="00F77A65"/>
    <w:rsid w:val="00F80036"/>
    <w:rsid w:val="00F80226"/>
    <w:rsid w:val="00F81291"/>
    <w:rsid w:val="00F813B3"/>
    <w:rsid w:val="00F8166E"/>
    <w:rsid w:val="00F82752"/>
    <w:rsid w:val="00F83ACD"/>
    <w:rsid w:val="00F8549E"/>
    <w:rsid w:val="00F85A91"/>
    <w:rsid w:val="00F86826"/>
    <w:rsid w:val="00F877A3"/>
    <w:rsid w:val="00F87993"/>
    <w:rsid w:val="00F87F3A"/>
    <w:rsid w:val="00F90225"/>
    <w:rsid w:val="00F90846"/>
    <w:rsid w:val="00F90875"/>
    <w:rsid w:val="00F9112C"/>
    <w:rsid w:val="00F91B71"/>
    <w:rsid w:val="00F91DB6"/>
    <w:rsid w:val="00F91DCD"/>
    <w:rsid w:val="00F92008"/>
    <w:rsid w:val="00F92F65"/>
    <w:rsid w:val="00F933A9"/>
    <w:rsid w:val="00F9367C"/>
    <w:rsid w:val="00F9385F"/>
    <w:rsid w:val="00F938F4"/>
    <w:rsid w:val="00F93BE7"/>
    <w:rsid w:val="00F9418C"/>
    <w:rsid w:val="00F957A0"/>
    <w:rsid w:val="00F96D39"/>
    <w:rsid w:val="00F972DF"/>
    <w:rsid w:val="00FA2C08"/>
    <w:rsid w:val="00FA529B"/>
    <w:rsid w:val="00FA6864"/>
    <w:rsid w:val="00FA72CE"/>
    <w:rsid w:val="00FB041E"/>
    <w:rsid w:val="00FB11DD"/>
    <w:rsid w:val="00FB2B0E"/>
    <w:rsid w:val="00FB3424"/>
    <w:rsid w:val="00FB3511"/>
    <w:rsid w:val="00FB35D3"/>
    <w:rsid w:val="00FB44AB"/>
    <w:rsid w:val="00FB4B2E"/>
    <w:rsid w:val="00FB4F20"/>
    <w:rsid w:val="00FB5AA6"/>
    <w:rsid w:val="00FB5F65"/>
    <w:rsid w:val="00FB6058"/>
    <w:rsid w:val="00FB676A"/>
    <w:rsid w:val="00FB6ACE"/>
    <w:rsid w:val="00FB6F80"/>
    <w:rsid w:val="00FC0469"/>
    <w:rsid w:val="00FC050E"/>
    <w:rsid w:val="00FC0D69"/>
    <w:rsid w:val="00FC1DA9"/>
    <w:rsid w:val="00FC2582"/>
    <w:rsid w:val="00FC2F10"/>
    <w:rsid w:val="00FC38AB"/>
    <w:rsid w:val="00FC4553"/>
    <w:rsid w:val="00FC4762"/>
    <w:rsid w:val="00FC4DBE"/>
    <w:rsid w:val="00FC5095"/>
    <w:rsid w:val="00FC5E39"/>
    <w:rsid w:val="00FC61B5"/>
    <w:rsid w:val="00FC7562"/>
    <w:rsid w:val="00FC7D29"/>
    <w:rsid w:val="00FD0853"/>
    <w:rsid w:val="00FD098C"/>
    <w:rsid w:val="00FD0ACA"/>
    <w:rsid w:val="00FD0B21"/>
    <w:rsid w:val="00FD1339"/>
    <w:rsid w:val="00FD1A76"/>
    <w:rsid w:val="00FD2651"/>
    <w:rsid w:val="00FD2C00"/>
    <w:rsid w:val="00FD34EF"/>
    <w:rsid w:val="00FD3B86"/>
    <w:rsid w:val="00FD4224"/>
    <w:rsid w:val="00FD4E2B"/>
    <w:rsid w:val="00FD5216"/>
    <w:rsid w:val="00FD5B63"/>
    <w:rsid w:val="00FD612C"/>
    <w:rsid w:val="00FD6362"/>
    <w:rsid w:val="00FD6365"/>
    <w:rsid w:val="00FD6898"/>
    <w:rsid w:val="00FD7401"/>
    <w:rsid w:val="00FD78CB"/>
    <w:rsid w:val="00FD7B15"/>
    <w:rsid w:val="00FD7B79"/>
    <w:rsid w:val="00FE026E"/>
    <w:rsid w:val="00FE0D9C"/>
    <w:rsid w:val="00FE1D12"/>
    <w:rsid w:val="00FE295D"/>
    <w:rsid w:val="00FE2E8E"/>
    <w:rsid w:val="00FE3FF2"/>
    <w:rsid w:val="00FE4C97"/>
    <w:rsid w:val="00FE4DD2"/>
    <w:rsid w:val="00FE51BD"/>
    <w:rsid w:val="00FE51D8"/>
    <w:rsid w:val="00FE5355"/>
    <w:rsid w:val="00FE5AB5"/>
    <w:rsid w:val="00FE6434"/>
    <w:rsid w:val="00FE66D2"/>
    <w:rsid w:val="00FF00C8"/>
    <w:rsid w:val="00FF1CB4"/>
    <w:rsid w:val="00FF234A"/>
    <w:rsid w:val="00FF3859"/>
    <w:rsid w:val="00FF3AA8"/>
    <w:rsid w:val="00FF407F"/>
    <w:rsid w:val="00FF4176"/>
    <w:rsid w:val="00FF42D1"/>
    <w:rsid w:val="00FF4FFB"/>
    <w:rsid w:val="00FF53C3"/>
    <w:rsid w:val="00FF6546"/>
    <w:rsid w:val="00FF75D7"/>
    <w:rsid w:val="3B058EF8"/>
    <w:rsid w:val="55AA503A"/>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77C4E6"/>
  <w15:docId w15:val="{0BB6EBCC-D8A5-4CE5-A5D3-56CB3E2AD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132"/>
    <w:pPr>
      <w:suppressAutoHyphens/>
      <w:spacing w:after="200" w:line="276" w:lineRule="auto"/>
    </w:pPr>
    <w:rPr>
      <w:rFonts w:ascii="Calibri" w:hAnsi="Calibri"/>
      <w:sz w:val="22"/>
      <w:szCs w:val="22"/>
      <w:lang w:val="en-US" w:eastAsia="zh-CN"/>
    </w:rPr>
  </w:style>
  <w:style w:type="paragraph" w:styleId="Heading2">
    <w:name w:val="heading 2"/>
    <w:basedOn w:val="Normal"/>
    <w:next w:val="Normal"/>
    <w:link w:val="Heading2Char1"/>
    <w:qFormat/>
    <w:rsid w:val="00C6085C"/>
    <w:pPr>
      <w:keepNext/>
      <w:suppressAutoHyphens w:val="0"/>
      <w:spacing w:before="240" w:after="60" w:line="240" w:lineRule="auto"/>
      <w:outlineLvl w:val="1"/>
    </w:pPr>
    <w:rPr>
      <w:rFonts w:ascii="Arial" w:eastAsia="Times New Roman" w:hAnsi="Arial"/>
      <w:b/>
      <w:bCs/>
      <w:i/>
      <w:iCs/>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uiPriority w:val="9"/>
    <w:semiHidden/>
    <w:rsid w:val="00C6085C"/>
    <w:rPr>
      <w:rFonts w:ascii="Cambria" w:eastAsia="Times New Roman" w:hAnsi="Cambria" w:cs="Times New Roman"/>
      <w:b/>
      <w:bCs/>
      <w:color w:val="4F81BD"/>
      <w:sz w:val="26"/>
      <w:szCs w:val="26"/>
      <w:lang w:eastAsia="zh-CN"/>
    </w:rPr>
  </w:style>
  <w:style w:type="character" w:customStyle="1" w:styleId="WW8Num1z3">
    <w:name w:val="WW8Num1z3"/>
    <w:rsid w:val="00C6085C"/>
  </w:style>
  <w:style w:type="character" w:customStyle="1" w:styleId="FootnoteCharacters">
    <w:name w:val="Footnote Characters"/>
    <w:rsid w:val="00C6085C"/>
    <w:rPr>
      <w:vertAlign w:val="superscript"/>
    </w:rPr>
  </w:style>
  <w:style w:type="character" w:styleId="Strong">
    <w:name w:val="Strong"/>
    <w:qFormat/>
    <w:rsid w:val="00C6085C"/>
    <w:rPr>
      <w:b/>
      <w:bCs/>
    </w:rPr>
  </w:style>
  <w:style w:type="character" w:styleId="FootnoteReference">
    <w:name w:val="footnote reference"/>
    <w:aliases w:val="Footnote text,ftref,Ref,de nota al pie,Footnote text + 13 pt,4_G,Footnote dich,Footnote,Footnote Text1,BearingPoint,16 Point,Superscript 6 Point,fr,Footnote Text Char Char Char Char Char Char Ch Char Char Char Char Char Char C,10 pt,1"/>
    <w:uiPriority w:val="99"/>
    <w:qFormat/>
    <w:rsid w:val="00C6085C"/>
    <w:rPr>
      <w:vertAlign w:val="superscript"/>
    </w:rPr>
  </w:style>
  <w:style w:type="paragraph" w:styleId="FootnoteText">
    <w:name w:val="footnote text"/>
    <w:aliases w:val="Footnote Text Char Char Char Char Char,Footnote Text Char Char Char Char Char Char Ch,Geneva 9,Font: Geneva 9,Boston 10,f Char,f,Footnote Text Char1 Char1,Footnote Text Char Char Char1,Footnote Text Char1 Char Char,fn"/>
    <w:basedOn w:val="Normal"/>
    <w:link w:val="FootnoteTextChar"/>
    <w:rsid w:val="00C6085C"/>
    <w:pPr>
      <w:spacing w:after="0" w:line="240" w:lineRule="auto"/>
    </w:pPr>
    <w:rPr>
      <w:sz w:val="20"/>
      <w:szCs w:val="20"/>
      <w:lang w:val="x-none"/>
    </w:rPr>
  </w:style>
  <w:style w:type="character" w:customStyle="1" w:styleId="FootnoteTextChar">
    <w:name w:val="Footnote Text Char"/>
    <w:aliases w:val="Footnote Text Char Char Char Char Char Char,Footnote Text Char Char Char Char Char Char Ch Char,Geneva 9 Char,Font: Geneva 9 Char,Boston 10 Char,f Char Char,f Char1,Footnote Text Char1 Char1 Char,Footnote Text Char Char Char1 Char"/>
    <w:link w:val="FootnoteText"/>
    <w:rsid w:val="00C6085C"/>
    <w:rPr>
      <w:rFonts w:ascii="Calibri" w:eastAsia="Calibri" w:hAnsi="Calibri" w:cs="Times New Roman"/>
      <w:sz w:val="20"/>
      <w:szCs w:val="20"/>
      <w:lang w:eastAsia="zh-CN"/>
    </w:rPr>
  </w:style>
  <w:style w:type="paragraph" w:styleId="NormalWeb">
    <w:name w:val="Normal (Web)"/>
    <w:basedOn w:val="Normal"/>
    <w:uiPriority w:val="99"/>
    <w:rsid w:val="00C6085C"/>
    <w:pPr>
      <w:spacing w:before="280" w:after="280" w:line="240" w:lineRule="auto"/>
    </w:pPr>
    <w:rPr>
      <w:rFonts w:ascii="Times New Roman" w:eastAsia="Times New Roman" w:hAnsi="Times New Roman"/>
      <w:sz w:val="24"/>
      <w:szCs w:val="24"/>
    </w:rPr>
  </w:style>
  <w:style w:type="paragraph" w:styleId="Header">
    <w:name w:val="header"/>
    <w:basedOn w:val="Normal"/>
    <w:link w:val="HeaderChar"/>
    <w:uiPriority w:val="99"/>
    <w:rsid w:val="00C6085C"/>
    <w:pPr>
      <w:tabs>
        <w:tab w:val="center" w:pos="4680"/>
        <w:tab w:val="right" w:pos="9360"/>
      </w:tabs>
    </w:pPr>
    <w:rPr>
      <w:szCs w:val="20"/>
      <w:lang w:val="x-none"/>
    </w:rPr>
  </w:style>
  <w:style w:type="character" w:customStyle="1" w:styleId="HeaderChar">
    <w:name w:val="Header Char"/>
    <w:link w:val="Header"/>
    <w:uiPriority w:val="99"/>
    <w:rsid w:val="00C6085C"/>
    <w:rPr>
      <w:rFonts w:ascii="Calibri" w:eastAsia="Calibri" w:hAnsi="Calibri" w:cs="Times New Roman"/>
      <w:sz w:val="22"/>
      <w:lang w:eastAsia="zh-CN"/>
    </w:rPr>
  </w:style>
  <w:style w:type="character" w:customStyle="1" w:styleId="normal-h1">
    <w:name w:val="normal-h1"/>
    <w:qFormat/>
    <w:rsid w:val="00C6085C"/>
    <w:rPr>
      <w:rFonts w:ascii="Times New Roman" w:hAnsi="Times New Roman" w:cs="Times New Roman" w:hint="default"/>
      <w:sz w:val="28"/>
      <w:szCs w:val="28"/>
    </w:rPr>
  </w:style>
  <w:style w:type="paragraph" w:customStyle="1" w:styleId="n-dieund-p">
    <w:name w:val="n-dieund-p"/>
    <w:basedOn w:val="Normal"/>
    <w:rsid w:val="00C6085C"/>
    <w:pPr>
      <w:suppressAutoHyphens w:val="0"/>
      <w:spacing w:after="0" w:line="240" w:lineRule="auto"/>
      <w:jc w:val="both"/>
    </w:pPr>
    <w:rPr>
      <w:rFonts w:ascii="Times New Roman" w:eastAsia="Times New Roman" w:hAnsi="Times New Roman"/>
      <w:sz w:val="20"/>
      <w:szCs w:val="20"/>
      <w:lang w:eastAsia="en-US"/>
    </w:rPr>
  </w:style>
  <w:style w:type="paragraph" w:customStyle="1" w:styleId="normal-p-p">
    <w:name w:val="normal-p-p"/>
    <w:basedOn w:val="Normal"/>
    <w:rsid w:val="00C6085C"/>
    <w:pPr>
      <w:suppressAutoHyphens w:val="0"/>
      <w:overflowPunct w:val="0"/>
      <w:spacing w:after="0" w:line="240" w:lineRule="auto"/>
      <w:jc w:val="both"/>
      <w:textAlignment w:val="baseline"/>
    </w:pPr>
    <w:rPr>
      <w:rFonts w:ascii="Times New Roman" w:eastAsia="Times New Roman" w:hAnsi="Times New Roman"/>
      <w:sz w:val="20"/>
      <w:szCs w:val="20"/>
      <w:lang w:eastAsia="en-US"/>
    </w:rPr>
  </w:style>
  <w:style w:type="character" w:customStyle="1" w:styleId="heading1-h1">
    <w:name w:val="heading1-h1"/>
    <w:rsid w:val="00C6085C"/>
    <w:rPr>
      <w:rFonts w:ascii=".VnTimeH" w:hAnsi=".VnTimeH" w:hint="default"/>
      <w:b/>
      <w:bCs/>
      <w:sz w:val="24"/>
      <w:szCs w:val="24"/>
    </w:rPr>
  </w:style>
  <w:style w:type="character" w:customStyle="1" w:styleId="Heading2Char1">
    <w:name w:val="Heading 2 Char1"/>
    <w:link w:val="Heading2"/>
    <w:rsid w:val="00C6085C"/>
    <w:rPr>
      <w:rFonts w:ascii="Arial" w:eastAsia="Times New Roman" w:hAnsi="Arial" w:cs="Times New Roman"/>
      <w:b/>
      <w:bCs/>
      <w:i/>
      <w:iCs/>
      <w:sz w:val="20"/>
      <w:szCs w:val="20"/>
      <w:lang w:val="x-none" w:eastAsia="x-none"/>
    </w:rPr>
  </w:style>
  <w:style w:type="paragraph" w:customStyle="1" w:styleId="normal-p">
    <w:name w:val="normal-p"/>
    <w:basedOn w:val="Normal"/>
    <w:rsid w:val="00C6085C"/>
    <w:pPr>
      <w:suppressAutoHyphens w:val="0"/>
      <w:spacing w:after="0" w:line="240" w:lineRule="auto"/>
    </w:pPr>
    <w:rPr>
      <w:rFonts w:ascii="Times New Roman" w:eastAsia="Times New Roman" w:hAnsi="Times New Roman"/>
      <w:sz w:val="20"/>
      <w:szCs w:val="20"/>
      <w:lang w:eastAsia="en-US"/>
    </w:rPr>
  </w:style>
  <w:style w:type="character" w:customStyle="1" w:styleId="n-dieund-h1">
    <w:name w:val="n-dieund-h1"/>
    <w:rsid w:val="00C6085C"/>
    <w:rPr>
      <w:rFonts w:ascii=".VnTime" w:hAnsi=".VnTime" w:hint="default"/>
      <w:sz w:val="28"/>
      <w:szCs w:val="28"/>
    </w:rPr>
  </w:style>
  <w:style w:type="character" w:styleId="PageNumber">
    <w:name w:val="page number"/>
    <w:rsid w:val="00C6085C"/>
  </w:style>
  <w:style w:type="paragraph" w:styleId="Footer">
    <w:name w:val="footer"/>
    <w:basedOn w:val="Normal"/>
    <w:link w:val="FooterChar"/>
    <w:uiPriority w:val="99"/>
    <w:unhideWhenUsed/>
    <w:rsid w:val="00C6085C"/>
    <w:pPr>
      <w:tabs>
        <w:tab w:val="center" w:pos="4680"/>
        <w:tab w:val="right" w:pos="9360"/>
      </w:tabs>
      <w:spacing w:after="0" w:line="240" w:lineRule="auto"/>
    </w:pPr>
    <w:rPr>
      <w:szCs w:val="20"/>
      <w:lang w:val="x-none"/>
    </w:rPr>
  </w:style>
  <w:style w:type="character" w:customStyle="1" w:styleId="FooterChar">
    <w:name w:val="Footer Char"/>
    <w:link w:val="Footer"/>
    <w:uiPriority w:val="99"/>
    <w:rsid w:val="00C6085C"/>
    <w:rPr>
      <w:rFonts w:ascii="Calibri" w:eastAsia="Calibri" w:hAnsi="Calibri" w:cs="Times New Roman"/>
      <w:sz w:val="22"/>
      <w:lang w:eastAsia="zh-CN"/>
    </w:rPr>
  </w:style>
  <w:style w:type="character" w:customStyle="1" w:styleId="normal-p-h1">
    <w:name w:val="normal-p-h1"/>
    <w:rsid w:val="00C6085C"/>
    <w:rPr>
      <w:rFonts w:ascii="Times New Roman" w:hAnsi="Times New Roman" w:cs="Times New Roman" w:hint="default"/>
      <w:sz w:val="20"/>
      <w:szCs w:val="20"/>
    </w:rPr>
  </w:style>
  <w:style w:type="paragraph" w:customStyle="1" w:styleId="dieu">
    <w:name w:val="dieu"/>
    <w:basedOn w:val="Normal"/>
    <w:link w:val="dieuChar"/>
    <w:autoRedefine/>
    <w:rsid w:val="00C6085C"/>
    <w:pPr>
      <w:suppressAutoHyphens w:val="0"/>
      <w:spacing w:after="120" w:line="240" w:lineRule="auto"/>
      <w:ind w:firstLine="720"/>
    </w:pPr>
    <w:rPr>
      <w:rFonts w:ascii="Times New Roman" w:eastAsia="Times New Roman" w:hAnsi="Times New Roman"/>
      <w:b/>
      <w:color w:val="0000FF"/>
      <w:spacing w:val="24"/>
      <w:sz w:val="26"/>
      <w:szCs w:val="26"/>
      <w:lang w:val="x-none" w:eastAsia="x-none"/>
    </w:rPr>
  </w:style>
  <w:style w:type="character" w:customStyle="1" w:styleId="dieuChar">
    <w:name w:val="dieu Char"/>
    <w:link w:val="dieu"/>
    <w:rsid w:val="00C6085C"/>
    <w:rPr>
      <w:rFonts w:eastAsia="Times New Roman" w:cs="Times New Roman"/>
      <w:b/>
      <w:color w:val="0000FF"/>
      <w:spacing w:val="24"/>
      <w:sz w:val="26"/>
      <w:szCs w:val="26"/>
      <w:lang w:val="x-none" w:eastAsia="x-none"/>
    </w:rPr>
  </w:style>
  <w:style w:type="paragraph" w:styleId="Title">
    <w:name w:val="Title"/>
    <w:aliases w:val="Title Unauto"/>
    <w:basedOn w:val="Normal"/>
    <w:link w:val="TitleChar"/>
    <w:qFormat/>
    <w:rsid w:val="00C6085C"/>
    <w:pPr>
      <w:suppressAutoHyphens w:val="0"/>
      <w:autoSpaceDE w:val="0"/>
      <w:autoSpaceDN w:val="0"/>
      <w:adjustRightInd w:val="0"/>
      <w:spacing w:before="120" w:after="320" w:line="240" w:lineRule="auto"/>
      <w:jc w:val="center"/>
    </w:pPr>
    <w:rPr>
      <w:rFonts w:ascii=".VnTimeH" w:eastAsia="MS Mincho" w:hAnsi=".VnTimeH"/>
      <w:b/>
      <w:bCs/>
      <w:sz w:val="32"/>
      <w:szCs w:val="32"/>
      <w:lang w:val="x-none" w:eastAsia="x-none"/>
    </w:rPr>
  </w:style>
  <w:style w:type="character" w:customStyle="1" w:styleId="TitleChar">
    <w:name w:val="Title Char"/>
    <w:aliases w:val="Title Unauto Char"/>
    <w:link w:val="Title"/>
    <w:rsid w:val="00C6085C"/>
    <w:rPr>
      <w:rFonts w:ascii=".VnTimeH" w:eastAsia="MS Mincho" w:hAnsi=".VnTimeH" w:cs="Times New Roman"/>
      <w:b/>
      <w:bCs/>
      <w:sz w:val="32"/>
      <w:szCs w:val="32"/>
      <w:lang w:val="x-none" w:eastAsia="x-none"/>
    </w:rPr>
  </w:style>
  <w:style w:type="paragraph" w:styleId="BalloonText">
    <w:name w:val="Balloon Text"/>
    <w:basedOn w:val="Normal"/>
    <w:link w:val="BalloonTextChar"/>
    <w:uiPriority w:val="99"/>
    <w:semiHidden/>
    <w:unhideWhenUsed/>
    <w:rsid w:val="00C6085C"/>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C6085C"/>
    <w:rPr>
      <w:rFonts w:ascii="Tahoma" w:eastAsia="Calibri" w:hAnsi="Tahoma" w:cs="Tahoma"/>
      <w:sz w:val="16"/>
      <w:szCs w:val="16"/>
      <w:lang w:eastAsia="zh-CN"/>
    </w:rPr>
  </w:style>
  <w:style w:type="paragraph" w:styleId="ListParagraph">
    <w:name w:val="List Paragraph"/>
    <w:basedOn w:val="Normal"/>
    <w:uiPriority w:val="34"/>
    <w:qFormat/>
    <w:rsid w:val="006F3061"/>
    <w:pPr>
      <w:ind w:left="720"/>
      <w:contextualSpacing/>
    </w:pPr>
  </w:style>
  <w:style w:type="character" w:styleId="CommentReference">
    <w:name w:val="annotation reference"/>
    <w:uiPriority w:val="99"/>
    <w:semiHidden/>
    <w:unhideWhenUsed/>
    <w:rsid w:val="00853D94"/>
    <w:rPr>
      <w:sz w:val="16"/>
      <w:szCs w:val="16"/>
    </w:rPr>
  </w:style>
  <w:style w:type="paragraph" w:styleId="CommentText">
    <w:name w:val="annotation text"/>
    <w:basedOn w:val="Normal"/>
    <w:link w:val="CommentTextChar"/>
    <w:uiPriority w:val="99"/>
    <w:unhideWhenUsed/>
    <w:rsid w:val="00853D94"/>
    <w:rPr>
      <w:sz w:val="20"/>
      <w:szCs w:val="20"/>
      <w:lang w:val="x-none"/>
    </w:rPr>
  </w:style>
  <w:style w:type="character" w:customStyle="1" w:styleId="CommentTextChar">
    <w:name w:val="Comment Text Char"/>
    <w:link w:val="CommentText"/>
    <w:uiPriority w:val="99"/>
    <w:rsid w:val="00853D94"/>
    <w:rPr>
      <w:rFonts w:ascii="Calibri" w:hAnsi="Calibri"/>
      <w:lang w:eastAsia="zh-CN"/>
    </w:rPr>
  </w:style>
  <w:style w:type="paragraph" w:styleId="CommentSubject">
    <w:name w:val="annotation subject"/>
    <w:basedOn w:val="CommentText"/>
    <w:next w:val="CommentText"/>
    <w:link w:val="CommentSubjectChar"/>
    <w:uiPriority w:val="99"/>
    <w:semiHidden/>
    <w:unhideWhenUsed/>
    <w:rsid w:val="00853D94"/>
    <w:rPr>
      <w:b/>
      <w:bCs/>
    </w:rPr>
  </w:style>
  <w:style w:type="character" w:customStyle="1" w:styleId="CommentSubjectChar">
    <w:name w:val="Comment Subject Char"/>
    <w:link w:val="CommentSubject"/>
    <w:uiPriority w:val="99"/>
    <w:semiHidden/>
    <w:rsid w:val="00853D94"/>
    <w:rPr>
      <w:rFonts w:ascii="Calibri" w:hAnsi="Calibri"/>
      <w:b/>
      <w:bCs/>
      <w:lang w:eastAsia="zh-CN"/>
    </w:rPr>
  </w:style>
  <w:style w:type="paragraph" w:styleId="Revision">
    <w:name w:val="Revision"/>
    <w:hidden/>
    <w:uiPriority w:val="99"/>
    <w:semiHidden/>
    <w:rsid w:val="00853D94"/>
    <w:rPr>
      <w:rFonts w:ascii="Calibri" w:hAnsi="Calibri"/>
      <w:sz w:val="22"/>
      <w:szCs w:val="22"/>
      <w:lang w:val="en-US" w:eastAsia="zh-CN"/>
    </w:rPr>
  </w:style>
  <w:style w:type="paragraph" w:styleId="BodyText">
    <w:name w:val="Body Text"/>
    <w:basedOn w:val="Normal"/>
    <w:link w:val="BodyTextChar"/>
    <w:rsid w:val="008D7963"/>
    <w:pPr>
      <w:suppressAutoHyphens w:val="0"/>
      <w:spacing w:after="0" w:line="360" w:lineRule="exact"/>
      <w:jc w:val="both"/>
    </w:pPr>
    <w:rPr>
      <w:rFonts w:ascii="Times New Roman" w:eastAsia="Times New Roman" w:hAnsi="Times New Roman"/>
      <w:bCs/>
      <w:sz w:val="28"/>
      <w:szCs w:val="28"/>
      <w:lang w:val="x-none" w:eastAsia="x-none"/>
    </w:rPr>
  </w:style>
  <w:style w:type="character" w:customStyle="1" w:styleId="BodyTextChar">
    <w:name w:val="Body Text Char"/>
    <w:link w:val="BodyText"/>
    <w:rsid w:val="008D7963"/>
    <w:rPr>
      <w:rFonts w:eastAsia="Times New Roman"/>
      <w:bCs/>
      <w:sz w:val="28"/>
      <w:szCs w:val="28"/>
      <w:lang w:val="x-none" w:eastAsia="x-none"/>
    </w:rPr>
  </w:style>
  <w:style w:type="table" w:styleId="TableGrid">
    <w:name w:val="Table Grid"/>
    <w:basedOn w:val="TableNormal"/>
    <w:uiPriority w:val="59"/>
    <w:rsid w:val="00847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717E9"/>
    <w:rPr>
      <w:color w:val="0000FF"/>
      <w:u w:val="single"/>
    </w:rPr>
  </w:style>
  <w:style w:type="character" w:customStyle="1" w:styleId="UnresolvedMention1">
    <w:name w:val="Unresolved Mention1"/>
    <w:basedOn w:val="DefaultParagraphFont"/>
    <w:uiPriority w:val="99"/>
    <w:semiHidden/>
    <w:unhideWhenUsed/>
    <w:rsid w:val="00946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0350">
      <w:bodyDiv w:val="1"/>
      <w:marLeft w:val="0"/>
      <w:marRight w:val="0"/>
      <w:marTop w:val="0"/>
      <w:marBottom w:val="0"/>
      <w:divBdr>
        <w:top w:val="none" w:sz="0" w:space="0" w:color="auto"/>
        <w:left w:val="none" w:sz="0" w:space="0" w:color="auto"/>
        <w:bottom w:val="none" w:sz="0" w:space="0" w:color="auto"/>
        <w:right w:val="none" w:sz="0" w:space="0" w:color="auto"/>
      </w:divBdr>
    </w:div>
    <w:div w:id="25910211">
      <w:bodyDiv w:val="1"/>
      <w:marLeft w:val="0"/>
      <w:marRight w:val="0"/>
      <w:marTop w:val="0"/>
      <w:marBottom w:val="0"/>
      <w:divBdr>
        <w:top w:val="none" w:sz="0" w:space="0" w:color="auto"/>
        <w:left w:val="none" w:sz="0" w:space="0" w:color="auto"/>
        <w:bottom w:val="none" w:sz="0" w:space="0" w:color="auto"/>
        <w:right w:val="none" w:sz="0" w:space="0" w:color="auto"/>
      </w:divBdr>
    </w:div>
    <w:div w:id="71631644">
      <w:bodyDiv w:val="1"/>
      <w:marLeft w:val="0"/>
      <w:marRight w:val="0"/>
      <w:marTop w:val="0"/>
      <w:marBottom w:val="0"/>
      <w:divBdr>
        <w:top w:val="none" w:sz="0" w:space="0" w:color="auto"/>
        <w:left w:val="none" w:sz="0" w:space="0" w:color="auto"/>
        <w:bottom w:val="none" w:sz="0" w:space="0" w:color="auto"/>
        <w:right w:val="none" w:sz="0" w:space="0" w:color="auto"/>
      </w:divBdr>
    </w:div>
    <w:div w:id="136186180">
      <w:bodyDiv w:val="1"/>
      <w:marLeft w:val="0"/>
      <w:marRight w:val="0"/>
      <w:marTop w:val="0"/>
      <w:marBottom w:val="0"/>
      <w:divBdr>
        <w:top w:val="none" w:sz="0" w:space="0" w:color="auto"/>
        <w:left w:val="none" w:sz="0" w:space="0" w:color="auto"/>
        <w:bottom w:val="none" w:sz="0" w:space="0" w:color="auto"/>
        <w:right w:val="none" w:sz="0" w:space="0" w:color="auto"/>
      </w:divBdr>
    </w:div>
    <w:div w:id="205413489">
      <w:bodyDiv w:val="1"/>
      <w:marLeft w:val="0"/>
      <w:marRight w:val="0"/>
      <w:marTop w:val="0"/>
      <w:marBottom w:val="0"/>
      <w:divBdr>
        <w:top w:val="none" w:sz="0" w:space="0" w:color="auto"/>
        <w:left w:val="none" w:sz="0" w:space="0" w:color="auto"/>
        <w:bottom w:val="none" w:sz="0" w:space="0" w:color="auto"/>
        <w:right w:val="none" w:sz="0" w:space="0" w:color="auto"/>
      </w:divBdr>
    </w:div>
    <w:div w:id="316035358">
      <w:bodyDiv w:val="1"/>
      <w:marLeft w:val="0"/>
      <w:marRight w:val="0"/>
      <w:marTop w:val="0"/>
      <w:marBottom w:val="0"/>
      <w:divBdr>
        <w:top w:val="none" w:sz="0" w:space="0" w:color="auto"/>
        <w:left w:val="none" w:sz="0" w:space="0" w:color="auto"/>
        <w:bottom w:val="none" w:sz="0" w:space="0" w:color="auto"/>
        <w:right w:val="none" w:sz="0" w:space="0" w:color="auto"/>
      </w:divBdr>
    </w:div>
    <w:div w:id="396906052">
      <w:bodyDiv w:val="1"/>
      <w:marLeft w:val="0"/>
      <w:marRight w:val="0"/>
      <w:marTop w:val="0"/>
      <w:marBottom w:val="0"/>
      <w:divBdr>
        <w:top w:val="none" w:sz="0" w:space="0" w:color="auto"/>
        <w:left w:val="none" w:sz="0" w:space="0" w:color="auto"/>
        <w:bottom w:val="none" w:sz="0" w:space="0" w:color="auto"/>
        <w:right w:val="none" w:sz="0" w:space="0" w:color="auto"/>
      </w:divBdr>
    </w:div>
    <w:div w:id="495653378">
      <w:bodyDiv w:val="1"/>
      <w:marLeft w:val="0"/>
      <w:marRight w:val="0"/>
      <w:marTop w:val="0"/>
      <w:marBottom w:val="0"/>
      <w:divBdr>
        <w:top w:val="none" w:sz="0" w:space="0" w:color="auto"/>
        <w:left w:val="none" w:sz="0" w:space="0" w:color="auto"/>
        <w:bottom w:val="none" w:sz="0" w:space="0" w:color="auto"/>
        <w:right w:val="none" w:sz="0" w:space="0" w:color="auto"/>
      </w:divBdr>
    </w:div>
    <w:div w:id="503589801">
      <w:bodyDiv w:val="1"/>
      <w:marLeft w:val="0"/>
      <w:marRight w:val="0"/>
      <w:marTop w:val="0"/>
      <w:marBottom w:val="0"/>
      <w:divBdr>
        <w:top w:val="none" w:sz="0" w:space="0" w:color="auto"/>
        <w:left w:val="none" w:sz="0" w:space="0" w:color="auto"/>
        <w:bottom w:val="none" w:sz="0" w:space="0" w:color="auto"/>
        <w:right w:val="none" w:sz="0" w:space="0" w:color="auto"/>
      </w:divBdr>
    </w:div>
    <w:div w:id="588462149">
      <w:bodyDiv w:val="1"/>
      <w:marLeft w:val="0"/>
      <w:marRight w:val="0"/>
      <w:marTop w:val="0"/>
      <w:marBottom w:val="0"/>
      <w:divBdr>
        <w:top w:val="none" w:sz="0" w:space="0" w:color="auto"/>
        <w:left w:val="none" w:sz="0" w:space="0" w:color="auto"/>
        <w:bottom w:val="none" w:sz="0" w:space="0" w:color="auto"/>
        <w:right w:val="none" w:sz="0" w:space="0" w:color="auto"/>
      </w:divBdr>
    </w:div>
    <w:div w:id="589657991">
      <w:bodyDiv w:val="1"/>
      <w:marLeft w:val="0"/>
      <w:marRight w:val="0"/>
      <w:marTop w:val="0"/>
      <w:marBottom w:val="0"/>
      <w:divBdr>
        <w:top w:val="none" w:sz="0" w:space="0" w:color="auto"/>
        <w:left w:val="none" w:sz="0" w:space="0" w:color="auto"/>
        <w:bottom w:val="none" w:sz="0" w:space="0" w:color="auto"/>
        <w:right w:val="none" w:sz="0" w:space="0" w:color="auto"/>
      </w:divBdr>
      <w:divsChild>
        <w:div w:id="2050760513">
          <w:marLeft w:val="0"/>
          <w:marRight w:val="0"/>
          <w:marTop w:val="120"/>
          <w:marBottom w:val="120"/>
          <w:divBdr>
            <w:top w:val="none" w:sz="0" w:space="0" w:color="auto"/>
            <w:left w:val="none" w:sz="0" w:space="0" w:color="auto"/>
            <w:bottom w:val="none" w:sz="0" w:space="0" w:color="auto"/>
            <w:right w:val="none" w:sz="0" w:space="0" w:color="auto"/>
          </w:divBdr>
          <w:divsChild>
            <w:div w:id="1813936760">
              <w:marLeft w:val="0"/>
              <w:marRight w:val="0"/>
              <w:marTop w:val="0"/>
              <w:marBottom w:val="0"/>
              <w:divBdr>
                <w:top w:val="none" w:sz="0" w:space="0" w:color="auto"/>
                <w:left w:val="none" w:sz="0" w:space="0" w:color="auto"/>
                <w:bottom w:val="none" w:sz="0" w:space="0" w:color="auto"/>
                <w:right w:val="none" w:sz="0" w:space="0" w:color="auto"/>
              </w:divBdr>
            </w:div>
          </w:divsChild>
        </w:div>
        <w:div w:id="1621033752">
          <w:marLeft w:val="0"/>
          <w:marRight w:val="0"/>
          <w:marTop w:val="120"/>
          <w:marBottom w:val="120"/>
          <w:divBdr>
            <w:top w:val="none" w:sz="0" w:space="0" w:color="auto"/>
            <w:left w:val="none" w:sz="0" w:space="0" w:color="auto"/>
            <w:bottom w:val="none" w:sz="0" w:space="0" w:color="auto"/>
            <w:right w:val="none" w:sz="0" w:space="0" w:color="auto"/>
          </w:divBdr>
          <w:divsChild>
            <w:div w:id="527453368">
              <w:marLeft w:val="0"/>
              <w:marRight w:val="0"/>
              <w:marTop w:val="0"/>
              <w:marBottom w:val="0"/>
              <w:divBdr>
                <w:top w:val="none" w:sz="0" w:space="0" w:color="auto"/>
                <w:left w:val="none" w:sz="0" w:space="0" w:color="auto"/>
                <w:bottom w:val="none" w:sz="0" w:space="0" w:color="auto"/>
                <w:right w:val="none" w:sz="0" w:space="0" w:color="auto"/>
              </w:divBdr>
            </w:div>
          </w:divsChild>
        </w:div>
        <w:div w:id="2015959758">
          <w:marLeft w:val="0"/>
          <w:marRight w:val="0"/>
          <w:marTop w:val="120"/>
          <w:marBottom w:val="120"/>
          <w:divBdr>
            <w:top w:val="none" w:sz="0" w:space="0" w:color="auto"/>
            <w:left w:val="none" w:sz="0" w:space="0" w:color="auto"/>
            <w:bottom w:val="none" w:sz="0" w:space="0" w:color="auto"/>
            <w:right w:val="none" w:sz="0" w:space="0" w:color="auto"/>
          </w:divBdr>
          <w:divsChild>
            <w:div w:id="720249428">
              <w:marLeft w:val="0"/>
              <w:marRight w:val="0"/>
              <w:marTop w:val="0"/>
              <w:marBottom w:val="0"/>
              <w:divBdr>
                <w:top w:val="none" w:sz="0" w:space="0" w:color="auto"/>
                <w:left w:val="none" w:sz="0" w:space="0" w:color="auto"/>
                <w:bottom w:val="none" w:sz="0" w:space="0" w:color="auto"/>
                <w:right w:val="none" w:sz="0" w:space="0" w:color="auto"/>
              </w:divBdr>
            </w:div>
          </w:divsChild>
        </w:div>
        <w:div w:id="78530385">
          <w:marLeft w:val="0"/>
          <w:marRight w:val="0"/>
          <w:marTop w:val="120"/>
          <w:marBottom w:val="120"/>
          <w:divBdr>
            <w:top w:val="none" w:sz="0" w:space="0" w:color="auto"/>
            <w:left w:val="none" w:sz="0" w:space="0" w:color="auto"/>
            <w:bottom w:val="none" w:sz="0" w:space="0" w:color="auto"/>
            <w:right w:val="none" w:sz="0" w:space="0" w:color="auto"/>
          </w:divBdr>
          <w:divsChild>
            <w:div w:id="131101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228922">
      <w:bodyDiv w:val="1"/>
      <w:marLeft w:val="0"/>
      <w:marRight w:val="0"/>
      <w:marTop w:val="0"/>
      <w:marBottom w:val="0"/>
      <w:divBdr>
        <w:top w:val="none" w:sz="0" w:space="0" w:color="auto"/>
        <w:left w:val="none" w:sz="0" w:space="0" w:color="auto"/>
        <w:bottom w:val="none" w:sz="0" w:space="0" w:color="auto"/>
        <w:right w:val="none" w:sz="0" w:space="0" w:color="auto"/>
      </w:divBdr>
    </w:div>
    <w:div w:id="742292672">
      <w:bodyDiv w:val="1"/>
      <w:marLeft w:val="0"/>
      <w:marRight w:val="0"/>
      <w:marTop w:val="0"/>
      <w:marBottom w:val="0"/>
      <w:divBdr>
        <w:top w:val="none" w:sz="0" w:space="0" w:color="auto"/>
        <w:left w:val="none" w:sz="0" w:space="0" w:color="auto"/>
        <w:bottom w:val="none" w:sz="0" w:space="0" w:color="auto"/>
        <w:right w:val="none" w:sz="0" w:space="0" w:color="auto"/>
      </w:divBdr>
    </w:div>
    <w:div w:id="884637156">
      <w:bodyDiv w:val="1"/>
      <w:marLeft w:val="0"/>
      <w:marRight w:val="0"/>
      <w:marTop w:val="0"/>
      <w:marBottom w:val="0"/>
      <w:divBdr>
        <w:top w:val="none" w:sz="0" w:space="0" w:color="auto"/>
        <w:left w:val="none" w:sz="0" w:space="0" w:color="auto"/>
        <w:bottom w:val="none" w:sz="0" w:space="0" w:color="auto"/>
        <w:right w:val="none" w:sz="0" w:space="0" w:color="auto"/>
      </w:divBdr>
    </w:div>
    <w:div w:id="926889679">
      <w:bodyDiv w:val="1"/>
      <w:marLeft w:val="0"/>
      <w:marRight w:val="0"/>
      <w:marTop w:val="0"/>
      <w:marBottom w:val="0"/>
      <w:divBdr>
        <w:top w:val="none" w:sz="0" w:space="0" w:color="auto"/>
        <w:left w:val="none" w:sz="0" w:space="0" w:color="auto"/>
        <w:bottom w:val="none" w:sz="0" w:space="0" w:color="auto"/>
        <w:right w:val="none" w:sz="0" w:space="0" w:color="auto"/>
      </w:divBdr>
    </w:div>
    <w:div w:id="940526673">
      <w:bodyDiv w:val="1"/>
      <w:marLeft w:val="0"/>
      <w:marRight w:val="0"/>
      <w:marTop w:val="0"/>
      <w:marBottom w:val="0"/>
      <w:divBdr>
        <w:top w:val="none" w:sz="0" w:space="0" w:color="auto"/>
        <w:left w:val="none" w:sz="0" w:space="0" w:color="auto"/>
        <w:bottom w:val="none" w:sz="0" w:space="0" w:color="auto"/>
        <w:right w:val="none" w:sz="0" w:space="0" w:color="auto"/>
      </w:divBdr>
    </w:div>
    <w:div w:id="997154653">
      <w:bodyDiv w:val="1"/>
      <w:marLeft w:val="0"/>
      <w:marRight w:val="0"/>
      <w:marTop w:val="0"/>
      <w:marBottom w:val="0"/>
      <w:divBdr>
        <w:top w:val="none" w:sz="0" w:space="0" w:color="auto"/>
        <w:left w:val="none" w:sz="0" w:space="0" w:color="auto"/>
        <w:bottom w:val="none" w:sz="0" w:space="0" w:color="auto"/>
        <w:right w:val="none" w:sz="0" w:space="0" w:color="auto"/>
      </w:divBdr>
    </w:div>
    <w:div w:id="1016889310">
      <w:bodyDiv w:val="1"/>
      <w:marLeft w:val="0"/>
      <w:marRight w:val="0"/>
      <w:marTop w:val="0"/>
      <w:marBottom w:val="0"/>
      <w:divBdr>
        <w:top w:val="none" w:sz="0" w:space="0" w:color="auto"/>
        <w:left w:val="none" w:sz="0" w:space="0" w:color="auto"/>
        <w:bottom w:val="none" w:sz="0" w:space="0" w:color="auto"/>
        <w:right w:val="none" w:sz="0" w:space="0" w:color="auto"/>
      </w:divBdr>
    </w:div>
    <w:div w:id="1029182434">
      <w:bodyDiv w:val="1"/>
      <w:marLeft w:val="0"/>
      <w:marRight w:val="0"/>
      <w:marTop w:val="0"/>
      <w:marBottom w:val="0"/>
      <w:divBdr>
        <w:top w:val="none" w:sz="0" w:space="0" w:color="auto"/>
        <w:left w:val="none" w:sz="0" w:space="0" w:color="auto"/>
        <w:bottom w:val="none" w:sz="0" w:space="0" w:color="auto"/>
        <w:right w:val="none" w:sz="0" w:space="0" w:color="auto"/>
      </w:divBdr>
    </w:div>
    <w:div w:id="1040204835">
      <w:bodyDiv w:val="1"/>
      <w:marLeft w:val="0"/>
      <w:marRight w:val="0"/>
      <w:marTop w:val="0"/>
      <w:marBottom w:val="0"/>
      <w:divBdr>
        <w:top w:val="none" w:sz="0" w:space="0" w:color="auto"/>
        <w:left w:val="none" w:sz="0" w:space="0" w:color="auto"/>
        <w:bottom w:val="none" w:sz="0" w:space="0" w:color="auto"/>
        <w:right w:val="none" w:sz="0" w:space="0" w:color="auto"/>
      </w:divBdr>
      <w:divsChild>
        <w:div w:id="508956806">
          <w:marLeft w:val="0"/>
          <w:marRight w:val="0"/>
          <w:marTop w:val="120"/>
          <w:marBottom w:val="120"/>
          <w:divBdr>
            <w:top w:val="none" w:sz="0" w:space="0" w:color="auto"/>
            <w:left w:val="none" w:sz="0" w:space="0" w:color="auto"/>
            <w:bottom w:val="none" w:sz="0" w:space="0" w:color="auto"/>
            <w:right w:val="none" w:sz="0" w:space="0" w:color="auto"/>
          </w:divBdr>
          <w:divsChild>
            <w:div w:id="1923295612">
              <w:marLeft w:val="0"/>
              <w:marRight w:val="0"/>
              <w:marTop w:val="0"/>
              <w:marBottom w:val="0"/>
              <w:divBdr>
                <w:top w:val="none" w:sz="0" w:space="0" w:color="auto"/>
                <w:left w:val="none" w:sz="0" w:space="0" w:color="auto"/>
                <w:bottom w:val="none" w:sz="0" w:space="0" w:color="auto"/>
                <w:right w:val="none" w:sz="0" w:space="0" w:color="auto"/>
              </w:divBdr>
            </w:div>
          </w:divsChild>
        </w:div>
        <w:div w:id="1454058775">
          <w:marLeft w:val="0"/>
          <w:marRight w:val="0"/>
          <w:marTop w:val="120"/>
          <w:marBottom w:val="120"/>
          <w:divBdr>
            <w:top w:val="none" w:sz="0" w:space="0" w:color="auto"/>
            <w:left w:val="none" w:sz="0" w:space="0" w:color="auto"/>
            <w:bottom w:val="none" w:sz="0" w:space="0" w:color="auto"/>
            <w:right w:val="none" w:sz="0" w:space="0" w:color="auto"/>
          </w:divBdr>
          <w:divsChild>
            <w:div w:id="1592078281">
              <w:marLeft w:val="0"/>
              <w:marRight w:val="0"/>
              <w:marTop w:val="0"/>
              <w:marBottom w:val="0"/>
              <w:divBdr>
                <w:top w:val="none" w:sz="0" w:space="0" w:color="auto"/>
                <w:left w:val="none" w:sz="0" w:space="0" w:color="auto"/>
                <w:bottom w:val="none" w:sz="0" w:space="0" w:color="auto"/>
                <w:right w:val="none" w:sz="0" w:space="0" w:color="auto"/>
              </w:divBdr>
            </w:div>
          </w:divsChild>
        </w:div>
        <w:div w:id="1839924429">
          <w:marLeft w:val="0"/>
          <w:marRight w:val="0"/>
          <w:marTop w:val="120"/>
          <w:marBottom w:val="120"/>
          <w:divBdr>
            <w:top w:val="none" w:sz="0" w:space="0" w:color="auto"/>
            <w:left w:val="none" w:sz="0" w:space="0" w:color="auto"/>
            <w:bottom w:val="none" w:sz="0" w:space="0" w:color="auto"/>
            <w:right w:val="none" w:sz="0" w:space="0" w:color="auto"/>
          </w:divBdr>
          <w:divsChild>
            <w:div w:id="1400515673">
              <w:marLeft w:val="0"/>
              <w:marRight w:val="0"/>
              <w:marTop w:val="0"/>
              <w:marBottom w:val="0"/>
              <w:divBdr>
                <w:top w:val="none" w:sz="0" w:space="0" w:color="auto"/>
                <w:left w:val="none" w:sz="0" w:space="0" w:color="auto"/>
                <w:bottom w:val="none" w:sz="0" w:space="0" w:color="auto"/>
                <w:right w:val="none" w:sz="0" w:space="0" w:color="auto"/>
              </w:divBdr>
            </w:div>
          </w:divsChild>
        </w:div>
        <w:div w:id="2110932417">
          <w:marLeft w:val="0"/>
          <w:marRight w:val="0"/>
          <w:marTop w:val="120"/>
          <w:marBottom w:val="120"/>
          <w:divBdr>
            <w:top w:val="none" w:sz="0" w:space="0" w:color="auto"/>
            <w:left w:val="none" w:sz="0" w:space="0" w:color="auto"/>
            <w:bottom w:val="none" w:sz="0" w:space="0" w:color="auto"/>
            <w:right w:val="none" w:sz="0" w:space="0" w:color="auto"/>
          </w:divBdr>
          <w:divsChild>
            <w:div w:id="1153179577">
              <w:marLeft w:val="0"/>
              <w:marRight w:val="0"/>
              <w:marTop w:val="0"/>
              <w:marBottom w:val="0"/>
              <w:divBdr>
                <w:top w:val="none" w:sz="0" w:space="0" w:color="auto"/>
                <w:left w:val="none" w:sz="0" w:space="0" w:color="auto"/>
                <w:bottom w:val="none" w:sz="0" w:space="0" w:color="auto"/>
                <w:right w:val="none" w:sz="0" w:space="0" w:color="auto"/>
              </w:divBdr>
            </w:div>
          </w:divsChild>
        </w:div>
        <w:div w:id="178200773">
          <w:marLeft w:val="0"/>
          <w:marRight w:val="0"/>
          <w:marTop w:val="120"/>
          <w:marBottom w:val="120"/>
          <w:divBdr>
            <w:top w:val="none" w:sz="0" w:space="0" w:color="auto"/>
            <w:left w:val="none" w:sz="0" w:space="0" w:color="auto"/>
            <w:bottom w:val="none" w:sz="0" w:space="0" w:color="auto"/>
            <w:right w:val="none" w:sz="0" w:space="0" w:color="auto"/>
          </w:divBdr>
          <w:divsChild>
            <w:div w:id="23895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21892">
      <w:bodyDiv w:val="1"/>
      <w:marLeft w:val="0"/>
      <w:marRight w:val="0"/>
      <w:marTop w:val="0"/>
      <w:marBottom w:val="0"/>
      <w:divBdr>
        <w:top w:val="none" w:sz="0" w:space="0" w:color="auto"/>
        <w:left w:val="none" w:sz="0" w:space="0" w:color="auto"/>
        <w:bottom w:val="none" w:sz="0" w:space="0" w:color="auto"/>
        <w:right w:val="none" w:sz="0" w:space="0" w:color="auto"/>
      </w:divBdr>
    </w:div>
    <w:div w:id="1110122551">
      <w:bodyDiv w:val="1"/>
      <w:marLeft w:val="0"/>
      <w:marRight w:val="0"/>
      <w:marTop w:val="0"/>
      <w:marBottom w:val="0"/>
      <w:divBdr>
        <w:top w:val="none" w:sz="0" w:space="0" w:color="auto"/>
        <w:left w:val="none" w:sz="0" w:space="0" w:color="auto"/>
        <w:bottom w:val="none" w:sz="0" w:space="0" w:color="auto"/>
        <w:right w:val="none" w:sz="0" w:space="0" w:color="auto"/>
      </w:divBdr>
    </w:div>
    <w:div w:id="1193112927">
      <w:bodyDiv w:val="1"/>
      <w:marLeft w:val="0"/>
      <w:marRight w:val="0"/>
      <w:marTop w:val="0"/>
      <w:marBottom w:val="0"/>
      <w:divBdr>
        <w:top w:val="none" w:sz="0" w:space="0" w:color="auto"/>
        <w:left w:val="none" w:sz="0" w:space="0" w:color="auto"/>
        <w:bottom w:val="none" w:sz="0" w:space="0" w:color="auto"/>
        <w:right w:val="none" w:sz="0" w:space="0" w:color="auto"/>
      </w:divBdr>
    </w:div>
    <w:div w:id="1197081231">
      <w:bodyDiv w:val="1"/>
      <w:marLeft w:val="0"/>
      <w:marRight w:val="0"/>
      <w:marTop w:val="0"/>
      <w:marBottom w:val="0"/>
      <w:divBdr>
        <w:top w:val="none" w:sz="0" w:space="0" w:color="auto"/>
        <w:left w:val="none" w:sz="0" w:space="0" w:color="auto"/>
        <w:bottom w:val="none" w:sz="0" w:space="0" w:color="auto"/>
        <w:right w:val="none" w:sz="0" w:space="0" w:color="auto"/>
      </w:divBdr>
    </w:div>
    <w:div w:id="1266621494">
      <w:bodyDiv w:val="1"/>
      <w:marLeft w:val="0"/>
      <w:marRight w:val="0"/>
      <w:marTop w:val="0"/>
      <w:marBottom w:val="0"/>
      <w:divBdr>
        <w:top w:val="none" w:sz="0" w:space="0" w:color="auto"/>
        <w:left w:val="none" w:sz="0" w:space="0" w:color="auto"/>
        <w:bottom w:val="none" w:sz="0" w:space="0" w:color="auto"/>
        <w:right w:val="none" w:sz="0" w:space="0" w:color="auto"/>
      </w:divBdr>
    </w:div>
    <w:div w:id="1418559279">
      <w:bodyDiv w:val="1"/>
      <w:marLeft w:val="0"/>
      <w:marRight w:val="0"/>
      <w:marTop w:val="0"/>
      <w:marBottom w:val="0"/>
      <w:divBdr>
        <w:top w:val="none" w:sz="0" w:space="0" w:color="auto"/>
        <w:left w:val="none" w:sz="0" w:space="0" w:color="auto"/>
        <w:bottom w:val="none" w:sz="0" w:space="0" w:color="auto"/>
        <w:right w:val="none" w:sz="0" w:space="0" w:color="auto"/>
      </w:divBdr>
    </w:div>
    <w:div w:id="1453550282">
      <w:bodyDiv w:val="1"/>
      <w:marLeft w:val="0"/>
      <w:marRight w:val="0"/>
      <w:marTop w:val="0"/>
      <w:marBottom w:val="0"/>
      <w:divBdr>
        <w:top w:val="none" w:sz="0" w:space="0" w:color="auto"/>
        <w:left w:val="none" w:sz="0" w:space="0" w:color="auto"/>
        <w:bottom w:val="none" w:sz="0" w:space="0" w:color="auto"/>
        <w:right w:val="none" w:sz="0" w:space="0" w:color="auto"/>
      </w:divBdr>
    </w:div>
    <w:div w:id="1486048375">
      <w:bodyDiv w:val="1"/>
      <w:marLeft w:val="0"/>
      <w:marRight w:val="0"/>
      <w:marTop w:val="0"/>
      <w:marBottom w:val="0"/>
      <w:divBdr>
        <w:top w:val="none" w:sz="0" w:space="0" w:color="auto"/>
        <w:left w:val="none" w:sz="0" w:space="0" w:color="auto"/>
        <w:bottom w:val="none" w:sz="0" w:space="0" w:color="auto"/>
        <w:right w:val="none" w:sz="0" w:space="0" w:color="auto"/>
      </w:divBdr>
    </w:div>
    <w:div w:id="1551764428">
      <w:bodyDiv w:val="1"/>
      <w:marLeft w:val="0"/>
      <w:marRight w:val="0"/>
      <w:marTop w:val="0"/>
      <w:marBottom w:val="0"/>
      <w:divBdr>
        <w:top w:val="none" w:sz="0" w:space="0" w:color="auto"/>
        <w:left w:val="none" w:sz="0" w:space="0" w:color="auto"/>
        <w:bottom w:val="none" w:sz="0" w:space="0" w:color="auto"/>
        <w:right w:val="none" w:sz="0" w:space="0" w:color="auto"/>
      </w:divBdr>
    </w:div>
    <w:div w:id="1552040241">
      <w:bodyDiv w:val="1"/>
      <w:marLeft w:val="0"/>
      <w:marRight w:val="0"/>
      <w:marTop w:val="0"/>
      <w:marBottom w:val="0"/>
      <w:divBdr>
        <w:top w:val="none" w:sz="0" w:space="0" w:color="auto"/>
        <w:left w:val="none" w:sz="0" w:space="0" w:color="auto"/>
        <w:bottom w:val="none" w:sz="0" w:space="0" w:color="auto"/>
        <w:right w:val="none" w:sz="0" w:space="0" w:color="auto"/>
      </w:divBdr>
    </w:div>
    <w:div w:id="1665743999">
      <w:bodyDiv w:val="1"/>
      <w:marLeft w:val="0"/>
      <w:marRight w:val="0"/>
      <w:marTop w:val="0"/>
      <w:marBottom w:val="0"/>
      <w:divBdr>
        <w:top w:val="none" w:sz="0" w:space="0" w:color="auto"/>
        <w:left w:val="none" w:sz="0" w:space="0" w:color="auto"/>
        <w:bottom w:val="none" w:sz="0" w:space="0" w:color="auto"/>
        <w:right w:val="none" w:sz="0" w:space="0" w:color="auto"/>
      </w:divBdr>
    </w:div>
    <w:div w:id="1705710324">
      <w:bodyDiv w:val="1"/>
      <w:marLeft w:val="0"/>
      <w:marRight w:val="0"/>
      <w:marTop w:val="0"/>
      <w:marBottom w:val="0"/>
      <w:divBdr>
        <w:top w:val="none" w:sz="0" w:space="0" w:color="auto"/>
        <w:left w:val="none" w:sz="0" w:space="0" w:color="auto"/>
        <w:bottom w:val="none" w:sz="0" w:space="0" w:color="auto"/>
        <w:right w:val="none" w:sz="0" w:space="0" w:color="auto"/>
      </w:divBdr>
    </w:div>
    <w:div w:id="1731730255">
      <w:bodyDiv w:val="1"/>
      <w:marLeft w:val="0"/>
      <w:marRight w:val="0"/>
      <w:marTop w:val="0"/>
      <w:marBottom w:val="0"/>
      <w:divBdr>
        <w:top w:val="none" w:sz="0" w:space="0" w:color="auto"/>
        <w:left w:val="none" w:sz="0" w:space="0" w:color="auto"/>
        <w:bottom w:val="none" w:sz="0" w:space="0" w:color="auto"/>
        <w:right w:val="none" w:sz="0" w:space="0" w:color="auto"/>
      </w:divBdr>
    </w:div>
    <w:div w:id="1800105820">
      <w:bodyDiv w:val="1"/>
      <w:marLeft w:val="0"/>
      <w:marRight w:val="0"/>
      <w:marTop w:val="0"/>
      <w:marBottom w:val="0"/>
      <w:divBdr>
        <w:top w:val="none" w:sz="0" w:space="0" w:color="auto"/>
        <w:left w:val="none" w:sz="0" w:space="0" w:color="auto"/>
        <w:bottom w:val="none" w:sz="0" w:space="0" w:color="auto"/>
        <w:right w:val="none" w:sz="0" w:space="0" w:color="auto"/>
      </w:divBdr>
    </w:div>
    <w:div w:id="1800565076">
      <w:bodyDiv w:val="1"/>
      <w:marLeft w:val="0"/>
      <w:marRight w:val="0"/>
      <w:marTop w:val="0"/>
      <w:marBottom w:val="0"/>
      <w:divBdr>
        <w:top w:val="none" w:sz="0" w:space="0" w:color="auto"/>
        <w:left w:val="none" w:sz="0" w:space="0" w:color="auto"/>
        <w:bottom w:val="none" w:sz="0" w:space="0" w:color="auto"/>
        <w:right w:val="none" w:sz="0" w:space="0" w:color="auto"/>
      </w:divBdr>
    </w:div>
    <w:div w:id="1825898633">
      <w:bodyDiv w:val="1"/>
      <w:marLeft w:val="0"/>
      <w:marRight w:val="0"/>
      <w:marTop w:val="0"/>
      <w:marBottom w:val="0"/>
      <w:divBdr>
        <w:top w:val="none" w:sz="0" w:space="0" w:color="auto"/>
        <w:left w:val="none" w:sz="0" w:space="0" w:color="auto"/>
        <w:bottom w:val="none" w:sz="0" w:space="0" w:color="auto"/>
        <w:right w:val="none" w:sz="0" w:space="0" w:color="auto"/>
      </w:divBdr>
    </w:div>
    <w:div w:id="1965573994">
      <w:bodyDiv w:val="1"/>
      <w:marLeft w:val="0"/>
      <w:marRight w:val="0"/>
      <w:marTop w:val="0"/>
      <w:marBottom w:val="0"/>
      <w:divBdr>
        <w:top w:val="none" w:sz="0" w:space="0" w:color="auto"/>
        <w:left w:val="none" w:sz="0" w:space="0" w:color="auto"/>
        <w:bottom w:val="none" w:sz="0" w:space="0" w:color="auto"/>
        <w:right w:val="none" w:sz="0" w:space="0" w:color="auto"/>
      </w:divBdr>
    </w:div>
    <w:div w:id="1968774299">
      <w:bodyDiv w:val="1"/>
      <w:marLeft w:val="0"/>
      <w:marRight w:val="0"/>
      <w:marTop w:val="0"/>
      <w:marBottom w:val="0"/>
      <w:divBdr>
        <w:top w:val="none" w:sz="0" w:space="0" w:color="auto"/>
        <w:left w:val="none" w:sz="0" w:space="0" w:color="auto"/>
        <w:bottom w:val="none" w:sz="0" w:space="0" w:color="auto"/>
        <w:right w:val="none" w:sz="0" w:space="0" w:color="auto"/>
      </w:divBdr>
      <w:divsChild>
        <w:div w:id="1546524937">
          <w:marLeft w:val="0"/>
          <w:marRight w:val="0"/>
          <w:marTop w:val="0"/>
          <w:marBottom w:val="0"/>
          <w:divBdr>
            <w:top w:val="none" w:sz="0" w:space="0" w:color="auto"/>
            <w:left w:val="none" w:sz="0" w:space="0" w:color="auto"/>
            <w:bottom w:val="none" w:sz="0" w:space="0" w:color="auto"/>
            <w:right w:val="none" w:sz="0" w:space="0" w:color="auto"/>
          </w:divBdr>
          <w:divsChild>
            <w:div w:id="1006977101">
              <w:marLeft w:val="0"/>
              <w:marRight w:val="0"/>
              <w:marTop w:val="0"/>
              <w:marBottom w:val="0"/>
              <w:divBdr>
                <w:top w:val="none" w:sz="0" w:space="0" w:color="auto"/>
                <w:left w:val="none" w:sz="0" w:space="0" w:color="auto"/>
                <w:bottom w:val="none" w:sz="0" w:space="0" w:color="auto"/>
                <w:right w:val="none" w:sz="0" w:space="0" w:color="auto"/>
              </w:divBdr>
              <w:divsChild>
                <w:div w:id="13385584">
                  <w:marLeft w:val="0"/>
                  <w:marRight w:val="0"/>
                  <w:marTop w:val="0"/>
                  <w:marBottom w:val="0"/>
                  <w:divBdr>
                    <w:top w:val="none" w:sz="0" w:space="0" w:color="auto"/>
                    <w:left w:val="none" w:sz="0" w:space="0" w:color="auto"/>
                    <w:bottom w:val="none" w:sz="0" w:space="0" w:color="auto"/>
                    <w:right w:val="none" w:sz="0" w:space="0" w:color="auto"/>
                  </w:divBdr>
                  <w:divsChild>
                    <w:div w:id="147039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Bo-luat-dan-su-2015-296215.asp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van-ban/Vi-pham-hanh-chinh/Luat-xu-ly-vi-pham-hanh-chinh-2012-142766.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Bo-may-hanh-chinh/Luat-To-cao-336713.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huvienphapluat.vn/van-ban/Bo-may-hanh-chinh/Luat-tiep-can-thong-tin-2016-280116.aspx" TargetMode="External"/><Relationship Id="rId4" Type="http://schemas.openxmlformats.org/officeDocument/2006/relationships/settings" Target="settings.xml"/><Relationship Id="rId9" Type="http://schemas.openxmlformats.org/officeDocument/2006/relationships/hyperlink" Target="https://thuvienphapluat.vn/van-ban/Quyen-dan-su/Bo-luat-dan-su-2015-296215.aspx" TargetMode="External"/><Relationship Id="rId1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78E7C-CEA7-4EE4-9D42-91D7D6997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6244</Words>
  <Characters>35591</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MHT 139 Phan Văn Trường ... Cấu Giấy - Hà Nội</Company>
  <LinksUpToDate>false</LinksUpToDate>
  <CharactersWithSpaces>41752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TVPL 843</cp:lastModifiedBy>
  <cp:revision>2</cp:revision>
  <cp:lastPrinted>2026-02-25T02:33:00Z</cp:lastPrinted>
  <dcterms:created xsi:type="dcterms:W3CDTF">2026-05-06T01:33:00Z</dcterms:created>
  <dcterms:modified xsi:type="dcterms:W3CDTF">2026-05-06T01:33:00Z</dcterms:modified>
</cp:coreProperties>
</file>