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ook w:val="04A0" w:firstRow="1" w:lastRow="0" w:firstColumn="1" w:lastColumn="0" w:noHBand="0" w:noVBand="1"/>
      </w:tblPr>
      <w:tblGrid>
        <w:gridCol w:w="2660"/>
        <w:gridCol w:w="6662"/>
      </w:tblGrid>
      <w:tr w:rsidR="00001C85" w:rsidRPr="00405049" w14:paraId="48EF6780" w14:textId="77777777" w:rsidTr="00A87152">
        <w:tc>
          <w:tcPr>
            <w:tcW w:w="2660" w:type="dxa"/>
          </w:tcPr>
          <w:p w14:paraId="66849196" w14:textId="77777777" w:rsidR="009A2D05" w:rsidRPr="00405049" w:rsidRDefault="009A2D05" w:rsidP="009C0681">
            <w:pPr>
              <w:spacing w:line="276" w:lineRule="auto"/>
              <w:jc w:val="center"/>
              <w:rPr>
                <w:rFonts w:ascii="Times New Roman" w:hAnsi="Times New Roman"/>
                <w:iCs/>
                <w:color w:val="000000" w:themeColor="text1"/>
              </w:rPr>
            </w:pPr>
            <w:r w:rsidRPr="00405049">
              <w:rPr>
                <w:rFonts w:ascii="Times New Roman" w:hAnsi="Times New Roman"/>
                <w:noProof/>
                <w:color w:val="000000" w:themeColor="text1"/>
              </w:rPr>
              <mc:AlternateContent>
                <mc:Choice Requires="wps">
                  <w:drawing>
                    <wp:anchor distT="0" distB="0" distL="114300" distR="114300" simplePos="0" relativeHeight="251656704" behindDoc="0" locked="0" layoutInCell="1" allowOverlap="1" wp14:anchorId="59CF9D43" wp14:editId="0CD108FB">
                      <wp:simplePos x="0" y="0"/>
                      <wp:positionH relativeFrom="column">
                        <wp:posOffset>463550</wp:posOffset>
                      </wp:positionH>
                      <wp:positionV relativeFrom="paragraph">
                        <wp:posOffset>288290</wp:posOffset>
                      </wp:positionV>
                      <wp:extent cx="622300" cy="0"/>
                      <wp:effectExtent l="10160" t="8255" r="5715" b="10795"/>
                      <wp:wrapNone/>
                      <wp:docPr id="60076450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734954F"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22.7pt" to="85.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byGQIAAC8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"/>
                  </w:pict>
                </mc:Fallback>
              </mc:AlternateContent>
            </w:r>
            <w:r w:rsidRPr="00405049">
              <w:rPr>
                <w:rFonts w:ascii="Times New Roman" w:hAnsi="Times New Roman"/>
                <w:b/>
                <w:bCs/>
                <w:color w:val="000000" w:themeColor="text1"/>
              </w:rPr>
              <w:t>CHÍNH PHỦ</w:t>
            </w:r>
          </w:p>
        </w:tc>
        <w:tc>
          <w:tcPr>
            <w:tcW w:w="6662" w:type="dxa"/>
          </w:tcPr>
          <w:p w14:paraId="06D218B6" w14:textId="77777777" w:rsidR="009A2D05" w:rsidRPr="00405049" w:rsidRDefault="009A2D05" w:rsidP="00DD5CD3">
            <w:pPr>
              <w:spacing w:line="276" w:lineRule="auto"/>
              <w:jc w:val="center"/>
              <w:rPr>
                <w:rFonts w:ascii="Times New Roman" w:hAnsi="Times New Roman"/>
                <w:b/>
                <w:bCs/>
                <w:color w:val="000000" w:themeColor="text1"/>
              </w:rPr>
            </w:pPr>
            <w:r w:rsidRPr="00405049">
              <w:rPr>
                <w:rFonts w:ascii="Times New Roman" w:hAnsi="Times New Roman"/>
                <w:b/>
                <w:bCs/>
                <w:color w:val="000000" w:themeColor="text1"/>
              </w:rPr>
              <w:t>CỘNG HÒA XÃ HỘI CHỦ NGHĨA VIỆT NAM</w:t>
            </w:r>
          </w:p>
          <w:p w14:paraId="450AC333" w14:textId="77777777" w:rsidR="009A2D05" w:rsidRPr="00405049" w:rsidRDefault="009A2D05">
            <w:pPr>
              <w:spacing w:line="276" w:lineRule="auto"/>
              <w:jc w:val="center"/>
              <w:rPr>
                <w:rFonts w:ascii="Times New Roman" w:hAnsi="Times New Roman"/>
                <w:iCs/>
                <w:color w:val="000000" w:themeColor="text1"/>
              </w:rPr>
            </w:pPr>
            <w:r w:rsidRPr="00405049">
              <w:rPr>
                <w:rFonts w:ascii="Times New Roman" w:hAnsi="Times New Roman"/>
                <w:b/>
                <w:bCs/>
                <w:color w:val="000000" w:themeColor="text1"/>
              </w:rPr>
              <w:t>Độc lập - Tự do - Hạnh phúc</w:t>
            </w:r>
          </w:p>
        </w:tc>
      </w:tr>
      <w:tr w:rsidR="00001C85" w:rsidRPr="00405049" w14:paraId="20292782" w14:textId="77777777" w:rsidTr="00A87152">
        <w:tc>
          <w:tcPr>
            <w:tcW w:w="2660" w:type="dxa"/>
          </w:tcPr>
          <w:p w14:paraId="23626987" w14:textId="77777777" w:rsidR="009A2D05" w:rsidRPr="00405049" w:rsidRDefault="009A2D05" w:rsidP="00DD5CD3">
            <w:pPr>
              <w:spacing w:line="276" w:lineRule="auto"/>
              <w:jc w:val="both"/>
              <w:rPr>
                <w:rFonts w:ascii="Times New Roman" w:hAnsi="Times New Roman"/>
                <w:iCs/>
                <w:color w:val="000000" w:themeColor="text1"/>
              </w:rPr>
            </w:pPr>
          </w:p>
        </w:tc>
        <w:tc>
          <w:tcPr>
            <w:tcW w:w="6662" w:type="dxa"/>
          </w:tcPr>
          <w:p w14:paraId="11771339" w14:textId="77777777" w:rsidR="009A2D05" w:rsidRPr="00405049" w:rsidRDefault="009A2D05">
            <w:pPr>
              <w:spacing w:line="276" w:lineRule="auto"/>
              <w:jc w:val="both"/>
              <w:rPr>
                <w:rFonts w:ascii="Times New Roman" w:hAnsi="Times New Roman"/>
                <w:iCs/>
                <w:color w:val="000000" w:themeColor="text1"/>
              </w:rPr>
            </w:pPr>
            <w:r w:rsidRPr="00F122E1">
              <w:rPr>
                <w:rFonts w:ascii="Times New Roman" w:hAnsi="Times New Roman"/>
                <w:noProof/>
                <w:color w:val="000000" w:themeColor="text1"/>
              </w:rPr>
              <mc:AlternateContent>
                <mc:Choice Requires="wps">
                  <w:drawing>
                    <wp:anchor distT="0" distB="0" distL="114300" distR="114300" simplePos="0" relativeHeight="251659776" behindDoc="0" locked="0" layoutInCell="1" allowOverlap="1" wp14:anchorId="4A523F67" wp14:editId="5057316D">
                      <wp:simplePos x="0" y="0"/>
                      <wp:positionH relativeFrom="column">
                        <wp:posOffset>984250</wp:posOffset>
                      </wp:positionH>
                      <wp:positionV relativeFrom="paragraph">
                        <wp:posOffset>78740</wp:posOffset>
                      </wp:positionV>
                      <wp:extent cx="2133600" cy="0"/>
                      <wp:effectExtent l="10160" t="8255" r="8890" b="10795"/>
                      <wp:wrapNone/>
                      <wp:docPr id="20354120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2022F82" id="Line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6.2pt" to="24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31HGQIAADE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"/>
                  </w:pict>
                </mc:Fallback>
              </mc:AlternateContent>
            </w:r>
          </w:p>
        </w:tc>
      </w:tr>
      <w:tr w:rsidR="00001C85" w:rsidRPr="00405049" w14:paraId="5C0263CD" w14:textId="77777777" w:rsidTr="00A87152">
        <w:tc>
          <w:tcPr>
            <w:tcW w:w="2660" w:type="dxa"/>
          </w:tcPr>
          <w:p w14:paraId="65DD69BC" w14:textId="77777777" w:rsidR="009A2D05" w:rsidRPr="00405049" w:rsidRDefault="009A2D05" w:rsidP="009863DB">
            <w:pPr>
              <w:spacing w:line="276" w:lineRule="auto"/>
              <w:jc w:val="center"/>
              <w:rPr>
                <w:rFonts w:ascii="Times New Roman" w:hAnsi="Times New Roman"/>
                <w:iCs/>
                <w:color w:val="000000" w:themeColor="text1"/>
              </w:rPr>
            </w:pPr>
            <w:r w:rsidRPr="00405049">
              <w:rPr>
                <w:rFonts w:ascii="Times New Roman" w:hAnsi="Times New Roman"/>
                <w:color w:val="000000" w:themeColor="text1"/>
              </w:rPr>
              <w:t>Số:       /TTr - CP</w:t>
            </w:r>
          </w:p>
        </w:tc>
        <w:tc>
          <w:tcPr>
            <w:tcW w:w="6662" w:type="dxa"/>
          </w:tcPr>
          <w:p w14:paraId="7A2E4462" w14:textId="4CB95EDA" w:rsidR="009A2D05" w:rsidRPr="00405049" w:rsidRDefault="009A2D05" w:rsidP="00DD5CD3">
            <w:pPr>
              <w:spacing w:line="276" w:lineRule="auto"/>
              <w:jc w:val="center"/>
              <w:rPr>
                <w:rFonts w:ascii="Times New Roman" w:hAnsi="Times New Roman"/>
                <w:iCs/>
                <w:color w:val="000000" w:themeColor="text1"/>
              </w:rPr>
            </w:pPr>
            <w:r w:rsidRPr="00405049">
              <w:rPr>
                <w:rFonts w:ascii="Times New Roman" w:hAnsi="Times New Roman"/>
                <w:i/>
                <w:iCs/>
                <w:color w:val="000000" w:themeColor="text1"/>
              </w:rPr>
              <w:t>Hà</w:t>
            </w:r>
            <w:r w:rsidR="00031FAF" w:rsidRPr="00405049">
              <w:rPr>
                <w:rFonts w:ascii="Times New Roman" w:hAnsi="Times New Roman"/>
                <w:i/>
                <w:iCs/>
                <w:color w:val="000000" w:themeColor="text1"/>
              </w:rPr>
              <w:t xml:space="preserve"> Nội, ngày    tháng     năm 2026</w:t>
            </w:r>
          </w:p>
        </w:tc>
      </w:tr>
    </w:tbl>
    <w:p w14:paraId="62BBA795" w14:textId="51DA67C0" w:rsidR="009A2D05" w:rsidRPr="00405049" w:rsidRDefault="009A2D05" w:rsidP="00DD5CD3">
      <w:pPr>
        <w:spacing w:line="276" w:lineRule="auto"/>
        <w:jc w:val="both"/>
        <w:rPr>
          <w:rFonts w:ascii="Times New Roman" w:hAnsi="Times New Roman"/>
          <w:i/>
          <w:iCs/>
          <w:color w:val="000000" w:themeColor="text1"/>
        </w:rPr>
      </w:pPr>
    </w:p>
    <w:p w14:paraId="5418DF7C" w14:textId="42CB12C2" w:rsidR="009A2D05" w:rsidRPr="00405049" w:rsidRDefault="003051CD">
      <w:pPr>
        <w:spacing w:line="276" w:lineRule="auto"/>
        <w:jc w:val="center"/>
        <w:rPr>
          <w:rFonts w:ascii="Times New Roman" w:hAnsi="Times New Roman"/>
          <w:b/>
          <w:bCs/>
          <w:color w:val="000000" w:themeColor="text1"/>
        </w:rPr>
      </w:pPr>
      <w:r w:rsidRPr="00F122E1">
        <w:rPr>
          <w:rFonts w:ascii="Times New Roman" w:hAnsi="Times New Roman"/>
          <w:noProof/>
          <w:color w:val="000000" w:themeColor="text1"/>
        </w:rPr>
        <mc:AlternateContent>
          <mc:Choice Requires="wps">
            <w:drawing>
              <wp:anchor distT="0" distB="0" distL="114300" distR="114300" simplePos="0" relativeHeight="251662848" behindDoc="0" locked="0" layoutInCell="1" allowOverlap="1" wp14:anchorId="3C1008BA" wp14:editId="0FEC3ED1">
                <wp:simplePos x="0" y="0"/>
                <wp:positionH relativeFrom="margin">
                  <wp:align>left</wp:align>
                </wp:positionH>
                <wp:positionV relativeFrom="paragraph">
                  <wp:posOffset>9525</wp:posOffset>
                </wp:positionV>
                <wp:extent cx="1095375" cy="3524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095375" cy="352425"/>
                        </a:xfrm>
                        <a:prstGeom prst="rect">
                          <a:avLst/>
                        </a:prstGeom>
                        <a:solidFill>
                          <a:schemeClr val="lt1"/>
                        </a:solidFill>
                        <a:ln w="6350">
                          <a:solidFill>
                            <a:prstClr val="black"/>
                          </a:solidFill>
                        </a:ln>
                      </wps:spPr>
                      <wps:txbx>
                        <w:txbxContent>
                          <w:p w14:paraId="3EEA121C" w14:textId="77777777" w:rsidR="00732A30" w:rsidRPr="009A2D05" w:rsidRDefault="00732A30" w:rsidP="009A2D05">
                            <w:pPr>
                              <w:jc w:val="center"/>
                              <w:rPr>
                                <w:rFonts w:ascii="Times New Roman" w:hAnsi="Times New Roman"/>
                                <w:b/>
                                <w:sz w:val="24"/>
                                <w:szCs w:val="24"/>
                              </w:rPr>
                            </w:pPr>
                            <w:r w:rsidRPr="009A2D05">
                              <w:rPr>
                                <w:rFonts w:ascii="Times New Roman" w:hAnsi="Times New Roman"/>
                                <w:b/>
                                <w:sz w:val="24"/>
                                <w:szCs w:val="24"/>
                              </w:rPr>
                              <w:t>DỰ THẢO</w:t>
                            </w:r>
                          </w:p>
                          <w:p w14:paraId="34C59437" w14:textId="77777777" w:rsidR="00732A30" w:rsidRPr="009A2D05" w:rsidRDefault="00732A30" w:rsidP="009A2D05">
                            <w:pPr>
                              <w:rPr>
                                <w:rFonts w:ascii="Times New Roman" w:hAnsi="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1008BA" id="_x0000_t202" coordsize="21600,21600" o:spt="202" path="m,l,21600r21600,l21600,xe">
                <v:stroke joinstyle="miter"/>
                <v:path gradientshapeok="t" o:connecttype="rect"/>
              </v:shapetype>
              <v:shape id="Text Box 1" o:spid="_x0000_s1026" type="#_x0000_t202" style="position:absolute;left:0;text-align:left;margin-left:0;margin-top:.75pt;width:86.25pt;height:27.75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" fillcolor="white [3201]" strokeweight=".5pt">
                <v:textbox>
                  <w:txbxContent>
                    <w:p w14:paraId="3EEA121C" w14:textId="77777777" w:rsidR="00732A30" w:rsidRPr="009A2D05" w:rsidRDefault="00732A30" w:rsidP="009A2D05">
                      <w:pPr>
                        <w:jc w:val="center"/>
                        <w:rPr>
                          <w:rFonts w:ascii="Times New Roman" w:hAnsi="Times New Roman"/>
                          <w:b/>
                          <w:sz w:val="24"/>
                          <w:szCs w:val="24"/>
                        </w:rPr>
                      </w:pPr>
                      <w:r w:rsidRPr="009A2D05">
                        <w:rPr>
                          <w:rFonts w:ascii="Times New Roman" w:hAnsi="Times New Roman"/>
                          <w:b/>
                          <w:sz w:val="24"/>
                          <w:szCs w:val="24"/>
                        </w:rPr>
                        <w:t>DỰ THẢO</w:t>
                      </w:r>
                    </w:p>
                    <w:p w14:paraId="34C59437" w14:textId="77777777" w:rsidR="00732A30" w:rsidRPr="009A2D05" w:rsidRDefault="00732A30" w:rsidP="009A2D05">
                      <w:pPr>
                        <w:rPr>
                          <w:rFonts w:ascii="Times New Roman" w:hAnsi="Times New Roman"/>
                          <w:b/>
                          <w:sz w:val="24"/>
                          <w:szCs w:val="24"/>
                        </w:rPr>
                      </w:pPr>
                    </w:p>
                  </w:txbxContent>
                </v:textbox>
                <w10:wrap anchorx="margin"/>
              </v:shape>
            </w:pict>
          </mc:Fallback>
        </mc:AlternateContent>
      </w:r>
      <w:r w:rsidR="009A2D05" w:rsidRPr="00405049">
        <w:rPr>
          <w:rFonts w:ascii="Times New Roman" w:hAnsi="Times New Roman"/>
          <w:b/>
          <w:bCs/>
          <w:color w:val="000000" w:themeColor="text1"/>
        </w:rPr>
        <w:t>TỜ TRÌNH</w:t>
      </w:r>
    </w:p>
    <w:p w14:paraId="59428883" w14:textId="3B0BBBD9" w:rsidR="009A2D05" w:rsidRPr="00405049" w:rsidRDefault="00F260C0">
      <w:pPr>
        <w:keepNext/>
        <w:spacing w:line="276" w:lineRule="auto"/>
        <w:jc w:val="center"/>
        <w:rPr>
          <w:rFonts w:ascii="Times New Roman" w:hAnsi="Times New Roman"/>
          <w:b/>
          <w:bCs/>
          <w:color w:val="000000" w:themeColor="text1"/>
        </w:rPr>
      </w:pPr>
      <w:r w:rsidRPr="00405049">
        <w:rPr>
          <w:rFonts w:ascii="Times New Roman" w:hAnsi="Times New Roman"/>
          <w:b/>
          <w:bCs/>
          <w:color w:val="000000" w:themeColor="text1"/>
        </w:rPr>
        <w:t>Dự án</w:t>
      </w:r>
      <w:r w:rsidR="009A2D05" w:rsidRPr="00405049">
        <w:rPr>
          <w:rFonts w:ascii="Times New Roman" w:hAnsi="Times New Roman"/>
          <w:b/>
          <w:bCs/>
          <w:color w:val="000000" w:themeColor="text1"/>
        </w:rPr>
        <w:t xml:space="preserve"> Luật An toàn thực phẩm </w:t>
      </w:r>
      <w:r w:rsidR="00E4673A" w:rsidRPr="00405049">
        <w:rPr>
          <w:rFonts w:ascii="Times New Roman" w:hAnsi="Times New Roman"/>
          <w:b/>
          <w:bCs/>
          <w:color w:val="000000" w:themeColor="text1"/>
        </w:rPr>
        <w:t>(sửa đổi)</w:t>
      </w:r>
    </w:p>
    <w:p w14:paraId="687BFC14" w14:textId="4C32437B" w:rsidR="009A2D05" w:rsidRPr="00405049" w:rsidRDefault="003051CD">
      <w:pPr>
        <w:spacing w:line="276" w:lineRule="auto"/>
        <w:jc w:val="center"/>
        <w:rPr>
          <w:rFonts w:ascii="Times New Roman" w:hAnsi="Times New Roman"/>
          <w:color w:val="000000" w:themeColor="text1"/>
        </w:rPr>
      </w:pPr>
      <w:r w:rsidRPr="00F122E1">
        <w:rPr>
          <w:rFonts w:ascii="Times New Roman" w:hAnsi="Times New Roman"/>
          <w:noProof/>
          <w:color w:val="000000" w:themeColor="text1"/>
        </w:rPr>
        <mc:AlternateContent>
          <mc:Choice Requires="wps">
            <w:drawing>
              <wp:anchor distT="0" distB="0" distL="114300" distR="114300" simplePos="0" relativeHeight="251654656" behindDoc="0" locked="0" layoutInCell="1" allowOverlap="1" wp14:anchorId="273F33BB" wp14:editId="74108461">
                <wp:simplePos x="0" y="0"/>
                <wp:positionH relativeFrom="margin">
                  <wp:align>center</wp:align>
                </wp:positionH>
                <wp:positionV relativeFrom="paragraph">
                  <wp:posOffset>19050</wp:posOffset>
                </wp:positionV>
                <wp:extent cx="1952625" cy="0"/>
                <wp:effectExtent l="0" t="0" r="0" b="0"/>
                <wp:wrapNone/>
                <wp:docPr id="89722352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28FAF" id="Line 2" o:spid="_x0000_s1026" style="position:absolute;z-index:251654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5pt" to="15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">
                <w10:wrap anchorx="margin"/>
              </v:line>
            </w:pict>
          </mc:Fallback>
        </mc:AlternateContent>
      </w:r>
    </w:p>
    <w:p w14:paraId="77827A15" w14:textId="08D38AC7" w:rsidR="009A2D05" w:rsidRPr="00E1044E" w:rsidRDefault="001126A0" w:rsidP="00E1044E">
      <w:pPr>
        <w:spacing w:after="80" w:line="320" w:lineRule="exact"/>
        <w:ind w:firstLine="567"/>
        <w:jc w:val="center"/>
        <w:rPr>
          <w:rFonts w:ascii="Times New Roman" w:hAnsi="Times New Roman"/>
          <w:color w:val="000000" w:themeColor="text1"/>
        </w:rPr>
      </w:pPr>
      <w:r w:rsidRPr="00E1044E">
        <w:rPr>
          <w:rFonts w:ascii="Times New Roman" w:hAnsi="Times New Roman"/>
          <w:color w:val="000000" w:themeColor="text1"/>
        </w:rPr>
        <w:t xml:space="preserve">Kính gửi: </w:t>
      </w:r>
      <w:r w:rsidR="009A2D05" w:rsidRPr="00E1044E">
        <w:rPr>
          <w:rFonts w:ascii="Times New Roman" w:hAnsi="Times New Roman"/>
          <w:color w:val="000000" w:themeColor="text1"/>
        </w:rPr>
        <w:t>Chính phủ</w:t>
      </w:r>
    </w:p>
    <w:p w14:paraId="63926A44" w14:textId="77777777" w:rsidR="009A2D05" w:rsidRPr="00E1044E" w:rsidRDefault="009A2D05" w:rsidP="00E1044E">
      <w:pPr>
        <w:spacing w:after="80" w:line="320" w:lineRule="exact"/>
        <w:ind w:firstLine="567"/>
        <w:jc w:val="both"/>
        <w:rPr>
          <w:rFonts w:ascii="Times New Roman" w:hAnsi="Times New Roman"/>
          <w:color w:val="000000" w:themeColor="text1"/>
        </w:rPr>
      </w:pPr>
    </w:p>
    <w:p w14:paraId="303F0F60" w14:textId="77777777" w:rsidR="00322663" w:rsidRPr="00E1044E" w:rsidRDefault="009A2D05" w:rsidP="00E1044E">
      <w:pPr>
        <w:pStyle w:val="FootnoteText"/>
        <w:spacing w:after="80" w:line="320" w:lineRule="exact"/>
        <w:ind w:firstLine="567"/>
        <w:jc w:val="both"/>
        <w:outlineLvl w:val="0"/>
        <w:rPr>
          <w:bCs/>
          <w:color w:val="000000" w:themeColor="text1"/>
          <w:spacing w:val="-6"/>
          <w:sz w:val="28"/>
          <w:szCs w:val="28"/>
          <w:lang w:val="en-GB"/>
        </w:rPr>
      </w:pPr>
      <w:r w:rsidRPr="00E1044E">
        <w:rPr>
          <w:bCs/>
          <w:color w:val="000000" w:themeColor="text1"/>
          <w:spacing w:val="-6"/>
          <w:sz w:val="28"/>
          <w:szCs w:val="28"/>
          <w:lang w:val="en-GB"/>
        </w:rPr>
        <w:t xml:space="preserve">Thực hiện Luật Ban hành văn bản quy phạm pháp luật, </w:t>
      </w:r>
      <w:r w:rsidR="009B3F94" w:rsidRPr="00E1044E">
        <w:rPr>
          <w:bCs/>
          <w:color w:val="000000" w:themeColor="text1"/>
          <w:spacing w:val="-6"/>
          <w:sz w:val="28"/>
          <w:szCs w:val="28"/>
          <w:lang w:val="en-GB"/>
        </w:rPr>
        <w:t>Nghị quyết số 119/2026/UBTVQH15 ngày 06/02/2026 của Ủy ban Thường vụ Quốc hội điều chỉnh chương trình lập pháp năm 2026</w:t>
      </w:r>
      <w:r w:rsidR="00DF4874" w:rsidRPr="00E1044E">
        <w:rPr>
          <w:bCs/>
          <w:color w:val="000000" w:themeColor="text1"/>
          <w:spacing w:val="-6"/>
          <w:sz w:val="28"/>
          <w:szCs w:val="28"/>
          <w:lang w:val="en-GB"/>
        </w:rPr>
        <w:t xml:space="preserve">, </w:t>
      </w:r>
      <w:r w:rsidRPr="00E1044E">
        <w:rPr>
          <w:bCs/>
          <w:color w:val="000000" w:themeColor="text1"/>
          <w:spacing w:val="-6"/>
          <w:sz w:val="28"/>
          <w:szCs w:val="28"/>
          <w:lang w:val="en-GB"/>
        </w:rPr>
        <w:t xml:space="preserve">Bộ Y tế kính báo cáo Chính phủ Dự án </w:t>
      </w:r>
      <w:r w:rsidRPr="00E1044E">
        <w:rPr>
          <w:color w:val="000000" w:themeColor="text1"/>
          <w:spacing w:val="-6"/>
          <w:sz w:val="28"/>
          <w:szCs w:val="28"/>
        </w:rPr>
        <w:t xml:space="preserve">Luật </w:t>
      </w:r>
      <w:r w:rsidRPr="00E1044E">
        <w:rPr>
          <w:bCs/>
          <w:color w:val="000000" w:themeColor="text1"/>
          <w:spacing w:val="-6"/>
          <w:sz w:val="28"/>
          <w:szCs w:val="28"/>
          <w:lang w:val="en-GB"/>
        </w:rPr>
        <w:t>An toàn thực phẩm</w:t>
      </w:r>
      <w:r w:rsidR="00B61CB1" w:rsidRPr="00E1044E">
        <w:rPr>
          <w:bCs/>
          <w:color w:val="000000" w:themeColor="text1"/>
          <w:spacing w:val="-6"/>
          <w:sz w:val="28"/>
          <w:szCs w:val="28"/>
          <w:lang w:val="en-GB"/>
        </w:rPr>
        <w:t xml:space="preserve"> (sửa đổi)</w:t>
      </w:r>
      <w:r w:rsidRPr="00E1044E">
        <w:rPr>
          <w:bCs/>
          <w:color w:val="000000" w:themeColor="text1"/>
          <w:spacing w:val="-6"/>
          <w:sz w:val="28"/>
          <w:szCs w:val="28"/>
          <w:lang w:val="en-GB"/>
        </w:rPr>
        <w:t>, trình Quốc hội</w:t>
      </w:r>
      <w:r w:rsidR="00DF4874" w:rsidRPr="00E1044E">
        <w:rPr>
          <w:bCs/>
          <w:color w:val="000000" w:themeColor="text1"/>
          <w:spacing w:val="-6"/>
          <w:sz w:val="28"/>
          <w:szCs w:val="28"/>
          <w:lang w:val="en-GB"/>
        </w:rPr>
        <w:t xml:space="preserve"> khóa XVI tại</w:t>
      </w:r>
      <w:r w:rsidRPr="00E1044E">
        <w:rPr>
          <w:bCs/>
          <w:color w:val="000000" w:themeColor="text1"/>
          <w:spacing w:val="-6"/>
          <w:sz w:val="28"/>
          <w:szCs w:val="28"/>
          <w:lang w:val="en-GB"/>
        </w:rPr>
        <w:t xml:space="preserve"> </w:t>
      </w:r>
      <w:r w:rsidR="00B61CB1" w:rsidRPr="00E1044E">
        <w:rPr>
          <w:color w:val="000000" w:themeColor="text1"/>
          <w:spacing w:val="-6"/>
          <w:sz w:val="28"/>
          <w:szCs w:val="28"/>
        </w:rPr>
        <w:t>Kỳ họp thứ 2</w:t>
      </w:r>
      <w:r w:rsidRPr="00E1044E">
        <w:rPr>
          <w:color w:val="000000" w:themeColor="text1"/>
          <w:spacing w:val="-6"/>
          <w:sz w:val="28"/>
          <w:szCs w:val="28"/>
        </w:rPr>
        <w:t xml:space="preserve"> </w:t>
      </w:r>
      <w:r w:rsidRPr="00E1044E">
        <w:rPr>
          <w:bCs/>
          <w:color w:val="000000" w:themeColor="text1"/>
          <w:spacing w:val="-6"/>
          <w:sz w:val="28"/>
          <w:szCs w:val="28"/>
          <w:lang w:val="en-GB"/>
        </w:rPr>
        <w:t>như sau:</w:t>
      </w:r>
    </w:p>
    <w:p w14:paraId="3F74C5A5" w14:textId="5244B0CA" w:rsidR="009A2D05" w:rsidRPr="00E1044E" w:rsidRDefault="009A2D05" w:rsidP="00E1044E">
      <w:pPr>
        <w:pStyle w:val="FootnoteText"/>
        <w:spacing w:after="80" w:line="320" w:lineRule="exact"/>
        <w:ind w:firstLine="567"/>
        <w:jc w:val="both"/>
        <w:outlineLvl w:val="0"/>
        <w:rPr>
          <w:b/>
          <w:bCs/>
          <w:color w:val="000000" w:themeColor="text1"/>
          <w:sz w:val="28"/>
          <w:szCs w:val="28"/>
        </w:rPr>
      </w:pPr>
      <w:r w:rsidRPr="00E1044E">
        <w:rPr>
          <w:b/>
          <w:bCs/>
          <w:color w:val="000000" w:themeColor="text1"/>
          <w:sz w:val="28"/>
          <w:szCs w:val="28"/>
        </w:rPr>
        <w:t>I.  SỰ CẦN THIẾT PHẢI BAN HÀNH LUẬT</w:t>
      </w:r>
    </w:p>
    <w:p w14:paraId="0D1F4837" w14:textId="0AE89917" w:rsidR="009A2D05" w:rsidRPr="00E1044E" w:rsidRDefault="009A2D05" w:rsidP="00E1044E">
      <w:pPr>
        <w:shd w:val="clear" w:color="auto" w:fill="FFFFFF"/>
        <w:spacing w:after="80" w:line="320" w:lineRule="exact"/>
        <w:ind w:firstLine="567"/>
        <w:jc w:val="both"/>
        <w:outlineLvl w:val="1"/>
        <w:rPr>
          <w:rFonts w:ascii="Times New Roman" w:hAnsi="Times New Roman"/>
          <w:b/>
          <w:color w:val="000000" w:themeColor="text1"/>
        </w:rPr>
      </w:pPr>
      <w:r w:rsidRPr="00E1044E">
        <w:rPr>
          <w:rFonts w:ascii="Times New Roman" w:hAnsi="Times New Roman"/>
          <w:b/>
          <w:color w:val="000000" w:themeColor="text1"/>
        </w:rPr>
        <w:t xml:space="preserve">1. Cơ sở </w:t>
      </w:r>
      <w:r w:rsidR="006A2BA5" w:rsidRPr="00E1044E">
        <w:rPr>
          <w:rFonts w:ascii="Times New Roman" w:hAnsi="Times New Roman"/>
          <w:b/>
          <w:color w:val="000000" w:themeColor="text1"/>
        </w:rPr>
        <w:t xml:space="preserve">chính trị, </w:t>
      </w:r>
      <w:r w:rsidRPr="00E1044E">
        <w:rPr>
          <w:rFonts w:ascii="Times New Roman" w:hAnsi="Times New Roman"/>
          <w:b/>
          <w:color w:val="000000" w:themeColor="text1"/>
        </w:rPr>
        <w:t>pháp lý</w:t>
      </w:r>
    </w:p>
    <w:p w14:paraId="36A85ABB" w14:textId="0347D22B" w:rsidR="00DF4874" w:rsidRPr="00E1044E" w:rsidRDefault="00DF4874" w:rsidP="00E1044E">
      <w:pPr>
        <w:shd w:val="clear" w:color="auto" w:fill="FFFFFF"/>
        <w:spacing w:after="80" w:line="320" w:lineRule="exact"/>
        <w:ind w:firstLine="567"/>
        <w:jc w:val="both"/>
        <w:outlineLvl w:val="1"/>
        <w:rPr>
          <w:rFonts w:ascii="Times New Roman" w:hAnsi="Times New Roman"/>
          <w:i/>
          <w:color w:val="000000" w:themeColor="text1"/>
          <w:shd w:val="clear" w:color="auto" w:fill="FFFFFF"/>
          <w:lang w:val="vi-VN"/>
        </w:rPr>
      </w:pPr>
      <w:r w:rsidRPr="00E1044E">
        <w:rPr>
          <w:rFonts w:ascii="Times New Roman" w:hAnsi="Times New Roman"/>
          <w:color w:val="000000" w:themeColor="text1"/>
          <w:lang w:val="vi-VN"/>
        </w:rPr>
        <w:t>- Nghị quyết số 72-NQ/TW ngày 09/9/2025 của Bộ Chính trị về một số giải pháp đột phá, tăng cường bảo vệ, chăm sóc và nâng cao sức khỏe Nhân dân</w:t>
      </w:r>
      <w:r w:rsidR="00A714EA" w:rsidRPr="00E1044E">
        <w:rPr>
          <w:rFonts w:ascii="Times New Roman" w:hAnsi="Times New Roman"/>
          <w:color w:val="000000" w:themeColor="text1"/>
        </w:rPr>
        <w:t>:</w:t>
      </w:r>
      <w:r w:rsidRPr="00E1044E">
        <w:rPr>
          <w:rFonts w:ascii="Times New Roman" w:hAnsi="Times New Roman"/>
          <w:color w:val="000000" w:themeColor="text1"/>
          <w:lang w:val="vi-VN"/>
        </w:rPr>
        <w:t xml:space="preserve"> </w:t>
      </w:r>
      <w:r w:rsidRPr="00E1044E">
        <w:rPr>
          <w:rFonts w:ascii="Times New Roman" w:hAnsi="Times New Roman"/>
          <w:i/>
          <w:color w:val="000000" w:themeColor="text1"/>
          <w:shd w:val="clear" w:color="auto" w:fill="FFFFFF"/>
          <w:lang w:val="vi-VN"/>
        </w:rPr>
        <w:t>“Nâng cao năng lực hệ thống kiểm nghiệm, kiểm định, kiểm soát các yếu tố ảnh hưởng đến sức khỏe, chất lượng môi trường sống, học tập, làm việc, chất lượng thuốc, mỹ phẩm, thực phẩm, thiết bị y tế, chất lượng dịch vụ y tế”.</w:t>
      </w:r>
    </w:p>
    <w:p w14:paraId="306417A3" w14:textId="6190C7D4" w:rsidR="00207000" w:rsidRPr="00E1044E" w:rsidRDefault="00207000" w:rsidP="00E1044E">
      <w:pPr>
        <w:shd w:val="clear" w:color="auto" w:fill="FFFFFF"/>
        <w:spacing w:after="80" w:line="320" w:lineRule="exact"/>
        <w:ind w:firstLine="567"/>
        <w:jc w:val="both"/>
        <w:outlineLvl w:val="1"/>
        <w:rPr>
          <w:rFonts w:ascii="Times New Roman" w:hAnsi="Times New Roman"/>
          <w:color w:val="000000" w:themeColor="text1"/>
          <w:lang w:val="vi-VN"/>
        </w:rPr>
      </w:pPr>
      <w:r w:rsidRPr="00E1044E">
        <w:rPr>
          <w:rFonts w:ascii="Times New Roman" w:hAnsi="Times New Roman"/>
          <w:bCs/>
          <w:color w:val="000000" w:themeColor="text1"/>
          <w:lang w:val="vi-VN"/>
        </w:rPr>
        <w:t>-</w:t>
      </w:r>
      <w:r w:rsidRPr="00E1044E">
        <w:rPr>
          <w:rFonts w:ascii="Times New Roman" w:hAnsi="Times New Roman"/>
          <w:color w:val="000000" w:themeColor="text1"/>
          <w:spacing w:val="-4"/>
          <w:lang w:val="vi-VN"/>
        </w:rPr>
        <w:t xml:space="preserve"> Chỉ thị số 17/CT-TW ngày 21/10/2022 của Ban Bí thư về tăng cường bảo đảm an ninh, an toàn thực phẩm trong tình hình mới với quan điểm chỉ đạo: </w:t>
      </w:r>
      <w:r w:rsidR="0023625E" w:rsidRPr="00E1044E">
        <w:rPr>
          <w:rFonts w:ascii="Times New Roman" w:hAnsi="Times New Roman"/>
          <w:color w:val="000000" w:themeColor="text1"/>
          <w:spacing w:val="-4"/>
        </w:rPr>
        <w:t>“</w:t>
      </w:r>
      <w:r w:rsidRPr="00E1044E">
        <w:rPr>
          <w:rFonts w:ascii="Times New Roman" w:hAnsi="Times New Roman"/>
          <w:i/>
          <w:color w:val="000000" w:themeColor="text1"/>
          <w:spacing w:val="-4"/>
          <w:lang w:val="vi-VN"/>
        </w:rPr>
        <w:t xml:space="preserve">(1) Tập trung rà soát, sửa đổi, bổ sung và hoàn thiện hệ thống văn bản pháp luật, cơ chế phối hợp giữa các bộ, ngành và địa phương, các tiêu chuẩn, quy chuẩn về bảo đảm an ninh, an toàn thực phẩm; </w:t>
      </w:r>
      <w:r w:rsidR="00A714EA" w:rsidRPr="00E1044E">
        <w:rPr>
          <w:rFonts w:ascii="Times New Roman" w:hAnsi="Times New Roman"/>
          <w:i/>
          <w:color w:val="000000" w:themeColor="text1"/>
          <w:spacing w:val="-4"/>
        </w:rPr>
        <w:t xml:space="preserve">… </w:t>
      </w:r>
      <w:r w:rsidRPr="00E1044E">
        <w:rPr>
          <w:rFonts w:ascii="Times New Roman" w:hAnsi="Times New Roman"/>
          <w:i/>
          <w:color w:val="000000" w:themeColor="text1"/>
          <w:spacing w:val="-4"/>
          <w:lang w:val="vi-VN"/>
        </w:rPr>
        <w:t>xây dựng các tiêu chuẩn, quy chuẩn kỹ thuật, kiểm nghiệm, bảo đảm truy xuất rõ nguồn gốc. Khuyến khích đầu tư kết cấu hạ tầng và phát triển các mô hình sản xuất, chuỗi giá trị cung ứng thực phẩm an toàn; có chính sách hỗ trợ hộ gia đình, hợp tác xã và doanh nghiệp tiếp cận, sử dụng hiệu quả các nguồn lực xây dựng chuỗi thực phẩm an toàn. Xây dựng, hoàn thiện cơ sở dữ liệu về bảo đảm an ninh, an toàn thực phẩm liên thông với hệ thống cơ sở dữ liệu quốc gia và chuyên ngành. Nâng cao năng lực phòng ngừa, chủ động xử lý ngộ độc thực phẩm và các bệnh truyền qua thực phẩm; (2) Tăng cường thanh tra, kiểm tra, giám sát công tác bảo đảm an ninh, an toàn thực phẩm; (3) Xây dựng các chuỗi giá trị cung ứng thực phẩm an toàn, chất lượng; ưu tiên phát triển các vùng chuyên canh, sản xuất nông nghiệp sạch, an toàn. Kiểm soát an toàn thực phẩm ngay từ yếu tố đầu vào trong sản xuất, kinh doanh; liên kết với các chuỗi giá trị cung ứng thực phẩm an toàn theo tiêu chuẩn, quy chuẩn quốc tế, bảo đảm người dân được tiếp cận và sử dụng lương thực, thực phẩm an toàn, bền vững</w:t>
      </w:r>
      <w:r w:rsidR="0023625E" w:rsidRPr="00E1044E">
        <w:rPr>
          <w:rFonts w:ascii="Times New Roman" w:hAnsi="Times New Roman"/>
          <w:i/>
          <w:color w:val="000000" w:themeColor="text1"/>
          <w:spacing w:val="-4"/>
        </w:rPr>
        <w:t>”</w:t>
      </w:r>
      <w:r w:rsidRPr="00E1044E">
        <w:rPr>
          <w:rFonts w:ascii="Times New Roman" w:hAnsi="Times New Roman"/>
          <w:i/>
          <w:color w:val="000000" w:themeColor="text1"/>
          <w:spacing w:val="-4"/>
          <w:lang w:val="vi-VN"/>
        </w:rPr>
        <w:t>.</w:t>
      </w:r>
    </w:p>
    <w:p w14:paraId="610C13C6" w14:textId="1B1AB692" w:rsidR="00207000" w:rsidRPr="00E1044E" w:rsidRDefault="0056410C" w:rsidP="00E1044E">
      <w:pPr>
        <w:shd w:val="clear" w:color="auto" w:fill="FFFFFF"/>
        <w:spacing w:after="80" w:line="320" w:lineRule="exact"/>
        <w:ind w:firstLine="567"/>
        <w:jc w:val="both"/>
        <w:outlineLvl w:val="1"/>
        <w:rPr>
          <w:rFonts w:ascii="Times New Roman" w:hAnsi="Times New Roman"/>
          <w:i/>
          <w:color w:val="000000" w:themeColor="text1"/>
          <w:lang w:val="vi-VN"/>
        </w:rPr>
      </w:pPr>
      <w:r w:rsidRPr="00E1044E">
        <w:rPr>
          <w:rFonts w:ascii="Times New Roman" w:hAnsi="Times New Roman"/>
          <w:color w:val="000000" w:themeColor="text1"/>
          <w:lang w:val="vi-VN"/>
        </w:rPr>
        <w:t>- Nghị quyết số 19-NQ/TW ngày 16/6/2022 của Ban Chấp hành Trung ương Đảng Khóa XII về nông nghiệp, nông dân, nông thôn đến năm 2030, tầm nhìn đến năm 2045, trong nhiệm vụ cụ thể có nội dung:</w:t>
      </w:r>
      <w:r w:rsidRPr="00E1044E">
        <w:rPr>
          <w:rFonts w:ascii="Times New Roman" w:hAnsi="Times New Roman"/>
          <w:i/>
          <w:color w:val="000000" w:themeColor="text1"/>
          <w:lang w:val="vi-VN"/>
        </w:rPr>
        <w:t xml:space="preserve">“Bảo đảm an toàn thực phẩm, an ninh lương thực quốc gia, bảo vệ môi trường sinh thái; khuyến khích phát triển nông nghiệp xanh, hữu </w:t>
      </w:r>
      <w:r w:rsidRPr="00E1044E">
        <w:rPr>
          <w:rFonts w:ascii="Times New Roman" w:hAnsi="Times New Roman"/>
          <w:i/>
          <w:color w:val="000000" w:themeColor="text1"/>
          <w:lang w:val="vi-VN"/>
        </w:rPr>
        <w:lastRenderedPageBreak/>
        <w:t>cơ, tuần hoàn. Tổ chức sản xuất kinh doanh nông nghiệp theo chuỗi giá trị, dựa trên nền tảng khoa học công nghệ và đổi mới sáng tạo”.</w:t>
      </w:r>
    </w:p>
    <w:p w14:paraId="6ADACF23" w14:textId="19ADC8B2" w:rsidR="0019519C" w:rsidRPr="00E1044E" w:rsidRDefault="0019519C" w:rsidP="00E1044E">
      <w:pPr>
        <w:shd w:val="clear" w:color="auto" w:fill="FFFFFF"/>
        <w:spacing w:after="80" w:line="320" w:lineRule="exact"/>
        <w:ind w:firstLine="567"/>
        <w:jc w:val="both"/>
        <w:outlineLvl w:val="1"/>
        <w:rPr>
          <w:rFonts w:ascii="Times New Roman" w:hAnsi="Times New Roman"/>
          <w:i/>
          <w:iCs/>
          <w:color w:val="000000" w:themeColor="text1"/>
          <w:lang w:val="vi-VN"/>
        </w:rPr>
      </w:pPr>
      <w:r w:rsidRPr="00E1044E">
        <w:rPr>
          <w:rFonts w:ascii="Times New Roman" w:hAnsi="Times New Roman"/>
          <w:color w:val="000000" w:themeColor="text1"/>
          <w:lang w:val="vi-VN"/>
        </w:rPr>
        <w:t xml:space="preserve">- Nghị quyết số 20-NQ/TW ngày 25/10/2017 của Ban Chấp hành Trung ương Đảng (khóa XII) về tăng cường công tác bảo vệ, chăm sóc và nâng cao sức khỏe nhân dân trong tình hình mới; trong đó giao Bộ Y tế </w:t>
      </w:r>
      <w:r w:rsidRPr="00E1044E">
        <w:rPr>
          <w:rFonts w:ascii="Times New Roman" w:hAnsi="Times New Roman"/>
          <w:i/>
          <w:iCs/>
          <w:color w:val="000000" w:themeColor="text1"/>
          <w:lang w:val="vi-VN"/>
        </w:rPr>
        <w:t>“hoàn thiện hệ thống quy chuẩn, tiêu chuẩn về an toàn thực phẩm. Thực hiện việc kiểm soát an toàn thực phẩm dựa trên đánh giá nguy cơ, sản xuất kinh doanh theo chuỗi, truy xuất nguồn gốc”.</w:t>
      </w:r>
    </w:p>
    <w:p w14:paraId="3AF923CA" w14:textId="6333D71B" w:rsidR="0023625E" w:rsidRPr="00E1044E" w:rsidRDefault="0023625E" w:rsidP="00E1044E">
      <w:pPr>
        <w:shd w:val="clear" w:color="auto" w:fill="FFFFFF"/>
        <w:spacing w:after="80" w:line="320" w:lineRule="exact"/>
        <w:ind w:firstLine="567"/>
        <w:jc w:val="both"/>
        <w:outlineLvl w:val="1"/>
        <w:rPr>
          <w:rFonts w:ascii="Times New Roman" w:hAnsi="Times New Roman"/>
          <w:i/>
          <w:color w:val="000000" w:themeColor="text1"/>
          <w:spacing w:val="-4"/>
          <w:lang w:val="vi-VN"/>
        </w:rPr>
      </w:pPr>
      <w:r w:rsidRPr="00E1044E">
        <w:rPr>
          <w:rFonts w:ascii="Times New Roman" w:hAnsi="Times New Roman"/>
          <w:color w:val="000000" w:themeColor="text1"/>
          <w:lang w:val="vi-VN"/>
        </w:rPr>
        <w:t xml:space="preserve">- Thông báo số 15/TB/BCĐTW ngày 17/3/2026 của Ban Chỉ đạo Trung ương về hoàn thiện thể chế, pháp luật về kết luận của đồng chí Tổng Bí thư Tô Lâm, Trưởng Ban Chỉ đạo Trung ương về hoàn thiện thể chế, pháp luật tại Phiên họp quý I/2026 của Thường trực Ban Chỉ đạo, trong đó có nội dung: </w:t>
      </w:r>
      <w:r w:rsidRPr="00E1044E">
        <w:rPr>
          <w:rFonts w:ascii="Times New Roman" w:hAnsi="Times New Roman"/>
          <w:i/>
          <w:color w:val="000000" w:themeColor="text1"/>
          <w:lang w:val="vi-VN"/>
        </w:rPr>
        <w:t>“Tập trung nguồn lực sửa đổi, bổ sung Luật An toàn thực phẩm, khẩn trương trình Quốc hội khóa XVI thông qua, đáp ứng yêu cầu cấp bách để phát triển, mục tiêu là xây dựng khung pháp lý để quản lý an toàn thực phẩm hiện đại, đồng bộ, hiệu lực và hiệu quả; chuyển mạnh tư duy quản lý an toàn thực phẩm từ “kiểm soát từng khâu riêng lẻ” sang “quản lý toàn bộ chuỗi giá trị thực phẩm”, bảo đảm quản lý chặt chẽ từ sản xuất, chế biến, lưu thông cho đến tiêu dùng thực phẩm; khắc phục tình trạng quản lý phân tán, chồng chéo; nâng cao năng lực phòng ngừa rủi ro và xử lý kịp thời các nguy cơ mất an toàn thực phẩm; vừa bảo vệ sức khỏe Nhân dân vừa thúc đẩy phát triển sản xuất thực phẩm sạch, an toàn, chất lượng cao, đáp ứng nhu cầu trong nước và tham gia sâu hơn vào chuỗi cung ứng thực phẩm toàn cầu. Quá trình sửa đổi, bổ sung Luật An toàn thực phẩm và các quy định khác về an toàn thực phẩm có sự tham gia đầy đủ của các cơ quan, tổ chức, hiệp hội, ngành hàng, cộng đồng doanh nghiệp; bảo đảm đầy đủ, sẵn sàng các điều kiện vật chất, kỹ thuật, nhân lực… để tổ chức thực thi pháp luật; Đảng ủy Chính phủ chỉ đạo triển khai chủ trương hoàn thiện bộ máy quản lý nhà nước theo hướng thống nhất chỉ một đầu mối từ trung ương đến địa phương; xây dựng đề án cụ thể trình Bộ Chính trị trong tháng 4/2026</w:t>
      </w:r>
      <w:r w:rsidRPr="00E1044E">
        <w:rPr>
          <w:rFonts w:ascii="Times New Roman" w:hAnsi="Times New Roman"/>
          <w:i/>
          <w:color w:val="000000" w:themeColor="text1"/>
        </w:rPr>
        <w:t>”</w:t>
      </w:r>
      <w:r w:rsidRPr="00E1044E">
        <w:rPr>
          <w:rFonts w:ascii="Times New Roman" w:hAnsi="Times New Roman"/>
          <w:i/>
          <w:color w:val="000000" w:themeColor="text1"/>
          <w:lang w:val="vi-VN"/>
        </w:rPr>
        <w:t>.</w:t>
      </w:r>
    </w:p>
    <w:p w14:paraId="7EACBC48" w14:textId="2EA0D5FD" w:rsidR="00207000" w:rsidRPr="00E1044E" w:rsidRDefault="00207000" w:rsidP="00E1044E">
      <w:pPr>
        <w:shd w:val="clear" w:color="auto" w:fill="FFFFFF"/>
        <w:spacing w:after="80" w:line="320" w:lineRule="exact"/>
        <w:ind w:firstLine="567"/>
        <w:jc w:val="both"/>
        <w:outlineLvl w:val="1"/>
        <w:rPr>
          <w:rFonts w:ascii="Times New Roman" w:hAnsi="Times New Roman"/>
          <w:bCs/>
          <w:i/>
          <w:color w:val="000000" w:themeColor="text1"/>
          <w:spacing w:val="2"/>
          <w:lang w:val="vi-VN"/>
        </w:rPr>
      </w:pPr>
      <w:r w:rsidRPr="00E1044E">
        <w:rPr>
          <w:rFonts w:ascii="Times New Roman" w:hAnsi="Times New Roman"/>
          <w:bCs/>
          <w:color w:val="000000" w:themeColor="text1"/>
          <w:lang w:val="vi-VN"/>
        </w:rPr>
        <w:t xml:space="preserve">- </w:t>
      </w:r>
      <w:r w:rsidRPr="00E1044E">
        <w:rPr>
          <w:rFonts w:ascii="Times New Roman" w:hAnsi="Times New Roman"/>
          <w:color w:val="000000" w:themeColor="text1"/>
          <w:lang w:val="vi-VN"/>
        </w:rPr>
        <w:t>Kế hoạch số 81/KH-UBTVQH15 ngày 05/11/2021 của Ủy ban Thường vụ Quốc hội về việc triển khai thực hiện Kết luận số 19-KL/TW của Bộ Chính trị</w:t>
      </w:r>
      <w:r w:rsidR="006B25EE" w:rsidRPr="00E1044E">
        <w:rPr>
          <w:rFonts w:ascii="Times New Roman" w:hAnsi="Times New Roman"/>
          <w:color w:val="000000" w:themeColor="text1"/>
          <w:lang w:val="vi-VN"/>
        </w:rPr>
        <w:t>,</w:t>
      </w:r>
      <w:r w:rsidRPr="00E1044E">
        <w:rPr>
          <w:rFonts w:ascii="Times New Roman" w:hAnsi="Times New Roman"/>
          <w:color w:val="000000" w:themeColor="text1"/>
          <w:lang w:val="vi-VN"/>
        </w:rPr>
        <w:t xml:space="preserve"> Đề án định hướng Chương trình xây dựng pháp l</w:t>
      </w:r>
      <w:r w:rsidR="006B25EE" w:rsidRPr="00E1044E">
        <w:rPr>
          <w:rFonts w:ascii="Times New Roman" w:hAnsi="Times New Roman"/>
          <w:color w:val="000000" w:themeColor="text1"/>
          <w:lang w:val="vi-VN"/>
        </w:rPr>
        <w:t>uật nhiệm kỳ Quốc hội khóa XV,</w:t>
      </w:r>
      <w:r w:rsidRPr="00E1044E">
        <w:rPr>
          <w:rFonts w:ascii="Times New Roman" w:hAnsi="Times New Roman"/>
          <w:color w:val="000000" w:themeColor="text1"/>
          <w:lang w:val="vi-VN"/>
        </w:rPr>
        <w:t xml:space="preserve"> Quyết định số 2114/QĐ-TTg ngày 16/12/2021 của Thủ tướng Chính phủ ban hành Kế hoạch thực hiện Kết luận số 19-KL/TW của Bộ Chính trị và Đề án Định hướng Chương trình xây dựng pháp luật nhiệm kỳ Quốc hội khóa XV, trong đó yêu cầu Bộ Y tế:</w:t>
      </w:r>
      <w:r w:rsidRPr="00E1044E">
        <w:rPr>
          <w:rFonts w:ascii="Times New Roman" w:hAnsi="Times New Roman"/>
          <w:i/>
          <w:color w:val="000000" w:themeColor="text1"/>
          <w:lang w:val="vi-VN"/>
        </w:rPr>
        <w:t xml:space="preserve"> nghiên cứu, rà soát Luật ATTP</w:t>
      </w:r>
      <w:r w:rsidRPr="00E1044E">
        <w:rPr>
          <w:rFonts w:ascii="Times New Roman" w:hAnsi="Times New Roman"/>
          <w:bCs/>
          <w:i/>
          <w:color w:val="000000" w:themeColor="text1"/>
          <w:spacing w:val="2"/>
          <w:lang w:val="vi-VN"/>
        </w:rPr>
        <w:t>.</w:t>
      </w:r>
    </w:p>
    <w:p w14:paraId="1A0B12B6" w14:textId="77777777" w:rsidR="00207000" w:rsidRPr="00E1044E" w:rsidRDefault="00207000" w:rsidP="00E1044E">
      <w:pPr>
        <w:shd w:val="clear" w:color="auto" w:fill="FFFFFF"/>
        <w:spacing w:after="80" w:line="320" w:lineRule="exact"/>
        <w:ind w:firstLine="567"/>
        <w:jc w:val="both"/>
        <w:outlineLvl w:val="1"/>
        <w:rPr>
          <w:rFonts w:ascii="Times New Roman" w:hAnsi="Times New Roman"/>
          <w:color w:val="000000" w:themeColor="text1"/>
          <w:lang w:val="vi-VN"/>
        </w:rPr>
      </w:pPr>
      <w:r w:rsidRPr="00E1044E">
        <w:rPr>
          <w:rFonts w:ascii="Times New Roman" w:hAnsi="Times New Roman"/>
          <w:color w:val="000000" w:themeColor="text1"/>
          <w:lang w:val="vi-VN"/>
        </w:rPr>
        <w:t xml:space="preserve">- Nghị quyết số 119/2026/UBTVQH15 ngày 06/02/2026 của Ủy ban Thường vụ Quốc hội về Điều chỉnh chương trình lập pháp của năm 2026, trong đó: </w:t>
      </w:r>
      <w:r w:rsidRPr="00E1044E">
        <w:rPr>
          <w:rFonts w:ascii="Times New Roman" w:hAnsi="Times New Roman"/>
          <w:i/>
          <w:color w:val="000000" w:themeColor="text1"/>
          <w:lang w:val="vi-VN"/>
        </w:rPr>
        <w:t>“Bổ sung dự án Luật An toàn thực phẩm (sửa đổi) vào Chương trình lập pháp năm 2026 trình Quốc hội xem xét, thông qua tại kỳ họp thứ 2, Quốc hội khóa XVI”.</w:t>
      </w:r>
    </w:p>
    <w:p w14:paraId="6CEAC9D8" w14:textId="1B3092F9" w:rsidR="00207000" w:rsidRPr="00E1044E" w:rsidRDefault="00207000" w:rsidP="00E1044E">
      <w:pPr>
        <w:shd w:val="clear" w:color="auto" w:fill="FFFFFF"/>
        <w:spacing w:after="80" w:line="320" w:lineRule="exact"/>
        <w:ind w:firstLine="567"/>
        <w:jc w:val="both"/>
        <w:outlineLvl w:val="1"/>
        <w:rPr>
          <w:rFonts w:ascii="Times New Roman" w:hAnsi="Times New Roman"/>
          <w:i/>
          <w:color w:val="000000" w:themeColor="text1"/>
          <w:lang w:val="vi-VN"/>
        </w:rPr>
      </w:pPr>
      <w:r w:rsidRPr="00E1044E">
        <w:rPr>
          <w:rFonts w:ascii="Times New Roman" w:hAnsi="Times New Roman"/>
          <w:color w:val="000000" w:themeColor="text1"/>
          <w:lang w:val="vi-VN"/>
        </w:rPr>
        <w:t xml:space="preserve">- Nghị quyết số 02/NQ-CP ngày 08/01/2025 của Chính phủ về những nhiệm vụ, giải pháp chủ yếu cải thiện môi trường kinh doanh, nâng cao năng lực cạnh tranh quốc gia năm 2025 với quan điểm chỉ đạo: </w:t>
      </w:r>
      <w:r w:rsidRPr="00E1044E">
        <w:rPr>
          <w:rFonts w:ascii="Times New Roman" w:hAnsi="Times New Roman"/>
          <w:i/>
          <w:color w:val="000000" w:themeColor="text1"/>
          <w:lang w:val="vi-VN"/>
        </w:rPr>
        <w:t xml:space="preserve">“Nâng cao chất lượng xây dựng chính sách, pháp luật; trong đó tập trung vào tháo gỡ điểm nghẽn về thể chế. Sửa đổi đồng bộ hệ thống </w:t>
      </w:r>
      <w:r w:rsidRPr="00E1044E">
        <w:rPr>
          <w:rFonts w:ascii="Times New Roman" w:hAnsi="Times New Roman"/>
          <w:i/>
          <w:color w:val="000000" w:themeColor="text1"/>
          <w:lang w:val="vi-VN"/>
        </w:rPr>
        <w:lastRenderedPageBreak/>
        <w:t>văn bản quy phạm pháp luật; bảo đảm các quy định, thủ tục hành chính đơn giản, giảm gánh nặng tuân thủ cho người dân, doanh nghiệp.”</w:t>
      </w:r>
    </w:p>
    <w:p w14:paraId="31830D56" w14:textId="319E3C9B" w:rsidR="006B25EE" w:rsidRPr="00E1044E" w:rsidRDefault="006B25EE" w:rsidP="00E1044E">
      <w:pPr>
        <w:shd w:val="clear" w:color="auto" w:fill="FFFFFF"/>
        <w:spacing w:after="80" w:line="320" w:lineRule="exact"/>
        <w:ind w:firstLine="567"/>
        <w:jc w:val="both"/>
        <w:outlineLvl w:val="1"/>
        <w:rPr>
          <w:rFonts w:ascii="Times New Roman" w:hAnsi="Times New Roman"/>
          <w:color w:val="000000" w:themeColor="text1"/>
          <w:lang w:val="vi-VN"/>
        </w:rPr>
      </w:pPr>
      <w:r w:rsidRPr="00E1044E">
        <w:rPr>
          <w:rFonts w:ascii="Times New Roman" w:hAnsi="Times New Roman"/>
          <w:color w:val="000000" w:themeColor="text1"/>
          <w:lang w:val="vi-VN"/>
        </w:rPr>
        <w:t xml:space="preserve">- Nghị quyết số </w:t>
      </w:r>
      <w:r w:rsidR="00274AD7" w:rsidRPr="00E1044E">
        <w:rPr>
          <w:rFonts w:ascii="Times New Roman" w:hAnsi="Times New Roman"/>
          <w:color w:val="000000" w:themeColor="text1"/>
        </w:rPr>
        <w:t>1</w:t>
      </w:r>
      <w:r w:rsidRPr="00E1044E">
        <w:rPr>
          <w:rFonts w:ascii="Times New Roman" w:hAnsi="Times New Roman"/>
          <w:color w:val="000000" w:themeColor="text1"/>
          <w:lang w:val="vi-VN"/>
        </w:rPr>
        <w:t>84/NQ-CP ngày 09/07/2026 của Chính phủ tại Phiên họp chuyên đề về xây dựng pháp luật tháng 7 năm 2026: “</w:t>
      </w:r>
      <w:r w:rsidRPr="00E1044E">
        <w:rPr>
          <w:rFonts w:ascii="Times New Roman" w:hAnsi="Times New Roman"/>
          <w:i/>
          <w:color w:val="000000" w:themeColor="text1"/>
          <w:lang w:val="vi-VN"/>
        </w:rPr>
        <w:t>cơ bản thống nhất mục tiêu, nội dung, giải pháp thực hiện của 04 Chính sách</w:t>
      </w:r>
      <w:r w:rsidR="003E0546" w:rsidRPr="00E1044E">
        <w:rPr>
          <w:rFonts w:ascii="Times New Roman" w:hAnsi="Times New Roman"/>
          <w:i/>
          <w:color w:val="000000" w:themeColor="text1"/>
          <w:lang w:val="vi-VN"/>
        </w:rPr>
        <w:t xml:space="preserve"> của Luật An toàn thực phẩm (sửa đổi) như đề xuất của Bộ Y tế tại Tờ trình số 1246/TTr-BYT ngày 06 tháng 07 năm 2026, cụ thể như sau: (1) Chính sách 1: Quản lý an toàn thực phẩm dựa trên kiểm soát nguy cơ theo chuỗi cung ứng</w:t>
      </w:r>
      <w:r w:rsidRPr="00E1044E">
        <w:rPr>
          <w:rFonts w:ascii="Times New Roman" w:hAnsi="Times New Roman"/>
          <w:color w:val="000000" w:themeColor="text1"/>
          <w:lang w:val="vi-VN"/>
        </w:rPr>
        <w:t>”</w:t>
      </w:r>
      <w:r w:rsidR="003E0546" w:rsidRPr="00E1044E">
        <w:rPr>
          <w:rFonts w:ascii="Times New Roman" w:hAnsi="Times New Roman"/>
          <w:i/>
          <w:iCs/>
          <w:color w:val="000000" w:themeColor="text1"/>
          <w:lang w:val="vi-VN"/>
        </w:rPr>
        <w:t>; (2) Chính sách 2: Cải cách phương thức quản lý và cơ chế kiểm tra thực phẩm trên thị trường; (3) Chính sách 3: Số hóa và xây dựng hệ thống thông tin dữ liệu an toàn thực phẩm quốc gia liên thông; (4) Chính sách 4: Nâng cao hiệu quả quản lý thức ăn đường phố và loại hình cung cấp suất ăn tập thể”.</w:t>
      </w:r>
    </w:p>
    <w:p w14:paraId="5B163953" w14:textId="77777777" w:rsidR="0056410C" w:rsidRPr="00E1044E" w:rsidRDefault="0056410C" w:rsidP="00E1044E">
      <w:pPr>
        <w:keepNext/>
        <w:spacing w:after="80" w:line="320" w:lineRule="exact"/>
        <w:ind w:firstLine="567"/>
        <w:jc w:val="both"/>
        <w:rPr>
          <w:rFonts w:ascii="Times New Roman" w:hAnsi="Times New Roman"/>
          <w:iCs/>
          <w:snapToGrid w:val="0"/>
          <w:color w:val="000000" w:themeColor="text1"/>
          <w:lang w:val="vi-VN" w:eastAsia="x-none"/>
        </w:rPr>
      </w:pPr>
      <w:r w:rsidRPr="00E1044E">
        <w:rPr>
          <w:rFonts w:ascii="Times New Roman" w:hAnsi="Times New Roman"/>
          <w:color w:val="000000" w:themeColor="text1"/>
          <w:lang w:val="vi-VN" w:eastAsia="vi-VN"/>
        </w:rPr>
        <w:t xml:space="preserve">- Chỉ thị số 17/CT-TTg ngày 13/04/2020 của Thủ tướng Chính phủ về việc tiếp tục tăng cường trách nhiệm quản lý nhà nước về an toàn thực phẩm trong tình hình mới với quan điểm chỉ đạo: </w:t>
      </w:r>
      <w:r w:rsidRPr="00E1044E">
        <w:rPr>
          <w:rFonts w:ascii="Times New Roman" w:hAnsi="Times New Roman"/>
          <w:i/>
          <w:color w:val="000000" w:themeColor="text1"/>
          <w:spacing w:val="-4"/>
          <w:shd w:val="clear" w:color="auto" w:fill="FFFFFF"/>
          <w:lang w:val="vi-VN" w:eastAsia="vi-VN"/>
        </w:rPr>
        <w:t>“Thực hiện nghiêm túc, đầy đủ trách nhiệm quản lý an toàn thực phẩm; tăng cường công tác hậu kiểm, thanh tra, kiểm tra và xử lý nghiêm, kể cả về hình sự các tổ chức, cá nhân vi phạm nghiêm trọng các quy định về an toàn thực phẩm, gây ảnh hưởng tới sức khỏe người tiêu dùng theo quy định của pháp luật; xử lý nghiêm tổ chức, cá nhân lơ là, thiếu trách nhiệm trong quản lý an toàn thực phẩm”.</w:t>
      </w:r>
    </w:p>
    <w:p w14:paraId="6FC7B744" w14:textId="77777777" w:rsidR="009A2D05" w:rsidRPr="00E1044E" w:rsidRDefault="009A2D05" w:rsidP="00E1044E">
      <w:pPr>
        <w:shd w:val="clear" w:color="auto" w:fill="FFFFFF"/>
        <w:spacing w:after="80" w:line="320" w:lineRule="exact"/>
        <w:ind w:firstLine="567"/>
        <w:jc w:val="both"/>
        <w:outlineLvl w:val="1"/>
        <w:rPr>
          <w:rFonts w:ascii="Times New Roman" w:hAnsi="Times New Roman"/>
          <w:color w:val="000000" w:themeColor="text1"/>
          <w:lang w:val="vi-VN"/>
        </w:rPr>
      </w:pPr>
      <w:r w:rsidRPr="00E1044E">
        <w:rPr>
          <w:rFonts w:ascii="Times New Roman" w:hAnsi="Times New Roman"/>
          <w:b/>
          <w:color w:val="000000" w:themeColor="text1"/>
          <w:lang w:val="vi-VN"/>
        </w:rPr>
        <w:t>2. Cơ sở thực tiễn</w:t>
      </w:r>
    </w:p>
    <w:p w14:paraId="1A2AF2E0" w14:textId="77777777" w:rsidR="0056410C" w:rsidRPr="00E1044E" w:rsidRDefault="00042009" w:rsidP="00E1044E">
      <w:pPr>
        <w:pStyle w:val="FootnoteText"/>
        <w:spacing w:after="80" w:line="320" w:lineRule="exact"/>
        <w:ind w:firstLine="567"/>
        <w:jc w:val="both"/>
        <w:rPr>
          <w:bCs/>
          <w:color w:val="000000" w:themeColor="text1"/>
          <w:sz w:val="28"/>
          <w:szCs w:val="28"/>
          <w:lang w:val="vi-VN"/>
        </w:rPr>
      </w:pPr>
      <w:r w:rsidRPr="00E1044E">
        <w:rPr>
          <w:bCs/>
          <w:color w:val="000000" w:themeColor="text1"/>
          <w:sz w:val="28"/>
          <w:szCs w:val="28"/>
          <w:lang w:val="vi-VN"/>
        </w:rPr>
        <w:t>Sau</w:t>
      </w:r>
      <w:r w:rsidR="009A2D05" w:rsidRPr="00E1044E">
        <w:rPr>
          <w:bCs/>
          <w:color w:val="000000" w:themeColor="text1"/>
          <w:sz w:val="28"/>
          <w:szCs w:val="28"/>
          <w:lang w:val="vi-VN"/>
        </w:rPr>
        <w:t xml:space="preserve"> 15 năm thi hành, Luật ATTP đã đạt được một số kết quả nhất định. Tuy nhiên, trong quá trình tổ chức thực hiện đã phát sinh một số tồn tại, vướng mắc và bất cập như sau:</w:t>
      </w:r>
    </w:p>
    <w:p w14:paraId="5613B9AC" w14:textId="6AE9F1A1" w:rsidR="00E87453" w:rsidRPr="00E1044E" w:rsidRDefault="0056410C" w:rsidP="00E1044E">
      <w:pPr>
        <w:pStyle w:val="FootnoteText"/>
        <w:spacing w:after="80" w:line="320" w:lineRule="exact"/>
        <w:ind w:firstLine="567"/>
        <w:jc w:val="both"/>
        <w:rPr>
          <w:color w:val="000000"/>
          <w:sz w:val="28"/>
          <w:szCs w:val="28"/>
          <w:shd w:val="clear" w:color="auto" w:fill="FFFFFF"/>
        </w:rPr>
      </w:pPr>
      <w:r w:rsidRPr="00E1044E">
        <w:rPr>
          <w:color w:val="000000" w:themeColor="text1"/>
          <w:spacing w:val="-4"/>
          <w:sz w:val="28"/>
          <w:szCs w:val="28"/>
          <w:lang w:val="vi-VN"/>
        </w:rPr>
        <w:t>- Quy định các sản phẩm thực phẩm đã qua chế biến bao gói sẵn phải đăng ký bản công bố hợp quy với cơ quan nhà nước có thẩm quyền trước khi lưu thông trên thị trường không phù hợp với phương thức quản lý về an toàn thực phẩm</w:t>
      </w:r>
      <w:r w:rsidR="00CF2131" w:rsidRPr="00E1044E">
        <w:rPr>
          <w:color w:val="000000" w:themeColor="text1"/>
          <w:spacing w:val="-4"/>
          <w:sz w:val="28"/>
          <w:szCs w:val="28"/>
        </w:rPr>
        <w:t>, vì</w:t>
      </w:r>
      <w:r w:rsidRPr="00E1044E">
        <w:rPr>
          <w:color w:val="000000" w:themeColor="text1"/>
          <w:spacing w:val="-4"/>
          <w:sz w:val="28"/>
          <w:szCs w:val="28"/>
          <w:lang w:val="vi-VN"/>
        </w:rPr>
        <w:t xml:space="preserve"> thực phẩm là sản phẩm</w:t>
      </w:r>
      <w:r w:rsidR="00CF2131" w:rsidRPr="00E1044E">
        <w:rPr>
          <w:color w:val="000000" w:themeColor="text1"/>
          <w:spacing w:val="-4"/>
          <w:sz w:val="28"/>
          <w:szCs w:val="28"/>
        </w:rPr>
        <w:t xml:space="preserve"> hàng hóa</w:t>
      </w:r>
      <w:r w:rsidRPr="00E1044E">
        <w:rPr>
          <w:color w:val="000000" w:themeColor="text1"/>
          <w:spacing w:val="-4"/>
          <w:sz w:val="28"/>
          <w:szCs w:val="28"/>
          <w:lang w:val="vi-VN"/>
        </w:rPr>
        <w:t xml:space="preserve"> đặc biệt với sự đa dạng về hình thức và thể loại, không chỉ cơ quan quản lý ở Việt Nam mà Ủy ban Tiêu chuẩn thực phẩm quốc tế (CODEX) cũng không thể ban hành đầy đủ các tiêu chuẩn cho tất cả các sản phẩm thực phẩm đã qua chế biến bao gói sẵn</w:t>
      </w:r>
      <w:r w:rsidR="00CF2131" w:rsidRPr="00E1044E">
        <w:rPr>
          <w:color w:val="000000" w:themeColor="text1"/>
          <w:spacing w:val="-4"/>
          <w:sz w:val="28"/>
          <w:szCs w:val="28"/>
        </w:rPr>
        <w:t>, hiện nay</w:t>
      </w:r>
      <w:r w:rsidRPr="00E1044E">
        <w:rPr>
          <w:color w:val="000000" w:themeColor="text1"/>
          <w:spacing w:val="-4"/>
          <w:sz w:val="28"/>
          <w:szCs w:val="28"/>
          <w:lang w:val="vi-VN"/>
        </w:rPr>
        <w:t xml:space="preserve"> chỉ ban hành được tiêu chuẩn kỹ thuật đối với một số nhóm </w:t>
      </w:r>
      <w:r w:rsidR="008C11E2" w:rsidRPr="00E1044E">
        <w:rPr>
          <w:color w:val="000000" w:themeColor="text1"/>
          <w:spacing w:val="-4"/>
          <w:sz w:val="28"/>
          <w:szCs w:val="28"/>
        </w:rPr>
        <w:t xml:space="preserve">thực phẩm </w:t>
      </w:r>
      <w:r w:rsidRPr="00E1044E">
        <w:rPr>
          <w:color w:val="000000" w:themeColor="text1"/>
          <w:spacing w:val="-4"/>
          <w:sz w:val="28"/>
          <w:szCs w:val="28"/>
          <w:lang w:val="vi-VN"/>
        </w:rPr>
        <w:t xml:space="preserve">đặc thù như sữa, thực phẩm dùng cho chế độ ăn đặc biệt … Vì vậy, </w:t>
      </w:r>
      <w:r w:rsidR="009E7FCC" w:rsidRPr="00E1044E">
        <w:rPr>
          <w:color w:val="000000" w:themeColor="text1"/>
          <w:spacing w:val="-4"/>
          <w:sz w:val="28"/>
          <w:szCs w:val="28"/>
        </w:rPr>
        <w:t>quy định</w:t>
      </w:r>
      <w:r w:rsidR="009E7FCC" w:rsidRPr="00E1044E">
        <w:rPr>
          <w:color w:val="000000" w:themeColor="text1"/>
          <w:spacing w:val="-4"/>
          <w:sz w:val="28"/>
          <w:szCs w:val="28"/>
          <w:lang w:val="vi-VN"/>
        </w:rPr>
        <w:t xml:space="preserve"> </w:t>
      </w:r>
      <w:r w:rsidRPr="00E1044E">
        <w:rPr>
          <w:color w:val="000000" w:themeColor="text1"/>
          <w:spacing w:val="-4"/>
          <w:sz w:val="28"/>
          <w:szCs w:val="28"/>
          <w:lang w:val="vi-VN"/>
        </w:rPr>
        <w:t>bắt buộc công bố hợp quy đối với tất cả thực phẩm đã qua chế biến bao gói sẵn</w:t>
      </w:r>
      <w:r w:rsidR="009E7FCC" w:rsidRPr="00E1044E">
        <w:rPr>
          <w:color w:val="000000" w:themeColor="text1"/>
          <w:spacing w:val="-4"/>
          <w:sz w:val="28"/>
          <w:szCs w:val="28"/>
        </w:rPr>
        <w:t xml:space="preserve"> tại Luật an toàn thực phẩm năm 2010</w:t>
      </w:r>
      <w:r w:rsidRPr="00E1044E">
        <w:rPr>
          <w:color w:val="000000" w:themeColor="text1"/>
          <w:spacing w:val="-4"/>
          <w:sz w:val="28"/>
          <w:szCs w:val="28"/>
          <w:lang w:val="vi-VN"/>
        </w:rPr>
        <w:t xml:space="preserve"> là không khả thi</w:t>
      </w:r>
      <w:r w:rsidR="00CF2131" w:rsidRPr="00E1044E">
        <w:rPr>
          <w:color w:val="000000" w:themeColor="text1"/>
          <w:spacing w:val="-4"/>
          <w:sz w:val="28"/>
          <w:szCs w:val="28"/>
        </w:rPr>
        <w:t>. Chính vì vậy, Nghị định số 38/2012/NĐ-CP</w:t>
      </w:r>
      <w:r w:rsidR="006A2324" w:rsidRPr="00E1044E">
        <w:rPr>
          <w:color w:val="000000" w:themeColor="text1"/>
          <w:spacing w:val="-4"/>
          <w:sz w:val="28"/>
          <w:szCs w:val="28"/>
        </w:rPr>
        <w:t xml:space="preserve"> </w:t>
      </w:r>
      <w:r w:rsidR="006A2324" w:rsidRPr="00E1044E">
        <w:rPr>
          <w:color w:val="000000"/>
          <w:sz w:val="28"/>
          <w:szCs w:val="28"/>
          <w:shd w:val="clear" w:color="auto" w:fill="FFFFFF"/>
        </w:rPr>
        <w:t>ngày 25/4/2012 của Chính phủ</w:t>
      </w:r>
      <w:r w:rsidR="00CF2131" w:rsidRPr="00E1044E">
        <w:rPr>
          <w:color w:val="000000" w:themeColor="text1"/>
          <w:spacing w:val="-4"/>
          <w:sz w:val="28"/>
          <w:szCs w:val="28"/>
        </w:rPr>
        <w:t xml:space="preserve"> quy định chi tiết thi hành một số điều của Luật an toàn thực phẩm quy định </w:t>
      </w:r>
      <w:r w:rsidR="00E87453" w:rsidRPr="00E1044E">
        <w:rPr>
          <w:color w:val="000000" w:themeColor="text1"/>
          <w:spacing w:val="-4"/>
          <w:sz w:val="28"/>
          <w:szCs w:val="28"/>
        </w:rPr>
        <w:t xml:space="preserve">biện pháp </w:t>
      </w:r>
      <w:r w:rsidR="00CF2131" w:rsidRPr="00E1044E">
        <w:rPr>
          <w:color w:val="000000" w:themeColor="text1"/>
          <w:spacing w:val="-4"/>
          <w:sz w:val="28"/>
          <w:szCs w:val="28"/>
        </w:rPr>
        <w:t>“</w:t>
      </w:r>
      <w:r w:rsidR="00CF2131" w:rsidRPr="00E1044E">
        <w:rPr>
          <w:color w:val="000000"/>
          <w:sz w:val="28"/>
          <w:szCs w:val="28"/>
          <w:shd w:val="clear" w:color="auto" w:fill="FFFFFF"/>
        </w:rPr>
        <w:t>công bố phù hợp quy định an toàn thực phẩm”</w:t>
      </w:r>
      <w:r w:rsidR="008C11E2" w:rsidRPr="00E1044E">
        <w:rPr>
          <w:color w:val="000000"/>
          <w:sz w:val="28"/>
          <w:szCs w:val="28"/>
          <w:shd w:val="clear" w:color="auto" w:fill="FFFFFF"/>
        </w:rPr>
        <w:t>;</w:t>
      </w:r>
      <w:r w:rsidR="00E87453" w:rsidRPr="00E1044E">
        <w:rPr>
          <w:color w:val="000000"/>
          <w:sz w:val="28"/>
          <w:szCs w:val="28"/>
          <w:shd w:val="clear" w:color="auto" w:fill="FFFFFF"/>
        </w:rPr>
        <w:t xml:space="preserve"> Nghị định số 15/2018/NĐ-CP</w:t>
      </w:r>
      <w:r w:rsidR="006A2324" w:rsidRPr="00E1044E">
        <w:rPr>
          <w:color w:val="000000"/>
          <w:sz w:val="28"/>
          <w:szCs w:val="28"/>
          <w:shd w:val="clear" w:color="auto" w:fill="FFFFFF"/>
        </w:rPr>
        <w:t xml:space="preserve"> ngày 02/02/2018 của Chính phủ</w:t>
      </w:r>
      <w:r w:rsidR="00E87453" w:rsidRPr="00E1044E">
        <w:rPr>
          <w:color w:val="000000"/>
          <w:sz w:val="28"/>
          <w:szCs w:val="28"/>
          <w:shd w:val="clear" w:color="auto" w:fill="FFFFFF"/>
        </w:rPr>
        <w:t xml:space="preserve"> </w:t>
      </w:r>
      <w:r w:rsidR="00E87453" w:rsidRPr="00E1044E">
        <w:rPr>
          <w:color w:val="000000" w:themeColor="text1"/>
          <w:spacing w:val="-4"/>
          <w:sz w:val="28"/>
          <w:szCs w:val="28"/>
        </w:rPr>
        <w:t>quy định chi tiết thi hành một số điều của Luật an toàn thực phẩm thay thế Nghị định số 38/2012/NĐ-CP quy định biện pháp “tự công bố sản phẩm” và “đăng ký bản công bố sản phẩm”</w:t>
      </w:r>
      <w:r w:rsidR="008C11E2" w:rsidRPr="00E1044E">
        <w:rPr>
          <w:color w:val="000000" w:themeColor="text1"/>
          <w:spacing w:val="-4"/>
          <w:sz w:val="28"/>
          <w:szCs w:val="28"/>
        </w:rPr>
        <w:t xml:space="preserve"> thay vì phải quy định biện pháp “đăng ký bản công bố hợp quy” theo quy định của Luật an toàn thực phẩm</w:t>
      </w:r>
      <w:r w:rsidR="009E7FCC" w:rsidRPr="00E1044E">
        <w:rPr>
          <w:color w:val="000000" w:themeColor="text1"/>
          <w:spacing w:val="-4"/>
          <w:sz w:val="28"/>
          <w:szCs w:val="28"/>
        </w:rPr>
        <w:t xml:space="preserve"> năm 2010</w:t>
      </w:r>
      <w:r w:rsidR="008C11E2" w:rsidRPr="00E1044E">
        <w:rPr>
          <w:color w:val="000000" w:themeColor="text1"/>
          <w:spacing w:val="-4"/>
          <w:sz w:val="28"/>
          <w:szCs w:val="28"/>
        </w:rPr>
        <w:t>.</w:t>
      </w:r>
    </w:p>
    <w:p w14:paraId="10E8B2C0" w14:textId="595702A6" w:rsidR="0056410C" w:rsidRPr="00E1044E" w:rsidRDefault="0056410C" w:rsidP="00E1044E">
      <w:pPr>
        <w:pStyle w:val="FootnoteText"/>
        <w:spacing w:after="80" w:line="320" w:lineRule="exact"/>
        <w:ind w:firstLine="567"/>
        <w:jc w:val="both"/>
        <w:rPr>
          <w:color w:val="000000" w:themeColor="text1"/>
          <w:spacing w:val="-4"/>
          <w:sz w:val="28"/>
          <w:szCs w:val="28"/>
          <w:lang w:val="vi-VN"/>
        </w:rPr>
      </w:pPr>
      <w:r w:rsidRPr="00E1044E">
        <w:rPr>
          <w:color w:val="000000" w:themeColor="text1"/>
          <w:spacing w:val="-4"/>
          <w:sz w:val="28"/>
          <w:szCs w:val="28"/>
          <w:lang w:val="vi-VN"/>
        </w:rPr>
        <w:t>- Quy định “Thực phẩm chức năng lần đầu tiên ra thị trường” phải có báo cáo hiệu quả công dụng</w:t>
      </w:r>
      <w:r w:rsidR="0027714C" w:rsidRPr="00E1044E">
        <w:rPr>
          <w:color w:val="000000" w:themeColor="text1"/>
          <w:spacing w:val="-4"/>
          <w:sz w:val="28"/>
          <w:szCs w:val="28"/>
          <w:lang w:val="vi-VN"/>
        </w:rPr>
        <w:t>;</w:t>
      </w:r>
      <w:r w:rsidRPr="00E1044E">
        <w:rPr>
          <w:color w:val="000000" w:themeColor="text1"/>
          <w:spacing w:val="-4"/>
          <w:sz w:val="28"/>
          <w:szCs w:val="28"/>
          <w:lang w:val="vi-VN"/>
        </w:rPr>
        <w:t xml:space="preserve"> tuy nhiên thực tiễn rất khó xác định thế nào là “lần đầu tiên đưa ra thị trường”</w:t>
      </w:r>
      <w:r w:rsidR="00171A00" w:rsidRPr="00E1044E">
        <w:rPr>
          <w:color w:val="000000" w:themeColor="text1"/>
          <w:spacing w:val="-4"/>
          <w:sz w:val="28"/>
          <w:szCs w:val="28"/>
          <w:lang w:val="vi-VN"/>
        </w:rPr>
        <w:t>;</w:t>
      </w:r>
    </w:p>
    <w:p w14:paraId="5615163E" w14:textId="4B2AC69C" w:rsidR="00B61CB1" w:rsidRPr="00E1044E" w:rsidRDefault="0056410C" w:rsidP="00E1044E">
      <w:pPr>
        <w:pStyle w:val="FootnoteText"/>
        <w:spacing w:after="80" w:line="320" w:lineRule="exact"/>
        <w:ind w:firstLine="567"/>
        <w:jc w:val="both"/>
        <w:rPr>
          <w:color w:val="000000" w:themeColor="text1"/>
          <w:spacing w:val="-4"/>
          <w:sz w:val="28"/>
          <w:szCs w:val="28"/>
          <w:lang w:val="vi-VN"/>
        </w:rPr>
      </w:pPr>
      <w:r w:rsidRPr="00E1044E">
        <w:rPr>
          <w:color w:val="000000" w:themeColor="text1"/>
          <w:spacing w:val="-4"/>
          <w:sz w:val="28"/>
          <w:szCs w:val="28"/>
          <w:lang w:val="vi-VN"/>
        </w:rPr>
        <w:lastRenderedPageBreak/>
        <w:t xml:space="preserve">- Các cơ sở sản xuất nhóm thực phẩm nguy cơ cần giám sát chặt chẽ như: thực phẩm dinh dưỡng y học, thực phẩm dùng cho chế độ ăn đặc biệt, sản phẩm dinh dưỡng dùng cho trẻ đến 36 tháng tuổi, thực phẩm bảo vệ sức khỏe, thực phẩm bổ sung hiện nay chưa có quy định bắt buộc </w:t>
      </w:r>
      <w:r w:rsidR="00E37232" w:rsidRPr="00E1044E">
        <w:rPr>
          <w:color w:val="000000" w:themeColor="text1"/>
          <w:spacing w:val="-4"/>
          <w:sz w:val="28"/>
          <w:szCs w:val="28"/>
        </w:rPr>
        <w:t>phải được cấp</w:t>
      </w:r>
      <w:r w:rsidRPr="00E1044E">
        <w:rPr>
          <w:color w:val="000000" w:themeColor="text1"/>
          <w:spacing w:val="-4"/>
          <w:sz w:val="28"/>
          <w:szCs w:val="28"/>
          <w:lang w:val="vi-VN"/>
        </w:rPr>
        <w:t xml:space="preserve"> Giấy chứng nhận cơ sở đủ điều kiện an toàn thực phẩm đạt yêu cầu Thực hành sản xuất tốt (GMP) hoặc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Tại khoản 4 Điều 4 Luật An toàn thực phẩm chỉ quy định: Thiết lập khuôn khổ pháp lý và tổ chức thực hiện lộ trình bắt buộc áp dụng hệ thống Thực hành sản xuất tốt (GMP), Thực hành nông nghiệp tốt (GAP), Thực hành vệ sinh tốt (GHP), Phân tích nguy cơ và kiểm soát điểm tới hạn (HACCP) và các hệ thống quản lý an toàn thực phẩm tiên tiến khác trong quá trình sản xuất, kinh doanh thực phẩm</w:t>
      </w:r>
      <w:r w:rsidR="00171A00" w:rsidRPr="00E1044E">
        <w:rPr>
          <w:color w:val="000000" w:themeColor="text1"/>
          <w:spacing w:val="-4"/>
          <w:sz w:val="28"/>
          <w:szCs w:val="28"/>
          <w:lang w:val="vi-VN"/>
        </w:rPr>
        <w:t>;</w:t>
      </w:r>
    </w:p>
    <w:p w14:paraId="536E2C6E" w14:textId="146965F8" w:rsidR="00C62858" w:rsidRPr="00E1044E" w:rsidRDefault="0056410C" w:rsidP="00E1044E">
      <w:pPr>
        <w:pStyle w:val="FootnoteText"/>
        <w:spacing w:after="80" w:line="320" w:lineRule="exact"/>
        <w:ind w:firstLine="567"/>
        <w:jc w:val="both"/>
        <w:rPr>
          <w:color w:val="000000" w:themeColor="text1"/>
          <w:spacing w:val="-4"/>
          <w:sz w:val="28"/>
          <w:szCs w:val="28"/>
          <w:lang w:val="vi-VN"/>
        </w:rPr>
      </w:pPr>
      <w:r w:rsidRPr="00E1044E">
        <w:rPr>
          <w:color w:val="000000" w:themeColor="text1"/>
          <w:spacing w:val="-4"/>
          <w:sz w:val="28"/>
          <w:szCs w:val="28"/>
          <w:lang w:val="vi-VN"/>
        </w:rPr>
        <w:t>- Chưa quy định đầy đủ việc thu hồi các giấy phép trong lĩnh vực an toàn thực phẩm</w:t>
      </w:r>
      <w:r w:rsidR="00E9176B" w:rsidRPr="00E1044E">
        <w:rPr>
          <w:color w:val="000000" w:themeColor="text1"/>
          <w:spacing w:val="-4"/>
          <w:sz w:val="28"/>
          <w:szCs w:val="28"/>
        </w:rPr>
        <w:t>,</w:t>
      </w:r>
      <w:r w:rsidRPr="00E1044E">
        <w:rPr>
          <w:color w:val="000000" w:themeColor="text1"/>
          <w:spacing w:val="-4"/>
          <w:sz w:val="28"/>
          <w:szCs w:val="28"/>
          <w:lang w:val="vi-VN"/>
        </w:rPr>
        <w:t xml:space="preserve"> </w:t>
      </w:r>
      <w:r w:rsidR="007F3465" w:rsidRPr="00E1044E">
        <w:rPr>
          <w:color w:val="000000" w:themeColor="text1"/>
          <w:spacing w:val="-4"/>
          <w:sz w:val="28"/>
          <w:szCs w:val="28"/>
        </w:rPr>
        <w:t>bao gồm</w:t>
      </w:r>
      <w:r w:rsidRPr="00E1044E">
        <w:rPr>
          <w:color w:val="000000" w:themeColor="text1"/>
          <w:spacing w:val="-4"/>
          <w:sz w:val="28"/>
          <w:szCs w:val="28"/>
          <w:lang w:val="vi-VN"/>
        </w:rPr>
        <w:t xml:space="preserve"> trường hợp hồ sơ công bố sản phẩm dựa trên giấy tờ</w:t>
      </w:r>
      <w:r w:rsidR="00111EE2" w:rsidRPr="00E1044E">
        <w:rPr>
          <w:color w:val="000000" w:themeColor="text1"/>
          <w:spacing w:val="-4"/>
          <w:sz w:val="28"/>
          <w:szCs w:val="28"/>
        </w:rPr>
        <w:t>, tài liệu</w:t>
      </w:r>
      <w:r w:rsidRPr="00E1044E">
        <w:rPr>
          <w:color w:val="000000" w:themeColor="text1"/>
          <w:spacing w:val="-4"/>
          <w:sz w:val="28"/>
          <w:szCs w:val="28"/>
          <w:lang w:val="vi-VN"/>
        </w:rPr>
        <w:t xml:space="preserve"> giả mạo</w:t>
      </w:r>
      <w:r w:rsidR="00111EE2" w:rsidRPr="00E1044E">
        <w:rPr>
          <w:color w:val="000000" w:themeColor="text1"/>
          <w:spacing w:val="-4"/>
          <w:sz w:val="28"/>
          <w:szCs w:val="28"/>
        </w:rPr>
        <w:t xml:space="preserve">, </w:t>
      </w:r>
      <w:r w:rsidRPr="00E1044E">
        <w:rPr>
          <w:color w:val="000000" w:themeColor="text1"/>
          <w:spacing w:val="-4"/>
          <w:sz w:val="28"/>
          <w:szCs w:val="28"/>
          <w:lang w:val="vi-VN"/>
        </w:rPr>
        <w:t>hàng giả, hàng chứa chất cấm</w:t>
      </w:r>
      <w:r w:rsidR="00111EE2" w:rsidRPr="00E1044E">
        <w:rPr>
          <w:color w:val="000000" w:themeColor="text1"/>
          <w:spacing w:val="-4"/>
          <w:sz w:val="28"/>
          <w:szCs w:val="28"/>
        </w:rPr>
        <w:t>,</w:t>
      </w:r>
      <w:r w:rsidRPr="00E1044E">
        <w:rPr>
          <w:color w:val="000000" w:themeColor="text1"/>
          <w:spacing w:val="-4"/>
          <w:sz w:val="28"/>
          <w:szCs w:val="28"/>
          <w:lang w:val="vi-VN"/>
        </w:rPr>
        <w:t xml:space="preserve"> cũng như chưa có quy định kết nối liên thông dữ liệu với hệ thống cơ sở dữ liệu quốc gia và chuyên ngành để quản lý trực tuyến việc </w:t>
      </w:r>
      <w:r w:rsidR="00422B56" w:rsidRPr="00E1044E">
        <w:rPr>
          <w:color w:val="000000" w:themeColor="text1"/>
          <w:spacing w:val="-4"/>
          <w:sz w:val="28"/>
          <w:szCs w:val="28"/>
        </w:rPr>
        <w:t xml:space="preserve">đánh giá nguy cơ, </w:t>
      </w:r>
      <w:r w:rsidRPr="00E1044E">
        <w:rPr>
          <w:color w:val="000000" w:themeColor="text1"/>
          <w:spacing w:val="-4"/>
          <w:sz w:val="28"/>
          <w:szCs w:val="28"/>
          <w:lang w:val="vi-VN"/>
        </w:rPr>
        <w:t xml:space="preserve">đăng ký lưu hành, công bố, công bố </w:t>
      </w:r>
      <w:r w:rsidR="002F1171">
        <w:rPr>
          <w:color w:val="000000" w:themeColor="text1"/>
          <w:spacing w:val="-4"/>
          <w:sz w:val="28"/>
          <w:szCs w:val="28"/>
          <w:lang w:val="vi-VN"/>
        </w:rPr>
        <w:t>tiêu chuẩn sản phẩm</w:t>
      </w:r>
      <w:r w:rsidRPr="00E1044E">
        <w:rPr>
          <w:color w:val="000000" w:themeColor="text1"/>
          <w:spacing w:val="-4"/>
          <w:sz w:val="28"/>
          <w:szCs w:val="28"/>
          <w:lang w:val="vi-VN"/>
        </w:rPr>
        <w:t>, xuất khẩu, nhập khẩu và truy xuất nguồn gốc, thanh tra, kiểm tra, giám sát thực phẩm, nguyên liệu làm thực phẩm</w:t>
      </w:r>
      <w:r w:rsidR="00171A00" w:rsidRPr="00E1044E">
        <w:rPr>
          <w:color w:val="000000" w:themeColor="text1"/>
          <w:spacing w:val="-4"/>
          <w:sz w:val="28"/>
          <w:szCs w:val="28"/>
          <w:lang w:val="vi-VN"/>
        </w:rPr>
        <w:t>;</w:t>
      </w:r>
    </w:p>
    <w:p w14:paraId="2A7EE50A" w14:textId="36EE3BA6" w:rsidR="00C62858" w:rsidRPr="00E1044E" w:rsidRDefault="0056410C" w:rsidP="00E1044E">
      <w:pPr>
        <w:pStyle w:val="FootnoteText"/>
        <w:spacing w:after="80" w:line="320" w:lineRule="exact"/>
        <w:ind w:firstLine="567"/>
        <w:jc w:val="both"/>
        <w:rPr>
          <w:color w:val="000000" w:themeColor="text1"/>
          <w:spacing w:val="-4"/>
          <w:sz w:val="28"/>
          <w:szCs w:val="28"/>
          <w:lang w:val="vi-VN"/>
        </w:rPr>
      </w:pPr>
      <w:r w:rsidRPr="00E1044E">
        <w:rPr>
          <w:color w:val="000000" w:themeColor="text1"/>
          <w:spacing w:val="-4"/>
          <w:sz w:val="28"/>
          <w:szCs w:val="28"/>
          <w:lang w:val="vi-VN"/>
        </w:rPr>
        <w:t>- Về thực phẩm giả, Điều 64 Luật An toàn thực phẩm quy định Bộ Công Thương chủ trì việc phòng, chống thực phẩm giả, gian lận thương mại trong lưu thông, kinh doanh thực phẩm</w:t>
      </w:r>
      <w:r w:rsidR="007278B9" w:rsidRPr="00E1044E">
        <w:rPr>
          <w:color w:val="000000" w:themeColor="text1"/>
          <w:spacing w:val="-4"/>
          <w:sz w:val="28"/>
          <w:szCs w:val="28"/>
        </w:rPr>
        <w:t>,</w:t>
      </w:r>
      <w:r w:rsidRPr="00E1044E">
        <w:rPr>
          <w:color w:val="000000" w:themeColor="text1"/>
          <w:spacing w:val="-4"/>
          <w:sz w:val="28"/>
          <w:szCs w:val="28"/>
          <w:lang w:val="vi-VN"/>
        </w:rPr>
        <w:t xml:space="preserve"> </w:t>
      </w:r>
      <w:r w:rsidR="007278B9" w:rsidRPr="00E1044E">
        <w:rPr>
          <w:color w:val="000000" w:themeColor="text1"/>
          <w:spacing w:val="-4"/>
          <w:sz w:val="28"/>
          <w:szCs w:val="28"/>
        </w:rPr>
        <w:t>nhưng</w:t>
      </w:r>
      <w:r w:rsidRPr="00E1044E">
        <w:rPr>
          <w:color w:val="000000" w:themeColor="text1"/>
          <w:spacing w:val="-4"/>
          <w:sz w:val="28"/>
          <w:szCs w:val="28"/>
          <w:lang w:val="vi-VN"/>
        </w:rPr>
        <w:t xml:space="preserve"> không</w:t>
      </w:r>
      <w:r w:rsidR="0007685E" w:rsidRPr="00E1044E">
        <w:rPr>
          <w:color w:val="000000" w:themeColor="text1"/>
          <w:spacing w:val="-4"/>
          <w:sz w:val="28"/>
          <w:szCs w:val="28"/>
        </w:rPr>
        <w:t xml:space="preserve"> quy định rõ thế nào là thực phẩm giả, không</w:t>
      </w:r>
      <w:r w:rsidRPr="00E1044E">
        <w:rPr>
          <w:color w:val="000000" w:themeColor="text1"/>
          <w:spacing w:val="-4"/>
          <w:sz w:val="28"/>
          <w:szCs w:val="28"/>
          <w:lang w:val="vi-VN"/>
        </w:rPr>
        <w:t xml:space="preserve"> quy định việc phối hợp hoặc tham gia trong việc phòng, chống thực phẩm giả của các bộ khác. Việc phân chia quản lý sản phẩm thực phẩm theo từng ngành, mỗi ngành quản lý các mặt hàng khác nhau dẫn đến chưa thống nhất trong quản lý,</w:t>
      </w:r>
      <w:r w:rsidR="007278B9" w:rsidRPr="00E1044E">
        <w:rPr>
          <w:color w:val="000000" w:themeColor="text1"/>
          <w:spacing w:val="-4"/>
          <w:sz w:val="28"/>
          <w:szCs w:val="28"/>
        </w:rPr>
        <w:t xml:space="preserve"> </w:t>
      </w:r>
      <w:r w:rsidR="006A2324" w:rsidRPr="00E1044E">
        <w:rPr>
          <w:color w:val="000000" w:themeColor="text1"/>
          <w:spacing w:val="-4"/>
          <w:sz w:val="28"/>
          <w:szCs w:val="28"/>
        </w:rPr>
        <w:t xml:space="preserve">cùng một sản phẩm chỉ thay đổi một vài chất cũng có thể dẫn đến thay đổi cơ chế và cơ quan quản lý, </w:t>
      </w:r>
      <w:r w:rsidRPr="00E1044E">
        <w:rPr>
          <w:color w:val="000000" w:themeColor="text1"/>
          <w:spacing w:val="-4"/>
          <w:sz w:val="28"/>
          <w:szCs w:val="28"/>
          <w:lang w:val="vi-VN"/>
        </w:rPr>
        <w:t>chưa có cơ quan chịu trách nhiệm chính trong quản lý và khi có sự cố về an toàn thực phẩm, ảnh hưởng đến quyền lợi người tiêu dùng;</w:t>
      </w:r>
    </w:p>
    <w:p w14:paraId="034A3870" w14:textId="17A6A2F3" w:rsidR="00C62858" w:rsidRPr="00E1044E" w:rsidRDefault="0056410C" w:rsidP="00E1044E">
      <w:pPr>
        <w:pStyle w:val="FootnoteText"/>
        <w:spacing w:after="80" w:line="320" w:lineRule="exact"/>
        <w:ind w:firstLine="567"/>
        <w:jc w:val="both"/>
        <w:rPr>
          <w:color w:val="000000" w:themeColor="text1"/>
          <w:spacing w:val="-4"/>
          <w:sz w:val="28"/>
          <w:szCs w:val="28"/>
          <w:lang w:val="vi-VN"/>
        </w:rPr>
      </w:pPr>
      <w:r w:rsidRPr="00E1044E">
        <w:rPr>
          <w:color w:val="000000" w:themeColor="text1"/>
          <w:spacing w:val="-4"/>
          <w:sz w:val="28"/>
          <w:szCs w:val="28"/>
          <w:lang w:val="vi-VN"/>
        </w:rPr>
        <w:t>- Luật An toàn thực phẩm năm 2010, Nghị định 15/2018/NĐ-CP có quy định về cơ sở kiểm nghiệm được chỉ định trong giải quyết tranh chấp và cung cấp phiếu kiểm nghiệm khi công bố sản phẩm</w:t>
      </w:r>
      <w:r w:rsidR="00F74F3B" w:rsidRPr="00E1044E">
        <w:rPr>
          <w:color w:val="000000" w:themeColor="text1"/>
          <w:spacing w:val="-4"/>
          <w:sz w:val="28"/>
          <w:szCs w:val="28"/>
        </w:rPr>
        <w:t>,</w:t>
      </w:r>
      <w:r w:rsidRPr="00E1044E">
        <w:rPr>
          <w:color w:val="000000" w:themeColor="text1"/>
          <w:spacing w:val="-4"/>
          <w:sz w:val="28"/>
          <w:szCs w:val="28"/>
          <w:lang w:val="vi-VN"/>
        </w:rPr>
        <w:t xml:space="preserve"> tuy nhiên chưa có quy định về điều kiện, hồ sơ, trình tự thủ tục chỉ định hoặc công bố </w:t>
      </w:r>
      <w:r w:rsidR="002F1171">
        <w:rPr>
          <w:color w:val="000000" w:themeColor="text1"/>
          <w:spacing w:val="-4"/>
          <w:sz w:val="28"/>
          <w:szCs w:val="28"/>
          <w:lang w:val="vi-VN"/>
        </w:rPr>
        <w:t>tiêu chuẩn sản phẩm</w:t>
      </w:r>
      <w:r w:rsidRPr="00E1044E">
        <w:rPr>
          <w:color w:val="000000" w:themeColor="text1"/>
          <w:spacing w:val="-4"/>
          <w:sz w:val="28"/>
          <w:szCs w:val="28"/>
          <w:lang w:val="vi-VN"/>
        </w:rPr>
        <w:t xml:space="preserve"> của cơ sở kiểm nghiệm do nhà nước chỉ định, cơ sở kiểm nghiệm kiểm chứng, cơ sở kiểm nghiệm không do nhà nước chỉ định và phòng kiểm nghiệm của cơ sở sản xuất gây khó khăn trong việc xác định cơ sở kiểm nghiệm được chỉ định cho cơ quan quản lý cũng như các tổ chức, cá nhân tham gia vào quá trình kinh doanh thực phẩm;</w:t>
      </w:r>
    </w:p>
    <w:p w14:paraId="03501837" w14:textId="26180A27" w:rsidR="0056410C" w:rsidRPr="00E1044E" w:rsidRDefault="0056410C" w:rsidP="00E1044E">
      <w:pPr>
        <w:pStyle w:val="FootnoteText"/>
        <w:spacing w:after="80" w:line="320" w:lineRule="exact"/>
        <w:ind w:firstLine="567"/>
        <w:jc w:val="both"/>
        <w:rPr>
          <w:bCs/>
          <w:color w:val="000000" w:themeColor="text1"/>
          <w:sz w:val="28"/>
          <w:szCs w:val="28"/>
          <w:lang w:val="vi-VN"/>
        </w:rPr>
      </w:pPr>
      <w:r w:rsidRPr="00E1044E">
        <w:rPr>
          <w:color w:val="000000" w:themeColor="text1"/>
          <w:spacing w:val="-4"/>
          <w:sz w:val="28"/>
          <w:szCs w:val="28"/>
          <w:lang w:val="vi-VN"/>
        </w:rPr>
        <w:t xml:space="preserve">- Chưa quy định về quyền, nghĩa vụ của tổ chức, cá nhân đứng tên công bố sản phẩm: Luật An toàn thực phẩm năm 2010 mới chỉ quy định quyền và nghĩa vụ của tổ chức cá nhân sản xuất, kinh doanh thực phẩm mà chưa quy định về quyền và nghĩa vụ của tổ chức, cá nhân đứng tên công bố sản phẩm. Điều này gây ra khó khăn cho cơ quan quản lý trong quá trình kiểm soát, thanh tra, kiểm tra sản phẩm lưu thông trên thị trường vì tổ chức, cá nhân đứng tên công bố sản phẩm là người chịu trách nhiệm với cơ quan quản lý với sản phẩm công bố nhưng lại không có trách nhiệm với sản phẩm khi lưu hành là không hợp lý; </w:t>
      </w:r>
    </w:p>
    <w:p w14:paraId="32BDA64F" w14:textId="36B0C719" w:rsidR="0056410C" w:rsidRPr="00E1044E" w:rsidRDefault="0056410C" w:rsidP="00E1044E">
      <w:pPr>
        <w:keepNext/>
        <w:spacing w:after="80" w:line="320" w:lineRule="exact"/>
        <w:ind w:firstLine="567"/>
        <w:jc w:val="both"/>
        <w:rPr>
          <w:rFonts w:ascii="Times New Roman" w:hAnsi="Times New Roman"/>
          <w:color w:val="000000" w:themeColor="text1"/>
          <w:spacing w:val="-4"/>
          <w:lang w:val="vi-VN"/>
        </w:rPr>
      </w:pPr>
      <w:r w:rsidRPr="00E1044E">
        <w:rPr>
          <w:rFonts w:ascii="Times New Roman" w:hAnsi="Times New Roman"/>
          <w:color w:val="000000" w:themeColor="text1"/>
          <w:spacing w:val="-4"/>
          <w:lang w:val="vi-VN"/>
        </w:rPr>
        <w:lastRenderedPageBreak/>
        <w:t>- Chưa quy định quản lý, nhận diện, truy xuất nguồn gốc thực phẩm, nguyên liệu làm thực phẩm, phụ gia thực phẩm, chất hỗ trợ chế biến thực phẩm, dụng cụ tiếp xúc trực tiếp với thực phẩm, vật liệu tiếp xúc trực tiếp với thực phẩm lưu hành trên thị trường dựa trên nhãn bao bì ngoài của thực phẩm như in mã vạch (Barcode), mã QR.</w:t>
      </w:r>
    </w:p>
    <w:p w14:paraId="193B5E36" w14:textId="4195157E" w:rsidR="00F74F3B" w:rsidRPr="00E1044E" w:rsidRDefault="00E37232" w:rsidP="00E1044E">
      <w:pPr>
        <w:spacing w:after="80" w:line="320" w:lineRule="exact"/>
        <w:ind w:firstLine="567"/>
        <w:jc w:val="both"/>
        <w:rPr>
          <w:rFonts w:ascii="Times New Roman" w:hAnsi="Times New Roman"/>
          <w:color w:val="000000" w:themeColor="text1"/>
        </w:rPr>
      </w:pPr>
      <w:r w:rsidRPr="00E1044E">
        <w:rPr>
          <w:rFonts w:ascii="Times New Roman" w:hAnsi="Times New Roman"/>
          <w:color w:val="000000" w:themeColor="text1"/>
          <w:spacing w:val="-4"/>
        </w:rPr>
        <w:t xml:space="preserve">- Chưa quy định </w:t>
      </w:r>
      <w:r w:rsidR="00F74F3B" w:rsidRPr="00E1044E">
        <w:rPr>
          <w:rFonts w:ascii="Times New Roman" w:hAnsi="Times New Roman"/>
          <w:color w:val="000000" w:themeColor="text1"/>
          <w:spacing w:val="-4"/>
        </w:rPr>
        <w:t>về</w:t>
      </w:r>
      <w:r w:rsidRPr="00E1044E">
        <w:rPr>
          <w:rFonts w:ascii="Times New Roman" w:hAnsi="Times New Roman"/>
          <w:color w:val="000000" w:themeColor="text1"/>
          <w:spacing w:val="-4"/>
        </w:rPr>
        <w:t xml:space="preserve"> hệ thống thông tin</w:t>
      </w:r>
      <w:r w:rsidR="00F74F3B" w:rsidRPr="00E1044E">
        <w:rPr>
          <w:rFonts w:ascii="Times New Roman" w:hAnsi="Times New Roman"/>
          <w:color w:val="000000" w:themeColor="text1"/>
          <w:spacing w:val="-4"/>
        </w:rPr>
        <w:t xml:space="preserve"> an toàn thực phẩm bao gồm các t</w:t>
      </w:r>
      <w:r w:rsidR="00F74F3B" w:rsidRPr="00E1044E">
        <w:rPr>
          <w:rFonts w:ascii="Times New Roman" w:eastAsia="SimSun" w:hAnsi="Times New Roman"/>
          <w:bCs/>
          <w:color w:val="000000" w:themeColor="text1"/>
          <w:lang w:val="vi-VN"/>
        </w:rPr>
        <w:t>hông tin</w:t>
      </w:r>
      <w:r w:rsidR="00F74F3B" w:rsidRPr="00E1044E">
        <w:rPr>
          <w:rFonts w:ascii="Times New Roman" w:eastAsia="SimSun" w:hAnsi="Times New Roman"/>
          <w:bCs/>
          <w:color w:val="000000" w:themeColor="text1"/>
        </w:rPr>
        <w:t xml:space="preserve"> về vòng đời sản phẩm; phân tích nguy cơ; cơ sở kinh doanh thực phẩm; cơ sở thử nghiệm phục vụ quản lý nhà nước, giám định;</w:t>
      </w:r>
      <w:r w:rsidR="00F74F3B" w:rsidRPr="00E1044E">
        <w:rPr>
          <w:rFonts w:ascii="Times New Roman" w:eastAsia="SimSun" w:hAnsi="Times New Roman"/>
          <w:bCs/>
          <w:color w:val="000000" w:themeColor="text1"/>
          <w:lang w:val="vi-VN"/>
        </w:rPr>
        <w:t xml:space="preserve"> k</w:t>
      </w:r>
      <w:r w:rsidR="00F74F3B" w:rsidRPr="00E1044E">
        <w:rPr>
          <w:rFonts w:ascii="Times New Roman" w:eastAsia="SimSun" w:hAnsi="Times New Roman"/>
          <w:bCs/>
          <w:color w:val="000000" w:themeColor="text1"/>
        </w:rPr>
        <w:t xml:space="preserve">ết quả thanh tra, kiểm tra, giám sát; </w:t>
      </w:r>
      <w:r w:rsidR="008C1126" w:rsidRPr="00E1044E">
        <w:rPr>
          <w:rFonts w:ascii="Times New Roman" w:eastAsia="SimSun" w:hAnsi="Times New Roman"/>
          <w:bCs/>
          <w:color w:val="000000" w:themeColor="text1"/>
        </w:rPr>
        <w:t>t</w:t>
      </w:r>
      <w:r w:rsidR="00F74F3B" w:rsidRPr="00E1044E">
        <w:rPr>
          <w:rFonts w:ascii="Times New Roman" w:eastAsia="SimSun" w:hAnsi="Times New Roman"/>
          <w:bCs/>
          <w:color w:val="000000" w:themeColor="text1"/>
          <w:lang w:val="vi-VN"/>
        </w:rPr>
        <w:t>hông tin</w:t>
      </w:r>
      <w:r w:rsidR="00F74F3B" w:rsidRPr="00E1044E">
        <w:rPr>
          <w:rFonts w:ascii="Times New Roman" w:eastAsia="SimSun" w:hAnsi="Times New Roman"/>
          <w:bCs/>
          <w:color w:val="000000" w:themeColor="text1"/>
        </w:rPr>
        <w:t xml:space="preserve"> về ngộ độc thực phẩm; truy suất nguồn gốc thực phẩm…. </w:t>
      </w:r>
      <w:r w:rsidRPr="00E1044E">
        <w:rPr>
          <w:rFonts w:ascii="Times New Roman" w:hAnsi="Times New Roman"/>
          <w:color w:val="000000" w:themeColor="text1"/>
          <w:spacing w:val="-4"/>
        </w:rPr>
        <w:t xml:space="preserve">mà mới chỉ quy định về </w:t>
      </w:r>
      <w:r w:rsidRPr="00E1044E">
        <w:rPr>
          <w:rFonts w:ascii="Times New Roman" w:hAnsi="Times New Roman"/>
          <w:color w:val="000000"/>
          <w:shd w:val="clear" w:color="auto" w:fill="FFFFFF"/>
        </w:rPr>
        <w:t>xây dựng hệ thống thông tin cảnh báo nguy cơ đối với an toàn thực phẩm, các bệnh truyền qua thực phẩm.</w:t>
      </w:r>
      <w:r w:rsidR="008C1126" w:rsidRPr="00E1044E">
        <w:rPr>
          <w:rFonts w:ascii="Times New Roman" w:hAnsi="Times New Roman"/>
          <w:color w:val="000000"/>
          <w:shd w:val="clear" w:color="auto" w:fill="FFFFFF"/>
        </w:rPr>
        <w:t xml:space="preserve"> Chưa quy định </w:t>
      </w:r>
      <w:r w:rsidR="00F74F3B" w:rsidRPr="00E1044E">
        <w:rPr>
          <w:rFonts w:ascii="Times New Roman" w:hAnsi="Times New Roman"/>
          <w:color w:val="000000" w:themeColor="text1"/>
        </w:rPr>
        <w:t xml:space="preserve">trách nhiệm tổ chức xây dựng, quản lý và phát triển cơ sở dữ liệu, hạ tầng kỹ thuật của hệ thống thông tin </w:t>
      </w:r>
      <w:r w:rsidR="00F74F3B" w:rsidRPr="00E1044E">
        <w:rPr>
          <w:rFonts w:ascii="Times New Roman" w:hAnsi="Times New Roman"/>
          <w:color w:val="000000" w:themeColor="text1"/>
          <w:lang w:val="vi-VN"/>
        </w:rPr>
        <w:t>an toàn thực phẩm</w:t>
      </w:r>
      <w:r w:rsidR="00F74F3B" w:rsidRPr="00E1044E">
        <w:rPr>
          <w:rFonts w:ascii="Times New Roman" w:hAnsi="Times New Roman"/>
          <w:color w:val="000000" w:themeColor="text1"/>
        </w:rPr>
        <w:t xml:space="preserve"> trên cơ sở cập nhật, tích hợp thông tin, dữ liệu toàn ngành </w:t>
      </w:r>
      <w:r w:rsidR="00F74F3B" w:rsidRPr="00E1044E">
        <w:rPr>
          <w:rFonts w:ascii="Times New Roman" w:hAnsi="Times New Roman"/>
          <w:color w:val="000000" w:themeColor="text1"/>
          <w:lang w:val="vi-VN"/>
        </w:rPr>
        <w:t>an toàn thực phẩm</w:t>
      </w:r>
      <w:r w:rsidR="00F74F3B" w:rsidRPr="00E1044E">
        <w:rPr>
          <w:rFonts w:ascii="Times New Roman" w:hAnsi="Times New Roman"/>
          <w:color w:val="000000" w:themeColor="text1"/>
        </w:rPr>
        <w:t xml:space="preserve">; kết nối, chia sẻ thông tin, dữ liệu với hệ thống thông tin của tổ chức, cá nhân ngoài ngành </w:t>
      </w:r>
      <w:r w:rsidR="00F74F3B" w:rsidRPr="00E1044E">
        <w:rPr>
          <w:rFonts w:ascii="Times New Roman" w:hAnsi="Times New Roman"/>
          <w:color w:val="000000" w:themeColor="text1"/>
          <w:lang w:val="vi-VN"/>
        </w:rPr>
        <w:t>y tế</w:t>
      </w:r>
      <w:r w:rsidR="00F74F3B" w:rsidRPr="00E1044E">
        <w:rPr>
          <w:rFonts w:ascii="Times New Roman" w:hAnsi="Times New Roman"/>
          <w:color w:val="000000" w:themeColor="text1"/>
        </w:rPr>
        <w:t xml:space="preserve">, của </w:t>
      </w:r>
      <w:r w:rsidR="00F74F3B" w:rsidRPr="00E1044E">
        <w:rPr>
          <w:rFonts w:ascii="Times New Roman" w:hAnsi="Times New Roman"/>
          <w:color w:val="000000" w:themeColor="text1"/>
          <w:lang w:val="vi-VN"/>
        </w:rPr>
        <w:t>y tế</w:t>
      </w:r>
      <w:r w:rsidR="00F74F3B" w:rsidRPr="00E1044E">
        <w:rPr>
          <w:rFonts w:ascii="Times New Roman" w:hAnsi="Times New Roman"/>
          <w:color w:val="000000" w:themeColor="text1"/>
        </w:rPr>
        <w:t xml:space="preserve"> các nước và </w:t>
      </w:r>
      <w:r w:rsidR="00F74F3B" w:rsidRPr="00E1044E">
        <w:rPr>
          <w:rFonts w:ascii="Times New Roman" w:hAnsi="Times New Roman"/>
          <w:color w:val="000000" w:themeColor="text1"/>
          <w:shd w:val="clear" w:color="auto" w:fill="FFFFFF"/>
        </w:rPr>
        <w:t>tổ chức</w:t>
      </w:r>
      <w:r w:rsidR="00F74F3B" w:rsidRPr="00E1044E">
        <w:rPr>
          <w:rFonts w:ascii="Times New Roman" w:hAnsi="Times New Roman"/>
          <w:color w:val="000000" w:themeColor="text1"/>
        </w:rPr>
        <w:t> quốc tế theo quy định của pháp luật Việt Nam, điều ước quốc tế mà Cộng hòa xã hội chủ nghĩa Việt Nam là thành viên.</w:t>
      </w:r>
      <w:r w:rsidR="008C1126" w:rsidRPr="00E1044E">
        <w:rPr>
          <w:rFonts w:ascii="Times New Roman" w:hAnsi="Times New Roman"/>
          <w:color w:val="000000" w:themeColor="text1"/>
        </w:rPr>
        <w:t xml:space="preserve"> Chưa quy định về</w:t>
      </w:r>
      <w:r w:rsidR="00F74F3B" w:rsidRPr="00E1044E">
        <w:rPr>
          <w:rFonts w:ascii="Times New Roman" w:hAnsi="Times New Roman"/>
          <w:color w:val="000000" w:themeColor="text1"/>
        </w:rPr>
        <w:t xml:space="preserve"> bảo mật thông tin, ngăn ngừa hành vi truy cập trái phép vào hệ thống thông tin </w:t>
      </w:r>
      <w:r w:rsidR="00F74F3B" w:rsidRPr="00E1044E">
        <w:rPr>
          <w:rFonts w:ascii="Times New Roman" w:hAnsi="Times New Roman"/>
          <w:color w:val="000000" w:themeColor="text1"/>
          <w:lang w:val="vi-VN"/>
        </w:rPr>
        <w:t>an toàn thực phẩm</w:t>
      </w:r>
      <w:r w:rsidR="00F74F3B" w:rsidRPr="00E1044E">
        <w:rPr>
          <w:rFonts w:ascii="Times New Roman" w:hAnsi="Times New Roman"/>
          <w:color w:val="000000" w:themeColor="text1"/>
        </w:rPr>
        <w:t>.</w:t>
      </w:r>
    </w:p>
    <w:p w14:paraId="36D2D53C" w14:textId="4152BEA3" w:rsidR="00E37232" w:rsidRPr="00E1044E" w:rsidRDefault="008C1126" w:rsidP="00E1044E">
      <w:pPr>
        <w:spacing w:after="80" w:line="320" w:lineRule="exact"/>
        <w:ind w:firstLine="567"/>
        <w:jc w:val="both"/>
        <w:rPr>
          <w:rFonts w:ascii="Times New Roman" w:hAnsi="Times New Roman"/>
        </w:rPr>
      </w:pPr>
      <w:r w:rsidRPr="00E1044E">
        <w:rPr>
          <w:rFonts w:ascii="Times New Roman" w:hAnsi="Times New Roman"/>
        </w:rPr>
        <w:t xml:space="preserve">- </w:t>
      </w:r>
      <w:r w:rsidR="00322663" w:rsidRPr="00E1044E">
        <w:rPr>
          <w:rFonts w:ascii="Times New Roman" w:hAnsi="Times New Roman"/>
        </w:rPr>
        <w:t>Chưa quy định thế nào là hậu kiểm và cơ chế giám sát lấy mẫu trên thị trường</w:t>
      </w:r>
      <w:r w:rsidR="003B4C5E" w:rsidRPr="00E1044E">
        <w:rPr>
          <w:rFonts w:ascii="Times New Roman" w:hAnsi="Times New Roman"/>
        </w:rPr>
        <w:t xml:space="preserve"> để bảo đảm an toàn thực phẩm khi lưu thông</w:t>
      </w:r>
      <w:r w:rsidR="00322663" w:rsidRPr="00E1044E">
        <w:rPr>
          <w:rFonts w:ascii="Times New Roman" w:hAnsi="Times New Roman"/>
        </w:rPr>
        <w:t>.</w:t>
      </w:r>
    </w:p>
    <w:p w14:paraId="5F39F0A4" w14:textId="32F5DCCD" w:rsidR="009A2D05" w:rsidRPr="00E1044E" w:rsidRDefault="009A2D05" w:rsidP="00E1044E">
      <w:pPr>
        <w:pStyle w:val="FootnoteText"/>
        <w:spacing w:after="80" w:line="320" w:lineRule="exact"/>
        <w:ind w:firstLine="567"/>
        <w:jc w:val="both"/>
        <w:outlineLvl w:val="0"/>
        <w:rPr>
          <w:b/>
          <w:bCs/>
          <w:color w:val="000000" w:themeColor="text1"/>
          <w:sz w:val="28"/>
          <w:szCs w:val="28"/>
          <w:lang w:val="vi-VN"/>
        </w:rPr>
      </w:pPr>
      <w:r w:rsidRPr="00E1044E">
        <w:rPr>
          <w:b/>
          <w:bCs/>
          <w:color w:val="000000" w:themeColor="text1"/>
          <w:sz w:val="28"/>
          <w:szCs w:val="28"/>
          <w:lang w:val="vi-VN"/>
        </w:rPr>
        <w:t>II. MỤC ĐÍCH</w:t>
      </w:r>
      <w:r w:rsidR="0056410C" w:rsidRPr="00E1044E">
        <w:rPr>
          <w:b/>
          <w:bCs/>
          <w:color w:val="000000" w:themeColor="text1"/>
          <w:sz w:val="28"/>
          <w:szCs w:val="28"/>
          <w:lang w:val="vi-VN"/>
        </w:rPr>
        <w:t xml:space="preserve"> BAN HÀNH</w:t>
      </w:r>
      <w:r w:rsidRPr="00E1044E">
        <w:rPr>
          <w:b/>
          <w:bCs/>
          <w:color w:val="000000" w:themeColor="text1"/>
          <w:sz w:val="28"/>
          <w:szCs w:val="28"/>
          <w:lang w:val="vi-VN"/>
        </w:rPr>
        <w:t>, QUAN ĐIỂM XÂY DỰNG DỰ ÁN LUẬT</w:t>
      </w:r>
    </w:p>
    <w:p w14:paraId="4CD1A822" w14:textId="77777777" w:rsidR="009A2D05" w:rsidRPr="00E1044E" w:rsidRDefault="009A2D05" w:rsidP="00E1044E">
      <w:pPr>
        <w:shd w:val="clear" w:color="auto" w:fill="FFFFFF"/>
        <w:tabs>
          <w:tab w:val="left" w:pos="993"/>
          <w:tab w:val="left" w:pos="1134"/>
        </w:tabs>
        <w:spacing w:after="80" w:line="320" w:lineRule="exact"/>
        <w:ind w:firstLine="567"/>
        <w:jc w:val="both"/>
        <w:rPr>
          <w:rFonts w:ascii="Times New Roman" w:hAnsi="Times New Roman"/>
          <w:b/>
          <w:color w:val="000000" w:themeColor="text1"/>
          <w:spacing w:val="2"/>
          <w:lang w:val="vi-VN"/>
        </w:rPr>
      </w:pPr>
      <w:r w:rsidRPr="00E1044E">
        <w:rPr>
          <w:rFonts w:ascii="Times New Roman" w:hAnsi="Times New Roman"/>
          <w:b/>
          <w:color w:val="000000" w:themeColor="text1"/>
          <w:spacing w:val="2"/>
          <w:lang w:val="vi-VN"/>
        </w:rPr>
        <w:t xml:space="preserve">1. Mục đích </w:t>
      </w:r>
    </w:p>
    <w:p w14:paraId="222BF10D" w14:textId="1D5C00F2" w:rsidR="009A2D05" w:rsidRPr="00E1044E" w:rsidRDefault="0027714C" w:rsidP="00E1044E">
      <w:pPr>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lang w:val="vi-VN"/>
        </w:rPr>
        <w:t xml:space="preserve">- </w:t>
      </w:r>
      <w:r w:rsidR="009A2D05" w:rsidRPr="00E1044E">
        <w:rPr>
          <w:rFonts w:ascii="Times New Roman" w:hAnsi="Times New Roman"/>
          <w:color w:val="000000" w:themeColor="text1"/>
          <w:lang w:val="vi-VN"/>
        </w:rPr>
        <w:t xml:space="preserve">Giải quyết kịp thời các </w:t>
      </w:r>
      <w:r w:rsidR="003B4C5E" w:rsidRPr="00E1044E">
        <w:rPr>
          <w:rFonts w:ascii="Times New Roman" w:hAnsi="Times New Roman"/>
          <w:color w:val="000000" w:themeColor="text1"/>
        </w:rPr>
        <w:t>khó khăn</w:t>
      </w:r>
      <w:r w:rsidR="009A2D05" w:rsidRPr="00E1044E">
        <w:rPr>
          <w:rFonts w:ascii="Times New Roman" w:hAnsi="Times New Roman"/>
          <w:color w:val="000000" w:themeColor="text1"/>
          <w:lang w:val="vi-VN"/>
        </w:rPr>
        <w:t>, vướng mắc của Luật</w:t>
      </w:r>
      <w:r w:rsidR="00E84762" w:rsidRPr="00E1044E">
        <w:rPr>
          <w:rFonts w:ascii="Times New Roman" w:hAnsi="Times New Roman"/>
          <w:color w:val="000000" w:themeColor="text1"/>
          <w:lang w:val="vi-VN"/>
        </w:rPr>
        <w:t xml:space="preserve"> </w:t>
      </w:r>
      <w:r w:rsidR="003B4C5E" w:rsidRPr="00E1044E">
        <w:rPr>
          <w:rFonts w:ascii="Times New Roman" w:hAnsi="Times New Roman"/>
          <w:color w:val="000000" w:themeColor="text1"/>
        </w:rPr>
        <w:t>an toàn thực phẩm năm 2010.</w:t>
      </w:r>
    </w:p>
    <w:p w14:paraId="0ACB4B41" w14:textId="4EDF906E" w:rsidR="009A2D05" w:rsidRPr="00E1044E" w:rsidRDefault="0027714C" w:rsidP="00E1044E">
      <w:pPr>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lang w:val="vi-VN"/>
        </w:rPr>
        <w:t>-</w:t>
      </w:r>
      <w:r w:rsidR="009A2D05" w:rsidRPr="00E1044E">
        <w:rPr>
          <w:rFonts w:ascii="Times New Roman" w:hAnsi="Times New Roman"/>
          <w:color w:val="000000" w:themeColor="text1"/>
          <w:lang w:val="vi-VN"/>
        </w:rPr>
        <w:t xml:space="preserve"> Xác định và đề cao trách nhiệm của cơ quan quản lý, doanh nghiệp kinh doanh thực phẩm</w:t>
      </w:r>
      <w:r w:rsidR="003E3E36" w:rsidRPr="00E1044E">
        <w:rPr>
          <w:rFonts w:ascii="Times New Roman" w:hAnsi="Times New Roman"/>
          <w:color w:val="000000" w:themeColor="text1"/>
        </w:rPr>
        <w:t xml:space="preserve"> và người dân nhằm</w:t>
      </w:r>
      <w:r w:rsidR="009A2D05" w:rsidRPr="00E1044E">
        <w:rPr>
          <w:rFonts w:ascii="Times New Roman" w:hAnsi="Times New Roman"/>
          <w:color w:val="000000" w:themeColor="text1"/>
          <w:lang w:val="vi-VN"/>
        </w:rPr>
        <w:t xml:space="preserve"> </w:t>
      </w:r>
      <w:r w:rsidR="004D412A" w:rsidRPr="00E1044E">
        <w:rPr>
          <w:rFonts w:ascii="Times New Roman" w:hAnsi="Times New Roman"/>
          <w:color w:val="000000" w:themeColor="text1"/>
        </w:rPr>
        <w:t>phòng ngừa, ngăn chặn, khắc phục sự cố an toàn thực phẩm, góp phần chăm sóc, bảo vệ, nâng cao sức khỏe nhân dân</w:t>
      </w:r>
      <w:r w:rsidR="009A2D05" w:rsidRPr="00E1044E">
        <w:rPr>
          <w:rFonts w:ascii="Times New Roman" w:hAnsi="Times New Roman"/>
          <w:color w:val="000000" w:themeColor="text1"/>
          <w:lang w:val="vi-VN"/>
        </w:rPr>
        <w:t>.</w:t>
      </w:r>
    </w:p>
    <w:p w14:paraId="7836E4C5" w14:textId="25ABF30D" w:rsidR="003B4C5E" w:rsidRPr="00E1044E" w:rsidRDefault="003B4C5E" w:rsidP="00E1044E">
      <w:pPr>
        <w:spacing w:after="80" w:line="320" w:lineRule="exact"/>
        <w:ind w:firstLine="567"/>
        <w:jc w:val="both"/>
        <w:rPr>
          <w:rFonts w:ascii="Times New Roman" w:hAnsi="Times New Roman"/>
          <w:color w:val="000000" w:themeColor="text1"/>
        </w:rPr>
      </w:pPr>
      <w:r w:rsidRPr="00E1044E">
        <w:rPr>
          <w:rFonts w:ascii="Times New Roman" w:hAnsi="Times New Roman"/>
          <w:color w:val="000000" w:themeColor="text1"/>
        </w:rPr>
        <w:t>- Xây dựng Hệ cơ sở dữ liệu quốc gia về an toàn thực phẩm để đáp ứng nhu cầu truy nhập, sử dụng thông tin phục vụ quản lý nhà nước và lợi ích công cộng.</w:t>
      </w:r>
    </w:p>
    <w:p w14:paraId="3412B3B0" w14:textId="31AEBDAF" w:rsidR="009A2D05" w:rsidRPr="00E1044E" w:rsidRDefault="0027714C" w:rsidP="00E1044E">
      <w:pPr>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lang w:val="vi-VN"/>
        </w:rPr>
        <w:t>-</w:t>
      </w:r>
      <w:r w:rsidR="009A2D05" w:rsidRPr="00E1044E">
        <w:rPr>
          <w:rFonts w:ascii="Times New Roman" w:hAnsi="Times New Roman"/>
          <w:color w:val="000000" w:themeColor="text1"/>
          <w:lang w:val="vi-VN"/>
        </w:rPr>
        <w:t xml:space="preserve"> Tăng cường công tác</w:t>
      </w:r>
      <w:r w:rsidR="004D412A" w:rsidRPr="00E1044E">
        <w:rPr>
          <w:rFonts w:ascii="Times New Roman" w:hAnsi="Times New Roman"/>
          <w:color w:val="000000" w:themeColor="text1"/>
        </w:rPr>
        <w:t xml:space="preserve"> hội nhập,</w:t>
      </w:r>
      <w:r w:rsidR="009A2D05" w:rsidRPr="00E1044E">
        <w:rPr>
          <w:rFonts w:ascii="Times New Roman" w:hAnsi="Times New Roman"/>
          <w:color w:val="000000" w:themeColor="text1"/>
          <w:lang w:val="vi-VN"/>
        </w:rPr>
        <w:t xml:space="preserve"> hậu kiểm để nâng cao hiệu lực, hiệu quả thực thi quy định của pháp luật về an toàn thực phẩm.</w:t>
      </w:r>
    </w:p>
    <w:p w14:paraId="4C842DD2" w14:textId="09C5E0A7" w:rsidR="009A2D05" w:rsidRPr="00E1044E" w:rsidRDefault="0027714C" w:rsidP="00E1044E">
      <w:pPr>
        <w:spacing w:after="80" w:line="320" w:lineRule="exact"/>
        <w:ind w:firstLine="567"/>
        <w:jc w:val="both"/>
        <w:rPr>
          <w:rFonts w:ascii="Times New Roman" w:hAnsi="Times New Roman"/>
          <w:color w:val="000000" w:themeColor="text1"/>
          <w:spacing w:val="-4"/>
          <w:lang w:val="vi-VN"/>
        </w:rPr>
      </w:pPr>
      <w:r w:rsidRPr="00E1044E">
        <w:rPr>
          <w:rFonts w:ascii="Times New Roman" w:hAnsi="Times New Roman"/>
          <w:color w:val="000000" w:themeColor="text1"/>
          <w:spacing w:val="-4"/>
          <w:lang w:val="vi-VN"/>
        </w:rPr>
        <w:t>-</w:t>
      </w:r>
      <w:r w:rsidR="009A2D05" w:rsidRPr="00E1044E">
        <w:rPr>
          <w:rFonts w:ascii="Times New Roman" w:hAnsi="Times New Roman"/>
          <w:bCs/>
          <w:color w:val="000000" w:themeColor="text1"/>
          <w:spacing w:val="-4"/>
          <w:lang w:val="pt-BR"/>
        </w:rPr>
        <w:t xml:space="preserve"> Tiếp tục cải cách thủ tục hành chính</w:t>
      </w:r>
      <w:r w:rsidR="00B51C71" w:rsidRPr="00E1044E">
        <w:rPr>
          <w:rFonts w:ascii="Times New Roman" w:hAnsi="Times New Roman"/>
          <w:bCs/>
          <w:color w:val="000000" w:themeColor="text1"/>
          <w:spacing w:val="-4"/>
          <w:lang w:val="pt-BR"/>
        </w:rPr>
        <w:t>, phân cấp, phân quyền</w:t>
      </w:r>
      <w:r w:rsidR="009A2D05" w:rsidRPr="00E1044E">
        <w:rPr>
          <w:rFonts w:ascii="Times New Roman" w:hAnsi="Times New Roman"/>
          <w:bCs/>
          <w:color w:val="000000" w:themeColor="text1"/>
          <w:spacing w:val="-4"/>
          <w:lang w:val="pt-BR"/>
        </w:rPr>
        <w:t xml:space="preserve"> trong hoạt động về quản lý thực phẩm, bảo đảm quyền lợi của người tiêu dùng, tạo thuận lợi cho người dân, doanh nghiệp.</w:t>
      </w:r>
    </w:p>
    <w:p w14:paraId="05DEA4B0" w14:textId="77777777" w:rsidR="009A2D05" w:rsidRPr="00E1044E" w:rsidRDefault="009A2D05" w:rsidP="00E1044E">
      <w:pPr>
        <w:spacing w:after="80" w:line="320" w:lineRule="exact"/>
        <w:ind w:firstLine="567"/>
        <w:jc w:val="both"/>
        <w:rPr>
          <w:rFonts w:ascii="Times New Roman" w:hAnsi="Times New Roman"/>
          <w:b/>
          <w:color w:val="000000" w:themeColor="text1"/>
          <w:spacing w:val="2"/>
          <w:lang w:val="vi-VN"/>
        </w:rPr>
      </w:pPr>
      <w:r w:rsidRPr="00E1044E">
        <w:rPr>
          <w:rFonts w:ascii="Times New Roman" w:hAnsi="Times New Roman"/>
          <w:b/>
          <w:color w:val="000000" w:themeColor="text1"/>
          <w:spacing w:val="2"/>
          <w:lang w:val="vi-VN"/>
        </w:rPr>
        <w:t xml:space="preserve">2. Quan điểm xây dựng </w:t>
      </w:r>
    </w:p>
    <w:p w14:paraId="4960ADC8" w14:textId="47F0CD50" w:rsidR="009A2D05" w:rsidRPr="00E1044E" w:rsidRDefault="0027714C" w:rsidP="00E1044E">
      <w:pPr>
        <w:shd w:val="clear" w:color="auto" w:fill="FFFFFF"/>
        <w:spacing w:after="80" w:line="320" w:lineRule="exact"/>
        <w:ind w:firstLine="567"/>
        <w:jc w:val="both"/>
        <w:rPr>
          <w:rFonts w:ascii="Times New Roman" w:hAnsi="Times New Roman"/>
          <w:color w:val="000000" w:themeColor="text1"/>
          <w:spacing w:val="-2"/>
          <w:shd w:val="clear" w:color="auto" w:fill="FFFFFF"/>
        </w:rPr>
      </w:pPr>
      <w:r w:rsidRPr="00E1044E">
        <w:rPr>
          <w:rFonts w:ascii="Times New Roman" w:hAnsi="Times New Roman"/>
          <w:color w:val="000000" w:themeColor="text1"/>
          <w:spacing w:val="-2"/>
          <w:shd w:val="clear" w:color="auto" w:fill="FFFFFF"/>
          <w:lang w:val="vi-VN"/>
        </w:rPr>
        <w:t>-</w:t>
      </w:r>
      <w:r w:rsidR="009A2D05" w:rsidRPr="00E1044E">
        <w:rPr>
          <w:rFonts w:ascii="Times New Roman" w:hAnsi="Times New Roman"/>
          <w:color w:val="000000" w:themeColor="text1"/>
          <w:spacing w:val="-2"/>
          <w:shd w:val="clear" w:color="auto" w:fill="FFFFFF"/>
          <w:lang w:val="vi-VN"/>
        </w:rPr>
        <w:t xml:space="preserve"> Thể chế hóa đầy đủ quan điểm, chủ trương, đường lối của Đảng vào pháp luật, trong đó chú trọng đến công tác bảo vệ, chăm sóc và nâng cao sức khoẻ nhân dân</w:t>
      </w:r>
      <w:r w:rsidR="004D412A" w:rsidRPr="00E1044E">
        <w:rPr>
          <w:rFonts w:ascii="Times New Roman" w:hAnsi="Times New Roman"/>
          <w:color w:val="000000" w:themeColor="text1"/>
          <w:spacing w:val="-2"/>
          <w:shd w:val="clear" w:color="auto" w:fill="FFFFFF"/>
        </w:rPr>
        <w:t>;</w:t>
      </w:r>
    </w:p>
    <w:p w14:paraId="1CF7B430" w14:textId="2010E4AA" w:rsidR="009A2D05" w:rsidRPr="00E1044E" w:rsidRDefault="0027714C" w:rsidP="00E1044E">
      <w:pPr>
        <w:shd w:val="clear" w:color="auto" w:fill="FFFFFF"/>
        <w:spacing w:after="80" w:line="320" w:lineRule="exact"/>
        <w:ind w:firstLine="567"/>
        <w:jc w:val="both"/>
        <w:rPr>
          <w:rFonts w:ascii="Times New Roman" w:hAnsi="Times New Roman"/>
          <w:color w:val="000000" w:themeColor="text1"/>
          <w:spacing w:val="2"/>
          <w:shd w:val="clear" w:color="auto" w:fill="FFFFFF"/>
          <w:lang w:val="vi-VN"/>
        </w:rPr>
      </w:pPr>
      <w:r w:rsidRPr="00E1044E">
        <w:rPr>
          <w:rFonts w:ascii="Times New Roman" w:hAnsi="Times New Roman"/>
          <w:color w:val="000000" w:themeColor="text1"/>
          <w:spacing w:val="2"/>
          <w:shd w:val="clear" w:color="auto" w:fill="FFFFFF"/>
          <w:lang w:val="vi-VN"/>
        </w:rPr>
        <w:t>-</w:t>
      </w:r>
      <w:r w:rsidR="009A2D05" w:rsidRPr="00E1044E">
        <w:rPr>
          <w:rFonts w:ascii="Times New Roman" w:hAnsi="Times New Roman"/>
          <w:color w:val="000000" w:themeColor="text1"/>
          <w:spacing w:val="2"/>
          <w:shd w:val="clear" w:color="auto" w:fill="FFFFFF"/>
          <w:lang w:val="vi-VN"/>
        </w:rPr>
        <w:t xml:space="preserve"> Kế thừa các quy định</w:t>
      </w:r>
      <w:r w:rsidR="001127B4" w:rsidRPr="00E1044E">
        <w:rPr>
          <w:rFonts w:ascii="Times New Roman" w:hAnsi="Times New Roman"/>
          <w:color w:val="000000" w:themeColor="text1"/>
          <w:spacing w:val="2"/>
          <w:shd w:val="clear" w:color="auto" w:fill="FFFFFF"/>
        </w:rPr>
        <w:t xml:space="preserve"> hiệu quả của Luật</w:t>
      </w:r>
      <w:r w:rsidR="009A2D05" w:rsidRPr="00E1044E">
        <w:rPr>
          <w:rFonts w:ascii="Times New Roman" w:hAnsi="Times New Roman"/>
          <w:color w:val="000000" w:themeColor="text1"/>
          <w:spacing w:val="2"/>
          <w:shd w:val="clear" w:color="auto" w:fill="FFFFFF"/>
          <w:lang w:val="vi-VN"/>
        </w:rPr>
        <w:t xml:space="preserve"> </w:t>
      </w:r>
      <w:r w:rsidR="001127B4" w:rsidRPr="00E1044E">
        <w:rPr>
          <w:rFonts w:ascii="Times New Roman" w:hAnsi="Times New Roman"/>
          <w:color w:val="000000" w:themeColor="text1"/>
          <w:spacing w:val="2"/>
          <w:shd w:val="clear" w:color="auto" w:fill="FFFFFF"/>
        </w:rPr>
        <w:t>an toàn thực phẩm năm 2010</w:t>
      </w:r>
      <w:r w:rsidR="009A2D05" w:rsidRPr="00E1044E">
        <w:rPr>
          <w:rFonts w:ascii="Times New Roman" w:hAnsi="Times New Roman"/>
          <w:color w:val="000000" w:themeColor="text1"/>
          <w:spacing w:val="2"/>
          <w:shd w:val="clear" w:color="auto" w:fill="FFFFFF"/>
          <w:lang w:val="vi-VN"/>
        </w:rPr>
        <w:t xml:space="preserve">, bảo đảm </w:t>
      </w:r>
      <w:r w:rsidR="001127B4" w:rsidRPr="00E1044E">
        <w:rPr>
          <w:rFonts w:ascii="Times New Roman" w:hAnsi="Times New Roman"/>
          <w:color w:val="000000" w:themeColor="text1"/>
          <w:spacing w:val="2"/>
          <w:shd w:val="clear" w:color="auto" w:fill="FFFFFF"/>
        </w:rPr>
        <w:t>lựa chọn phương thức quản lý trong các văn bản pháp luật hiện hành phù hợp</w:t>
      </w:r>
      <w:r w:rsidR="009A2D05" w:rsidRPr="00E1044E">
        <w:rPr>
          <w:rFonts w:ascii="Times New Roman" w:hAnsi="Times New Roman"/>
          <w:color w:val="000000" w:themeColor="text1"/>
          <w:spacing w:val="2"/>
          <w:shd w:val="clear" w:color="auto" w:fill="FFFFFF"/>
          <w:lang w:val="vi-VN"/>
        </w:rPr>
        <w:t xml:space="preserve"> </w:t>
      </w:r>
      <w:r w:rsidR="001127B4" w:rsidRPr="00E1044E">
        <w:rPr>
          <w:rFonts w:ascii="Times New Roman" w:hAnsi="Times New Roman"/>
          <w:color w:val="000000" w:themeColor="text1"/>
          <w:spacing w:val="2"/>
          <w:shd w:val="clear" w:color="auto" w:fill="FFFFFF"/>
        </w:rPr>
        <w:t>với lĩnh vực thực phẩm và điều kiện kinh tế- xã hội của Việt Nam</w:t>
      </w:r>
      <w:r w:rsidR="009A2D05" w:rsidRPr="00E1044E">
        <w:rPr>
          <w:rFonts w:ascii="Times New Roman" w:hAnsi="Times New Roman"/>
          <w:color w:val="000000" w:themeColor="text1"/>
          <w:spacing w:val="2"/>
          <w:shd w:val="clear" w:color="auto" w:fill="FFFFFF"/>
          <w:lang w:val="vi-VN"/>
        </w:rPr>
        <w:t>.</w:t>
      </w:r>
    </w:p>
    <w:p w14:paraId="65C869CE" w14:textId="77A153CD" w:rsidR="009A2D05" w:rsidRPr="00E1044E" w:rsidRDefault="0027714C" w:rsidP="00E1044E">
      <w:pPr>
        <w:shd w:val="clear" w:color="auto" w:fill="FFFFFF"/>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spacing w:val="2"/>
          <w:shd w:val="clear" w:color="auto" w:fill="FFFFFF"/>
          <w:lang w:val="vi-VN"/>
        </w:rPr>
        <w:t>-</w:t>
      </w:r>
      <w:r w:rsidR="009A2D05" w:rsidRPr="00E1044E">
        <w:rPr>
          <w:rFonts w:ascii="Times New Roman" w:hAnsi="Times New Roman"/>
          <w:color w:val="000000" w:themeColor="text1"/>
          <w:spacing w:val="2"/>
          <w:shd w:val="clear" w:color="auto" w:fill="FFFFFF"/>
          <w:lang w:val="vi-VN"/>
        </w:rPr>
        <w:t xml:space="preserve"> </w:t>
      </w:r>
      <w:r w:rsidR="0056410C" w:rsidRPr="00E1044E">
        <w:rPr>
          <w:rFonts w:ascii="Times New Roman" w:hAnsi="Times New Roman"/>
          <w:color w:val="000000" w:themeColor="text1"/>
          <w:spacing w:val="2"/>
          <w:shd w:val="clear" w:color="auto" w:fill="FFFFFF"/>
          <w:lang w:val="vi-VN"/>
        </w:rPr>
        <w:t>B</w:t>
      </w:r>
      <w:r w:rsidR="009A2D05" w:rsidRPr="00E1044E">
        <w:rPr>
          <w:rFonts w:ascii="Times New Roman" w:hAnsi="Times New Roman"/>
          <w:color w:val="000000" w:themeColor="text1"/>
          <w:spacing w:val="2"/>
          <w:shd w:val="clear" w:color="auto" w:fill="FFFFFF"/>
          <w:lang w:val="vi-VN"/>
        </w:rPr>
        <w:t xml:space="preserve">ảo đảm tính hợp hiến, hợp pháp, tính đồng bộ, thống nhất và tính khả thi của hệ thống pháp luật; </w:t>
      </w:r>
      <w:r w:rsidR="009A2D05" w:rsidRPr="00E1044E">
        <w:rPr>
          <w:rFonts w:ascii="Times New Roman" w:hAnsi="Times New Roman"/>
          <w:color w:val="000000" w:themeColor="text1"/>
          <w:shd w:val="clear" w:color="auto" w:fill="FFFFFF"/>
          <w:lang w:val="vi-VN"/>
        </w:rPr>
        <w:t>bảo đảm hoàn thiện hệ thống pháp luật về an toàn thực phẩm</w:t>
      </w:r>
      <w:r w:rsidR="009A2D05" w:rsidRPr="00E1044E">
        <w:rPr>
          <w:rFonts w:ascii="Times New Roman" w:hAnsi="Times New Roman"/>
          <w:color w:val="000000" w:themeColor="text1"/>
          <w:lang w:val="vi-VN"/>
        </w:rPr>
        <w:t xml:space="preserve">; </w:t>
      </w:r>
      <w:r w:rsidR="0056410C" w:rsidRPr="00E1044E">
        <w:rPr>
          <w:rFonts w:ascii="Times New Roman" w:hAnsi="Times New Roman"/>
          <w:color w:val="000000" w:themeColor="text1"/>
          <w:lang w:val="vi-VN"/>
        </w:rPr>
        <w:t xml:space="preserve">áp </w:t>
      </w:r>
      <w:r w:rsidR="0056410C" w:rsidRPr="00E1044E">
        <w:rPr>
          <w:rFonts w:ascii="Times New Roman" w:hAnsi="Times New Roman"/>
          <w:color w:val="000000" w:themeColor="text1"/>
          <w:lang w:val="vi-VN"/>
        </w:rPr>
        <w:lastRenderedPageBreak/>
        <w:t xml:space="preserve">dụng các biện pháp quản lý tiên tiến; </w:t>
      </w:r>
      <w:r w:rsidR="009A2D05" w:rsidRPr="00E1044E">
        <w:rPr>
          <w:rFonts w:ascii="Times New Roman" w:hAnsi="Times New Roman"/>
          <w:color w:val="000000" w:themeColor="text1"/>
          <w:lang w:val="vi-VN"/>
        </w:rPr>
        <w:t>tiếp cận tối đa các thông lệ quốc tế cũng như phù hợp với các điều ước quốc tế mà Việt Nam là thành viên.</w:t>
      </w:r>
    </w:p>
    <w:p w14:paraId="548FF1E8" w14:textId="12949954" w:rsidR="009A2D05" w:rsidRPr="00E1044E" w:rsidRDefault="0027714C"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lang w:val="vi-VN"/>
        </w:rPr>
      </w:pPr>
      <w:r w:rsidRPr="00E1044E">
        <w:rPr>
          <w:rFonts w:ascii="Times New Roman" w:hAnsi="Times New Roman"/>
          <w:color w:val="000000" w:themeColor="text1"/>
          <w:lang w:val="vi-VN"/>
        </w:rPr>
        <w:t>-</w:t>
      </w:r>
      <w:r w:rsidR="009A2D05" w:rsidRPr="00E1044E">
        <w:rPr>
          <w:rFonts w:ascii="Times New Roman" w:hAnsi="Times New Roman"/>
          <w:color w:val="000000" w:themeColor="text1"/>
          <w:lang w:val="vi-VN"/>
        </w:rPr>
        <w:t xml:space="preserve"> </w:t>
      </w:r>
      <w:r w:rsidR="001127B4" w:rsidRPr="00E1044E">
        <w:rPr>
          <w:rFonts w:ascii="Times New Roman" w:hAnsi="Times New Roman"/>
          <w:color w:val="000000" w:themeColor="text1"/>
        </w:rPr>
        <w:t>Ứng dụng công nghệ thông tin, đ</w:t>
      </w:r>
      <w:r w:rsidR="0056410C" w:rsidRPr="00E1044E">
        <w:rPr>
          <w:rFonts w:ascii="Times New Roman" w:hAnsi="Times New Roman"/>
          <w:color w:val="000000" w:themeColor="text1"/>
          <w:lang w:val="vi-VN"/>
        </w:rPr>
        <w:t>ổi mới</w:t>
      </w:r>
      <w:r w:rsidR="009A2D05" w:rsidRPr="00E1044E">
        <w:rPr>
          <w:rFonts w:ascii="Times New Roman" w:hAnsi="Times New Roman"/>
          <w:color w:val="000000" w:themeColor="text1"/>
          <w:lang w:val="vi-VN"/>
        </w:rPr>
        <w:t xml:space="preserve"> quy trình, thủ tục hành chính theo hướng cắt giảm tối đa thủ tục hành chính cho người dân và doanh nghiệp; đẩy mạnh phân cấp, phân quyền gắn với tăng cường trách nhiệm của các cấp, các ngành, các đơn vị.</w:t>
      </w:r>
    </w:p>
    <w:p w14:paraId="3140249A" w14:textId="77777777" w:rsidR="009A2D05" w:rsidRPr="00E1044E" w:rsidRDefault="009A2D05" w:rsidP="00E1044E">
      <w:pPr>
        <w:shd w:val="clear" w:color="auto" w:fill="FFFFFF"/>
        <w:tabs>
          <w:tab w:val="left" w:pos="993"/>
          <w:tab w:val="left" w:pos="1134"/>
        </w:tabs>
        <w:spacing w:after="80" w:line="320" w:lineRule="exact"/>
        <w:ind w:firstLine="567"/>
        <w:jc w:val="both"/>
        <w:outlineLvl w:val="0"/>
        <w:rPr>
          <w:rFonts w:ascii="Times New Roman" w:hAnsi="Times New Roman"/>
          <w:b/>
          <w:bCs/>
          <w:color w:val="000000" w:themeColor="text1"/>
          <w:lang w:val="vi-VN"/>
        </w:rPr>
      </w:pPr>
      <w:r w:rsidRPr="00E1044E">
        <w:rPr>
          <w:rFonts w:ascii="Times New Roman" w:hAnsi="Times New Roman"/>
          <w:b/>
          <w:bCs/>
          <w:color w:val="000000" w:themeColor="text1"/>
          <w:lang w:val="vi-VN"/>
        </w:rPr>
        <w:t>III. QUÁ TRÌNH XÂY DỰNG LUẬT</w:t>
      </w:r>
    </w:p>
    <w:p w14:paraId="1E9E6ECD" w14:textId="26B149C2" w:rsidR="0065532E" w:rsidRPr="00E1044E" w:rsidRDefault="00D479DF" w:rsidP="00E1044E">
      <w:pPr>
        <w:pStyle w:val="BodyTextIndent2"/>
        <w:keepNext/>
        <w:spacing w:after="80" w:line="320" w:lineRule="exact"/>
        <w:ind w:left="0" w:firstLine="567"/>
        <w:jc w:val="both"/>
        <w:rPr>
          <w:rFonts w:ascii="Times New Roman" w:hAnsi="Times New Roman"/>
          <w:bCs/>
          <w:color w:val="000000" w:themeColor="text1"/>
        </w:rPr>
      </w:pPr>
      <w:r w:rsidRPr="00E1044E">
        <w:rPr>
          <w:rFonts w:ascii="Times New Roman" w:hAnsi="Times New Roman"/>
          <w:bCs/>
          <w:color w:val="000000" w:themeColor="text1"/>
          <w:lang w:val="vi-VN"/>
        </w:rPr>
        <w:t xml:space="preserve">Quá trình xây dựng hồ sơ dự án  Luật </w:t>
      </w:r>
      <w:r w:rsidR="0065532E" w:rsidRPr="00E1044E">
        <w:rPr>
          <w:rFonts w:ascii="Times New Roman" w:hAnsi="Times New Roman"/>
          <w:bCs/>
          <w:color w:val="000000" w:themeColor="text1"/>
        </w:rPr>
        <w:t>an toàn thực phẩm</w:t>
      </w:r>
      <w:r w:rsidRPr="00E1044E">
        <w:rPr>
          <w:rFonts w:ascii="Times New Roman" w:hAnsi="Times New Roman"/>
          <w:bCs/>
          <w:color w:val="000000" w:themeColor="text1"/>
          <w:lang w:val="vi-VN"/>
        </w:rPr>
        <w:t xml:space="preserve"> (sửa đổi) được thực hiện theo đúng quy định của Luật ban hành văn bản quy phạm pháp luật, nội dung dự thảo Luật đã thể chế đầy đủ 04 chính sách đã được Chính phủ thông qua</w:t>
      </w:r>
      <w:r w:rsidR="0027714C" w:rsidRPr="00E1044E">
        <w:rPr>
          <w:rFonts w:ascii="Times New Roman" w:hAnsi="Times New Roman"/>
          <w:bCs/>
          <w:color w:val="000000" w:themeColor="text1"/>
          <w:lang w:val="vi-VN"/>
        </w:rPr>
        <w:t xml:space="preserve"> tại Nghị quyết số 184/NQ-CP ngày 09/07/2026</w:t>
      </w:r>
      <w:r w:rsidR="0065532E" w:rsidRPr="00E1044E">
        <w:rPr>
          <w:rFonts w:ascii="Times New Roman" w:hAnsi="Times New Roman"/>
          <w:bCs/>
          <w:color w:val="000000" w:themeColor="text1"/>
        </w:rPr>
        <w:t>.</w:t>
      </w:r>
    </w:p>
    <w:p w14:paraId="45A75C99" w14:textId="47758E5E" w:rsidR="003C6E8A" w:rsidRPr="00E1044E" w:rsidRDefault="0065532E" w:rsidP="00E1044E">
      <w:pPr>
        <w:pStyle w:val="BodyTextIndent2"/>
        <w:keepNext/>
        <w:spacing w:after="80" w:line="320" w:lineRule="exact"/>
        <w:ind w:left="0" w:firstLine="567"/>
        <w:jc w:val="both"/>
        <w:rPr>
          <w:rFonts w:ascii="Times New Roman" w:hAnsi="Times New Roman"/>
          <w:color w:val="000000"/>
        </w:rPr>
      </w:pPr>
      <w:r w:rsidRPr="00E1044E">
        <w:rPr>
          <w:rFonts w:ascii="Times New Roman" w:hAnsi="Times New Roman"/>
          <w:bCs/>
          <w:color w:val="000000" w:themeColor="text1"/>
        </w:rPr>
        <w:t xml:space="preserve">- </w:t>
      </w:r>
      <w:r w:rsidR="00141880" w:rsidRPr="00E1044E">
        <w:rPr>
          <w:rFonts w:ascii="Times New Roman" w:hAnsi="Times New Roman"/>
          <w:color w:val="000000"/>
        </w:rPr>
        <w:t>Bộ Y tế đã</w:t>
      </w:r>
      <w:r w:rsidR="003C6E8A" w:rsidRPr="00E1044E">
        <w:rPr>
          <w:rFonts w:ascii="Times New Roman" w:hAnsi="Times New Roman"/>
          <w:color w:val="000000"/>
        </w:rPr>
        <w:t xml:space="preserve"> tổ chức</w:t>
      </w:r>
      <w:r w:rsidR="00141880" w:rsidRPr="00E1044E">
        <w:rPr>
          <w:rFonts w:ascii="Times New Roman" w:hAnsi="Times New Roman"/>
          <w:color w:val="000000"/>
        </w:rPr>
        <w:t xml:space="preserve"> lấy ý kiến đối tượng chịu sự tác động trực tiếp của chính sách</w:t>
      </w:r>
      <w:r w:rsidR="003C6E8A" w:rsidRPr="00E1044E">
        <w:rPr>
          <w:rFonts w:ascii="Times New Roman" w:hAnsi="Times New Roman"/>
          <w:color w:val="000000"/>
        </w:rPr>
        <w:t xml:space="preserve"> là các doanh nghiệp, ngành hàng thực phẩm;</w:t>
      </w:r>
      <w:r w:rsidR="00141880" w:rsidRPr="00E1044E">
        <w:rPr>
          <w:rFonts w:ascii="Times New Roman" w:hAnsi="Times New Roman"/>
          <w:color w:val="000000"/>
        </w:rPr>
        <w:t xml:space="preserve"> Mặt trận Tổ quốc Việt Nam và các tổ chức chính trị-xã hội, các Đoàn đại biểu Quốc hội, Bộ, cơ quan ngang Bộ và cơ quan, tổ chức, cá nhân có liên quan;</w:t>
      </w:r>
    </w:p>
    <w:p w14:paraId="121999CE" w14:textId="6CC0E2B3" w:rsidR="00C07EE1" w:rsidRPr="00E1044E" w:rsidRDefault="003C6E8A" w:rsidP="00E1044E">
      <w:pPr>
        <w:pStyle w:val="BodyTextIndent2"/>
        <w:keepNext/>
        <w:spacing w:after="80" w:line="320" w:lineRule="exact"/>
        <w:ind w:left="0" w:firstLine="567"/>
        <w:jc w:val="both"/>
        <w:rPr>
          <w:rFonts w:ascii="Times New Roman" w:hAnsi="Times New Roman"/>
          <w:color w:val="000000" w:themeColor="text1"/>
          <w:lang w:val="vi-VN"/>
        </w:rPr>
      </w:pPr>
      <w:r w:rsidRPr="00E1044E">
        <w:rPr>
          <w:rFonts w:ascii="Times New Roman" w:hAnsi="Times New Roman"/>
          <w:color w:val="000000"/>
        </w:rPr>
        <w:t>-</w:t>
      </w:r>
      <w:r w:rsidR="00141880" w:rsidRPr="00E1044E">
        <w:rPr>
          <w:rFonts w:ascii="Times New Roman" w:hAnsi="Times New Roman"/>
          <w:color w:val="000000"/>
        </w:rPr>
        <w:t xml:space="preserve"> Tổ chức</w:t>
      </w:r>
      <w:r w:rsidRPr="00E1044E">
        <w:rPr>
          <w:rFonts w:ascii="Times New Roman" w:hAnsi="Times New Roman"/>
          <w:color w:val="000000"/>
        </w:rPr>
        <w:t xml:space="preserve"> hội thảo,</w:t>
      </w:r>
      <w:r w:rsidR="00141880" w:rsidRPr="00E1044E">
        <w:rPr>
          <w:rFonts w:ascii="Times New Roman" w:hAnsi="Times New Roman"/>
          <w:color w:val="000000"/>
        </w:rPr>
        <w:t xml:space="preserve"> hội nghị xin ý kiến dự thảo hồ sơ Luật An toàn thực phẩm; đăng tải </w:t>
      </w:r>
      <w:r w:rsidRPr="00E1044E">
        <w:rPr>
          <w:rFonts w:ascii="Times New Roman" w:hAnsi="Times New Roman"/>
          <w:color w:val="000000"/>
        </w:rPr>
        <w:t>hồ sơ dự thảo Luật</w:t>
      </w:r>
      <w:r w:rsidR="00141880" w:rsidRPr="00E1044E">
        <w:rPr>
          <w:rFonts w:ascii="Times New Roman" w:hAnsi="Times New Roman"/>
          <w:color w:val="000000"/>
        </w:rPr>
        <w:t xml:space="preserve"> trên Cổng thông tin </w:t>
      </w:r>
      <w:r w:rsidR="00141880" w:rsidRPr="00E1044E">
        <w:rPr>
          <w:rFonts w:ascii="Times New Roman" w:hAnsi="Times New Roman"/>
        </w:rPr>
        <w:t>Cục Phổ biến, giáo dục pháp luật và Trợ giúp pháp lý - Bộ Tư pháp</w:t>
      </w:r>
      <w:r w:rsidR="00141880" w:rsidRPr="00E1044E">
        <w:rPr>
          <w:rFonts w:ascii="Times New Roman" w:hAnsi="Times New Roman"/>
          <w:color w:val="000000"/>
        </w:rPr>
        <w:t xml:space="preserve">, Cổng thông tin điện tử Bộ Y tế </w:t>
      </w:r>
      <w:r w:rsidR="0027714C" w:rsidRPr="00E1044E">
        <w:rPr>
          <w:rFonts w:ascii="Times New Roman" w:hAnsi="Times New Roman"/>
          <w:color w:val="000000" w:themeColor="text1"/>
          <w:lang w:val="vi-VN"/>
        </w:rPr>
        <w:t>để lấy ý kiến về hồ sơ dự án Luật ATTP (sửa đổi)</w:t>
      </w:r>
      <w:r w:rsidRPr="00E1044E">
        <w:rPr>
          <w:rFonts w:ascii="Times New Roman" w:hAnsi="Times New Roman"/>
          <w:color w:val="000000" w:themeColor="text1"/>
        </w:rPr>
        <w:t>;</w:t>
      </w:r>
    </w:p>
    <w:p w14:paraId="31347391" w14:textId="6D5E46C6" w:rsidR="0061267F" w:rsidRPr="00E1044E" w:rsidRDefault="00141880" w:rsidP="00E1044E">
      <w:pPr>
        <w:shd w:val="clear" w:color="auto" w:fill="FFFFFF"/>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rPr>
        <w:t xml:space="preserve">- </w:t>
      </w:r>
      <w:r w:rsidR="003C6E8A" w:rsidRPr="00E1044E">
        <w:rPr>
          <w:rFonts w:ascii="Times New Roman" w:hAnsi="Times New Roman"/>
          <w:color w:val="000000" w:themeColor="text1"/>
        </w:rPr>
        <w:t>T</w:t>
      </w:r>
      <w:r w:rsidR="0061267F" w:rsidRPr="00E1044E">
        <w:rPr>
          <w:rFonts w:ascii="Times New Roman" w:hAnsi="Times New Roman"/>
          <w:color w:val="000000" w:themeColor="text1"/>
          <w:lang w:val="vi-VN"/>
        </w:rPr>
        <w:t>ổng hợp</w:t>
      </w:r>
      <w:r w:rsidR="003C6E8A" w:rsidRPr="00E1044E">
        <w:rPr>
          <w:rFonts w:ascii="Times New Roman" w:hAnsi="Times New Roman"/>
          <w:color w:val="000000" w:themeColor="text1"/>
        </w:rPr>
        <w:t>,</w:t>
      </w:r>
      <w:r w:rsidR="0061267F" w:rsidRPr="00E1044E">
        <w:rPr>
          <w:rFonts w:ascii="Times New Roman" w:hAnsi="Times New Roman"/>
          <w:color w:val="000000" w:themeColor="text1"/>
          <w:lang w:val="vi-VN"/>
        </w:rPr>
        <w:t xml:space="preserve"> tiếp thu, giải trình ý kiến góp ý đối với dự án Luật An toàn thực phẩm (sửa đổi), </w:t>
      </w:r>
      <w:r w:rsidR="003C6E8A" w:rsidRPr="00E1044E">
        <w:rPr>
          <w:rFonts w:ascii="Times New Roman" w:hAnsi="Times New Roman"/>
          <w:color w:val="000000" w:themeColor="text1"/>
        </w:rPr>
        <w:t>và</w:t>
      </w:r>
      <w:r w:rsidR="0061267F" w:rsidRPr="00E1044E">
        <w:rPr>
          <w:rFonts w:ascii="Times New Roman" w:hAnsi="Times New Roman"/>
          <w:color w:val="000000" w:themeColor="text1"/>
          <w:lang w:val="vi-VN"/>
        </w:rPr>
        <w:t xml:space="preserve"> gửi văn bản cho Bộ Tư pháp chủ trì phối hợp với các Bộ, ngành, các tổ chức, cá nhân liên quan thẩm định. </w:t>
      </w:r>
    </w:p>
    <w:p w14:paraId="731FCFF8" w14:textId="66EF6F5C" w:rsidR="0061267F" w:rsidRPr="00E1044E" w:rsidRDefault="0061267F" w:rsidP="00E1044E">
      <w:pPr>
        <w:shd w:val="clear" w:color="auto" w:fill="FFFFFF"/>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lang w:val="vi-VN"/>
        </w:rPr>
        <w:t>Ngày ……., Bộ Tư pháp có văn bản số ………………. phản hồi ý kiến về hồ sơ dự án Luật An toàn thực phẩm (sửa đổi)</w:t>
      </w:r>
      <w:r w:rsidR="0027714C" w:rsidRPr="00E1044E">
        <w:rPr>
          <w:rFonts w:ascii="Times New Roman" w:hAnsi="Times New Roman"/>
          <w:color w:val="000000" w:themeColor="text1"/>
          <w:lang w:val="vi-VN"/>
        </w:rPr>
        <w:t>;</w:t>
      </w:r>
      <w:r w:rsidRPr="00E1044E">
        <w:rPr>
          <w:rFonts w:ascii="Times New Roman" w:hAnsi="Times New Roman"/>
          <w:color w:val="000000" w:themeColor="text1"/>
          <w:lang w:val="vi-VN"/>
        </w:rPr>
        <w:t xml:space="preserve"> </w:t>
      </w:r>
      <w:r w:rsidR="0027714C" w:rsidRPr="00E1044E">
        <w:rPr>
          <w:rFonts w:ascii="Times New Roman" w:hAnsi="Times New Roman"/>
          <w:color w:val="000000" w:themeColor="text1"/>
          <w:lang w:val="vi-VN"/>
        </w:rPr>
        <w:t>S</w:t>
      </w:r>
      <w:r w:rsidRPr="00E1044E">
        <w:rPr>
          <w:rFonts w:ascii="Times New Roman" w:hAnsi="Times New Roman"/>
          <w:color w:val="000000" w:themeColor="text1"/>
          <w:lang w:val="vi-VN"/>
        </w:rPr>
        <w:t>au khi tiếp thu, giải trình các ý kiến</w:t>
      </w:r>
      <w:r w:rsidR="0027714C" w:rsidRPr="00E1044E">
        <w:rPr>
          <w:rFonts w:ascii="Times New Roman" w:hAnsi="Times New Roman"/>
          <w:color w:val="000000" w:themeColor="text1"/>
          <w:lang w:val="vi-VN"/>
        </w:rPr>
        <w:t>,</w:t>
      </w:r>
      <w:r w:rsidRPr="00E1044E">
        <w:rPr>
          <w:rFonts w:ascii="Times New Roman" w:hAnsi="Times New Roman"/>
          <w:color w:val="000000" w:themeColor="text1"/>
          <w:lang w:val="vi-VN"/>
        </w:rPr>
        <w:t xml:space="preserve"> Bộ Y tế trình Chính phủ xem xét, phê duyệt hồ sơ dự án Luật.</w:t>
      </w:r>
    </w:p>
    <w:p w14:paraId="35AE83A4" w14:textId="77777777" w:rsidR="009A2D05" w:rsidRPr="00E1044E" w:rsidRDefault="009A2D05" w:rsidP="00E1044E">
      <w:pPr>
        <w:shd w:val="clear" w:color="auto" w:fill="FFFFFF"/>
        <w:tabs>
          <w:tab w:val="left" w:pos="993"/>
          <w:tab w:val="left" w:pos="1134"/>
        </w:tabs>
        <w:spacing w:after="80" w:line="320" w:lineRule="exact"/>
        <w:ind w:firstLine="567"/>
        <w:jc w:val="both"/>
        <w:outlineLvl w:val="0"/>
        <w:rPr>
          <w:rFonts w:ascii="Times New Roman" w:hAnsi="Times New Roman"/>
          <w:b/>
          <w:color w:val="000000" w:themeColor="text1"/>
          <w:spacing w:val="2"/>
          <w:lang w:val="vi-VN"/>
        </w:rPr>
      </w:pPr>
      <w:r w:rsidRPr="00E1044E">
        <w:rPr>
          <w:rFonts w:ascii="Times New Roman" w:hAnsi="Times New Roman"/>
          <w:b/>
          <w:color w:val="000000" w:themeColor="text1"/>
          <w:spacing w:val="2"/>
          <w:lang w:val="vi-VN"/>
        </w:rPr>
        <w:t>IV.</w:t>
      </w:r>
      <w:r w:rsidRPr="00E1044E">
        <w:rPr>
          <w:rFonts w:ascii="Times New Roman" w:hAnsi="Times New Roman"/>
          <w:b/>
          <w:color w:val="000000" w:themeColor="text1"/>
          <w:spacing w:val="2"/>
          <w:lang w:val="vi-VN"/>
        </w:rPr>
        <w:tab/>
        <w:t>B</w:t>
      </w:r>
      <w:r w:rsidRPr="00E1044E">
        <w:rPr>
          <w:rFonts w:ascii="Times New Roman" w:hAnsi="Times New Roman"/>
          <w:b/>
          <w:bCs/>
          <w:color w:val="000000" w:themeColor="text1"/>
          <w:lang w:val="vi-VN"/>
        </w:rPr>
        <w:t>Ố CỤC VÀ NỘI DUNG CƠ BẢN CỦA DỰ THẢO LUẬT</w:t>
      </w:r>
    </w:p>
    <w:p w14:paraId="02FCF283" w14:textId="0731B483" w:rsidR="009A2D05" w:rsidRPr="00E1044E" w:rsidRDefault="009A2D05" w:rsidP="00E1044E">
      <w:pPr>
        <w:shd w:val="clear" w:color="auto" w:fill="FFFFFF"/>
        <w:tabs>
          <w:tab w:val="left" w:pos="993"/>
          <w:tab w:val="left" w:pos="1134"/>
        </w:tabs>
        <w:spacing w:after="80" w:line="320" w:lineRule="exact"/>
        <w:ind w:firstLine="567"/>
        <w:jc w:val="both"/>
        <w:outlineLvl w:val="1"/>
        <w:rPr>
          <w:rFonts w:ascii="Times New Roman" w:hAnsi="Times New Roman"/>
          <w:b/>
          <w:color w:val="000000" w:themeColor="text1"/>
          <w:spacing w:val="2"/>
        </w:rPr>
      </w:pPr>
      <w:r w:rsidRPr="00E1044E">
        <w:rPr>
          <w:rFonts w:ascii="Times New Roman" w:hAnsi="Times New Roman"/>
          <w:b/>
          <w:color w:val="000000" w:themeColor="text1"/>
          <w:spacing w:val="2"/>
          <w:lang w:val="vi-VN"/>
        </w:rPr>
        <w:t>1. Phạm vi điều chỉnh</w:t>
      </w:r>
      <w:r w:rsidR="004C107A" w:rsidRPr="00E1044E">
        <w:rPr>
          <w:rFonts w:ascii="Times New Roman" w:hAnsi="Times New Roman"/>
          <w:b/>
          <w:color w:val="000000" w:themeColor="text1"/>
          <w:spacing w:val="2"/>
        </w:rPr>
        <w:t xml:space="preserve"> và đối tượng áp dụng</w:t>
      </w:r>
    </w:p>
    <w:p w14:paraId="57AA79FA" w14:textId="77777777" w:rsidR="004C107A" w:rsidRPr="00E1044E" w:rsidRDefault="004C107A" w:rsidP="00E1044E">
      <w:pPr>
        <w:spacing w:after="80" w:line="320" w:lineRule="exact"/>
        <w:ind w:firstLine="567"/>
        <w:jc w:val="both"/>
        <w:rPr>
          <w:rFonts w:ascii="Times New Roman" w:hAnsi="Times New Roman"/>
          <w:b/>
          <w:bCs/>
          <w:color w:val="000000" w:themeColor="text1"/>
        </w:rPr>
      </w:pPr>
      <w:r w:rsidRPr="00E1044E">
        <w:rPr>
          <w:rFonts w:ascii="Times New Roman" w:hAnsi="Times New Roman"/>
          <w:b/>
          <w:bCs/>
          <w:color w:val="000000" w:themeColor="text1"/>
        </w:rPr>
        <w:t>a) Phạm vi điều chỉnh</w:t>
      </w:r>
    </w:p>
    <w:p w14:paraId="6E717D0E" w14:textId="4AB24505" w:rsidR="00604B3D" w:rsidRPr="00E1044E" w:rsidRDefault="00604B3D" w:rsidP="00E1044E">
      <w:pPr>
        <w:spacing w:after="80" w:line="320" w:lineRule="exact"/>
        <w:ind w:firstLine="567"/>
        <w:jc w:val="both"/>
        <w:rPr>
          <w:rFonts w:ascii="Times New Roman" w:hAnsi="Times New Roman"/>
          <w:color w:val="000000" w:themeColor="text1"/>
          <w:lang w:val="vi-VN"/>
        </w:rPr>
      </w:pPr>
      <w:r w:rsidRPr="00E1044E">
        <w:rPr>
          <w:rFonts w:ascii="Times New Roman" w:hAnsi="Times New Roman"/>
          <w:color w:val="000000" w:themeColor="text1"/>
          <w:lang w:val="vi-VN"/>
        </w:rPr>
        <w:t>Luật này quy định chung về an toàn thực phẩm</w:t>
      </w:r>
      <w:r w:rsidRPr="00E1044E">
        <w:rPr>
          <w:rFonts w:ascii="Times New Roman" w:hAnsi="Times New Roman"/>
          <w:color w:val="000000" w:themeColor="text1"/>
        </w:rPr>
        <w:t>;</w:t>
      </w:r>
      <w:r w:rsidRPr="00E1044E">
        <w:rPr>
          <w:rFonts w:ascii="Times New Roman" w:hAnsi="Times New Roman"/>
          <w:color w:val="000000" w:themeColor="text1"/>
          <w:lang w:val="vi-VN"/>
        </w:rPr>
        <w:t xml:space="preserve"> quyền và </w:t>
      </w:r>
      <w:r w:rsidRPr="00E1044E">
        <w:rPr>
          <w:rFonts w:ascii="Times New Roman" w:hAnsi="Times New Roman"/>
          <w:color w:val="000000" w:themeColor="text1"/>
        </w:rPr>
        <w:t>nghĩa vụ</w:t>
      </w:r>
      <w:r w:rsidRPr="00E1044E">
        <w:rPr>
          <w:rFonts w:ascii="Times New Roman" w:hAnsi="Times New Roman"/>
          <w:color w:val="000000" w:themeColor="text1"/>
          <w:lang w:val="vi-VN"/>
        </w:rPr>
        <w:t xml:space="preserve"> của cơ sở kinh doanh thực phẩm</w:t>
      </w:r>
      <w:r w:rsidRPr="00E1044E">
        <w:rPr>
          <w:rFonts w:ascii="Times New Roman" w:hAnsi="Times New Roman"/>
          <w:color w:val="000000" w:themeColor="text1"/>
        </w:rPr>
        <w:t>;</w:t>
      </w:r>
      <w:r w:rsidRPr="00E1044E">
        <w:rPr>
          <w:rFonts w:ascii="Times New Roman" w:hAnsi="Times New Roman"/>
          <w:color w:val="000000" w:themeColor="text1"/>
          <w:lang w:val="vi-VN"/>
        </w:rPr>
        <w:t xml:space="preserve"> điều kiện </w:t>
      </w:r>
      <w:r w:rsidRPr="00E1044E">
        <w:rPr>
          <w:rFonts w:ascii="Times New Roman" w:hAnsi="Times New Roman"/>
          <w:color w:val="000000" w:themeColor="text1"/>
        </w:rPr>
        <w:t>đối với</w:t>
      </w:r>
      <w:r w:rsidRPr="00E1044E">
        <w:rPr>
          <w:rFonts w:ascii="Times New Roman" w:hAnsi="Times New Roman"/>
          <w:color w:val="000000" w:themeColor="text1"/>
          <w:lang w:val="vi-VN"/>
        </w:rPr>
        <w:t xml:space="preserve"> thực phẩm; điều kiện </w:t>
      </w:r>
      <w:r w:rsidRPr="00E1044E">
        <w:rPr>
          <w:rFonts w:ascii="Times New Roman" w:hAnsi="Times New Roman"/>
          <w:color w:val="000000" w:themeColor="text1"/>
        </w:rPr>
        <w:t>đối với cơ sở</w:t>
      </w:r>
      <w:r w:rsidRPr="00E1044E">
        <w:rPr>
          <w:rFonts w:ascii="Times New Roman" w:hAnsi="Times New Roman"/>
          <w:color w:val="000000" w:themeColor="text1"/>
          <w:lang w:val="vi-VN"/>
        </w:rPr>
        <w:t xml:space="preserve"> kinh doanh thực phẩm;</w:t>
      </w:r>
      <w:r w:rsidRPr="00E1044E">
        <w:rPr>
          <w:rFonts w:ascii="Times New Roman" w:hAnsi="Times New Roman"/>
          <w:color w:val="000000" w:themeColor="text1"/>
        </w:rPr>
        <w:t xml:space="preserve"> biện pháp quản lý an toàn thực phẩm;</w:t>
      </w:r>
      <w:r w:rsidRPr="00E1044E">
        <w:rPr>
          <w:rFonts w:ascii="Times New Roman" w:hAnsi="Times New Roman"/>
          <w:color w:val="000000" w:themeColor="text1"/>
          <w:lang w:val="vi-VN"/>
        </w:rPr>
        <w:t xml:space="preserve"> </w:t>
      </w:r>
      <w:r w:rsidRPr="00E1044E">
        <w:rPr>
          <w:rFonts w:ascii="Times New Roman" w:hAnsi="Times New Roman"/>
          <w:color w:val="000000" w:themeColor="text1"/>
        </w:rPr>
        <w:t xml:space="preserve">hoạt động </w:t>
      </w:r>
      <w:r w:rsidRPr="00E1044E">
        <w:rPr>
          <w:rFonts w:ascii="Times New Roman" w:hAnsi="Times New Roman"/>
          <w:color w:val="000000" w:themeColor="text1"/>
          <w:lang w:val="vi-VN"/>
        </w:rPr>
        <w:t xml:space="preserve">thử nghiệm thực phẩm, </w:t>
      </w:r>
      <w:r w:rsidRPr="00E1044E">
        <w:rPr>
          <w:rFonts w:ascii="Times New Roman" w:hAnsi="Times New Roman"/>
          <w:color w:val="000000" w:themeColor="text1"/>
        </w:rPr>
        <w:t>giám định phục vụ quản lý nhà nước về an toàn thực phẩm;</w:t>
      </w:r>
      <w:r w:rsidRPr="00E1044E">
        <w:rPr>
          <w:rFonts w:ascii="Times New Roman" w:hAnsi="Times New Roman"/>
          <w:color w:val="000000" w:themeColor="text1"/>
          <w:lang w:val="vi-VN"/>
        </w:rPr>
        <w:t xml:space="preserve"> </w:t>
      </w:r>
      <w:r w:rsidRPr="00E1044E">
        <w:rPr>
          <w:rFonts w:ascii="Times New Roman" w:hAnsi="Times New Roman"/>
          <w:color w:val="000000" w:themeColor="text1"/>
        </w:rPr>
        <w:t xml:space="preserve">hệ thống thông tin về an toàn thực phẩm; </w:t>
      </w:r>
      <w:r w:rsidRPr="00E1044E">
        <w:rPr>
          <w:rFonts w:ascii="Times New Roman" w:hAnsi="Times New Roman"/>
          <w:color w:val="000000" w:themeColor="text1"/>
          <w:lang w:val="vi-VN"/>
        </w:rPr>
        <w:t>truy xuất nguồn gốc</w:t>
      </w:r>
      <w:r w:rsidRPr="00E1044E">
        <w:rPr>
          <w:rFonts w:ascii="Times New Roman" w:hAnsi="Times New Roman"/>
          <w:color w:val="000000" w:themeColor="text1"/>
        </w:rPr>
        <w:t xml:space="preserve"> về an toàn</w:t>
      </w:r>
      <w:r w:rsidRPr="00E1044E">
        <w:rPr>
          <w:rFonts w:ascii="Times New Roman" w:hAnsi="Times New Roman"/>
          <w:color w:val="000000" w:themeColor="text1"/>
          <w:lang w:val="vi-VN"/>
        </w:rPr>
        <w:t xml:space="preserve"> thực phẩm; </w:t>
      </w:r>
      <w:r w:rsidRPr="00E1044E">
        <w:rPr>
          <w:rFonts w:ascii="Times New Roman" w:hAnsi="Times New Roman"/>
          <w:color w:val="000000" w:themeColor="text1"/>
        </w:rPr>
        <w:t xml:space="preserve">thông tin, truyền thông về an toàn thực phẩm, quảng cáo, ghi nhãn thực phẩm; </w:t>
      </w:r>
      <w:r w:rsidRPr="00E1044E">
        <w:rPr>
          <w:rFonts w:ascii="Times New Roman" w:hAnsi="Times New Roman"/>
          <w:color w:val="000000" w:themeColor="text1"/>
          <w:lang w:val="vi-VN"/>
        </w:rPr>
        <w:t>quản lý nhà nước về an toàn thực phẩm</w:t>
      </w:r>
    </w:p>
    <w:p w14:paraId="6A3B18B7" w14:textId="77777777" w:rsidR="004C107A" w:rsidRPr="00E1044E" w:rsidRDefault="004C107A" w:rsidP="00E1044E">
      <w:pPr>
        <w:shd w:val="clear" w:color="auto" w:fill="FFFFFF"/>
        <w:spacing w:after="80" w:line="320" w:lineRule="exact"/>
        <w:ind w:firstLine="567"/>
        <w:jc w:val="both"/>
        <w:rPr>
          <w:rFonts w:ascii="Times New Roman" w:hAnsi="Times New Roman"/>
          <w:b/>
        </w:rPr>
      </w:pPr>
      <w:r w:rsidRPr="00E1044E">
        <w:rPr>
          <w:rFonts w:ascii="Times New Roman" w:hAnsi="Times New Roman"/>
          <w:b/>
        </w:rPr>
        <w:t>b) Đối tượng áp dụng</w:t>
      </w:r>
    </w:p>
    <w:p w14:paraId="7830231B" w14:textId="4109C852" w:rsidR="004C107A" w:rsidRPr="00E1044E" w:rsidRDefault="004C107A" w:rsidP="00E1044E">
      <w:pPr>
        <w:shd w:val="clear" w:color="auto" w:fill="FFFFFF"/>
        <w:spacing w:after="80" w:line="320" w:lineRule="exact"/>
        <w:ind w:firstLine="567"/>
        <w:jc w:val="both"/>
        <w:rPr>
          <w:rFonts w:ascii="Times New Roman" w:hAnsi="Times New Roman"/>
          <w:bCs/>
        </w:rPr>
      </w:pPr>
      <w:r w:rsidRPr="00E1044E">
        <w:rPr>
          <w:rFonts w:ascii="Times New Roman" w:hAnsi="Times New Roman"/>
          <w:bCs/>
        </w:rPr>
        <w:t>Cơ quan, tổ chức, cá nhân có liên quan trong lĩnh vực an toàn thực phẩm.</w:t>
      </w:r>
    </w:p>
    <w:p w14:paraId="5641A163" w14:textId="0661A65F" w:rsidR="009A2D05" w:rsidRPr="00E1044E" w:rsidRDefault="00204A84" w:rsidP="00E1044E">
      <w:pPr>
        <w:pStyle w:val="FootnoteText"/>
        <w:spacing w:after="80" w:line="320" w:lineRule="exact"/>
        <w:ind w:firstLine="567"/>
        <w:jc w:val="both"/>
        <w:rPr>
          <w:b/>
          <w:color w:val="000000" w:themeColor="text1"/>
          <w:spacing w:val="-2"/>
          <w:sz w:val="28"/>
          <w:szCs w:val="28"/>
          <w:lang w:val="vi-VN"/>
        </w:rPr>
      </w:pPr>
      <w:r w:rsidRPr="00E1044E">
        <w:rPr>
          <w:b/>
          <w:color w:val="000000" w:themeColor="text1"/>
          <w:spacing w:val="-2"/>
          <w:sz w:val="28"/>
          <w:szCs w:val="28"/>
          <w:lang w:val="vi-VN"/>
        </w:rPr>
        <w:t>2</w:t>
      </w:r>
      <w:r w:rsidR="009A2D05" w:rsidRPr="00E1044E">
        <w:rPr>
          <w:b/>
          <w:color w:val="000000" w:themeColor="text1"/>
          <w:spacing w:val="-2"/>
          <w:sz w:val="28"/>
          <w:szCs w:val="28"/>
          <w:lang w:val="vi-VN"/>
        </w:rPr>
        <w:t>. Bố Cục</w:t>
      </w:r>
      <w:r w:rsidR="004A6C16" w:rsidRPr="00E1044E">
        <w:rPr>
          <w:b/>
          <w:color w:val="000000" w:themeColor="text1"/>
          <w:spacing w:val="-2"/>
          <w:sz w:val="28"/>
          <w:szCs w:val="28"/>
          <w:lang w:val="vi-VN"/>
        </w:rPr>
        <w:t xml:space="preserve"> của dự án Luật An toàn thực phẩm (sửa đổi)</w:t>
      </w:r>
    </w:p>
    <w:p w14:paraId="2ED926BC" w14:textId="23CF879F" w:rsidR="009A2D05" w:rsidRPr="00E1044E" w:rsidRDefault="008C3707"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t xml:space="preserve">Dự thảo Luật gồm </w:t>
      </w:r>
      <w:r w:rsidR="000F3A06" w:rsidRPr="00E1044E">
        <w:rPr>
          <w:color w:val="000000" w:themeColor="text1"/>
          <w:spacing w:val="2"/>
          <w:sz w:val="28"/>
          <w:szCs w:val="28"/>
        </w:rPr>
        <w:t>7</w:t>
      </w:r>
      <w:r w:rsidR="00D45D67" w:rsidRPr="00E1044E">
        <w:rPr>
          <w:color w:val="000000" w:themeColor="text1"/>
          <w:spacing w:val="2"/>
          <w:sz w:val="28"/>
          <w:szCs w:val="28"/>
        </w:rPr>
        <w:t>5</w:t>
      </w:r>
      <w:r w:rsidR="009A2D05" w:rsidRPr="00E1044E">
        <w:rPr>
          <w:color w:val="000000" w:themeColor="text1"/>
          <w:spacing w:val="2"/>
          <w:sz w:val="28"/>
          <w:szCs w:val="28"/>
          <w:lang w:val="vi-VN"/>
        </w:rPr>
        <w:t xml:space="preserve"> Điều</w:t>
      </w:r>
      <w:r w:rsidR="009C0681" w:rsidRPr="00E1044E">
        <w:rPr>
          <w:color w:val="000000" w:themeColor="text1"/>
          <w:spacing w:val="2"/>
          <w:sz w:val="28"/>
          <w:szCs w:val="28"/>
          <w:lang w:val="vi-VN"/>
        </w:rPr>
        <w:t>,</w:t>
      </w:r>
      <w:r w:rsidRPr="00E1044E">
        <w:rPr>
          <w:color w:val="000000" w:themeColor="text1"/>
          <w:spacing w:val="2"/>
          <w:sz w:val="28"/>
          <w:szCs w:val="28"/>
          <w:lang w:val="vi-VN"/>
        </w:rPr>
        <w:t xml:space="preserve"> </w:t>
      </w:r>
      <w:r w:rsidR="000F3A06" w:rsidRPr="00E1044E">
        <w:rPr>
          <w:color w:val="000000" w:themeColor="text1"/>
          <w:spacing w:val="2"/>
          <w:sz w:val="28"/>
          <w:szCs w:val="28"/>
        </w:rPr>
        <w:t>9</w:t>
      </w:r>
      <w:r w:rsidR="000F3A06"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Chương với những nội dung cơ bản như sau: </w:t>
      </w:r>
    </w:p>
    <w:p w14:paraId="5BAFD6FB" w14:textId="6B92B228" w:rsidR="009A2D05" w:rsidRPr="00E1044E" w:rsidRDefault="009C0681"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Chương I. Những quy định chung (Điều 1 đến Điều </w:t>
      </w:r>
      <w:r w:rsidR="004C107A" w:rsidRPr="00E1044E">
        <w:rPr>
          <w:color w:val="000000" w:themeColor="text1"/>
          <w:spacing w:val="2"/>
          <w:sz w:val="28"/>
          <w:szCs w:val="28"/>
        </w:rPr>
        <w:t>6</w:t>
      </w:r>
      <w:r w:rsidR="009A2D05" w:rsidRPr="00E1044E">
        <w:rPr>
          <w:color w:val="000000" w:themeColor="text1"/>
          <w:spacing w:val="2"/>
          <w:sz w:val="28"/>
          <w:szCs w:val="28"/>
          <w:lang w:val="vi-VN"/>
        </w:rPr>
        <w:t>).</w:t>
      </w:r>
    </w:p>
    <w:p w14:paraId="03D74F7A" w14:textId="6259E383" w:rsidR="009A2D05" w:rsidRPr="00E1044E" w:rsidRDefault="009C0681"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lastRenderedPageBreak/>
        <w:t xml:space="preserve">- </w:t>
      </w:r>
      <w:r w:rsidR="009A2D05" w:rsidRPr="00E1044E">
        <w:rPr>
          <w:color w:val="000000" w:themeColor="text1"/>
          <w:spacing w:val="2"/>
          <w:sz w:val="28"/>
          <w:szCs w:val="28"/>
          <w:lang w:val="vi-VN"/>
        </w:rPr>
        <w:t xml:space="preserve">Chương II. </w:t>
      </w:r>
      <w:r w:rsidR="008C3707" w:rsidRPr="00E1044E">
        <w:rPr>
          <w:color w:val="000000" w:themeColor="text1"/>
          <w:spacing w:val="2"/>
          <w:sz w:val="28"/>
          <w:szCs w:val="28"/>
          <w:lang w:val="vi-VN"/>
        </w:rPr>
        <w:t xml:space="preserve">Quyền và </w:t>
      </w:r>
      <w:r w:rsidR="00317375" w:rsidRPr="00E1044E">
        <w:rPr>
          <w:color w:val="000000" w:themeColor="text1"/>
          <w:spacing w:val="2"/>
          <w:sz w:val="28"/>
          <w:szCs w:val="28"/>
        </w:rPr>
        <w:t>nghĩa vụ</w:t>
      </w:r>
      <w:r w:rsidR="008C3707" w:rsidRPr="00E1044E">
        <w:rPr>
          <w:color w:val="000000" w:themeColor="text1"/>
          <w:spacing w:val="2"/>
          <w:sz w:val="28"/>
          <w:szCs w:val="28"/>
          <w:lang w:val="vi-VN"/>
        </w:rPr>
        <w:t xml:space="preserve"> của cơ sở kinh doanh thực phẩm </w:t>
      </w:r>
      <w:r w:rsidR="009A2D05" w:rsidRPr="00E1044E">
        <w:rPr>
          <w:color w:val="000000" w:themeColor="text1"/>
          <w:spacing w:val="2"/>
          <w:sz w:val="28"/>
          <w:szCs w:val="28"/>
          <w:lang w:val="vi-VN"/>
        </w:rPr>
        <w:t xml:space="preserve">(Điều </w:t>
      </w:r>
      <w:r w:rsidR="00317375" w:rsidRPr="00E1044E">
        <w:rPr>
          <w:color w:val="000000" w:themeColor="text1"/>
          <w:spacing w:val="2"/>
          <w:sz w:val="28"/>
          <w:szCs w:val="28"/>
        </w:rPr>
        <w:t>7</w:t>
      </w:r>
      <w:r w:rsidR="00283EC6"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đến Điều </w:t>
      </w:r>
      <w:r w:rsidR="000F3A06" w:rsidRPr="00E1044E">
        <w:rPr>
          <w:color w:val="000000" w:themeColor="text1"/>
          <w:spacing w:val="2"/>
          <w:sz w:val="28"/>
          <w:szCs w:val="28"/>
        </w:rPr>
        <w:t>11</w:t>
      </w:r>
      <w:r w:rsidR="009A2D05" w:rsidRPr="00E1044E">
        <w:rPr>
          <w:color w:val="000000" w:themeColor="text1"/>
          <w:spacing w:val="2"/>
          <w:sz w:val="28"/>
          <w:szCs w:val="28"/>
          <w:lang w:val="vi-VN"/>
        </w:rPr>
        <w:t>).</w:t>
      </w:r>
    </w:p>
    <w:p w14:paraId="7610AB32" w14:textId="10B508B9" w:rsidR="009A2D05" w:rsidRPr="00E1044E" w:rsidRDefault="009C0681"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Chương III. </w:t>
      </w:r>
      <w:r w:rsidR="000F3A06" w:rsidRPr="00E1044E">
        <w:rPr>
          <w:iCs/>
          <w:sz w:val="28"/>
          <w:szCs w:val="28"/>
        </w:rPr>
        <w:t xml:space="preserve"> Điều kiện  bảo đảm an toàn đối với thực phẩm, điều kiện bảo đảm an toàn đối với sản xuất, kinh doanh thực phẩm (Điều 12 đến Điều 41)</w:t>
      </w:r>
      <w:r w:rsidR="009A2D05" w:rsidRPr="00E1044E">
        <w:rPr>
          <w:color w:val="000000" w:themeColor="text1"/>
          <w:spacing w:val="2"/>
          <w:sz w:val="28"/>
          <w:szCs w:val="28"/>
          <w:lang w:val="vi-VN"/>
        </w:rPr>
        <w:t xml:space="preserve">. </w:t>
      </w:r>
    </w:p>
    <w:p w14:paraId="78849FFC" w14:textId="6162E824" w:rsidR="009A2D05" w:rsidRPr="00E1044E" w:rsidRDefault="009C0681"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Chương IV. </w:t>
      </w:r>
      <w:r w:rsidR="00317375" w:rsidRPr="00E1044E">
        <w:rPr>
          <w:color w:val="000000" w:themeColor="text1"/>
          <w:spacing w:val="2"/>
          <w:sz w:val="28"/>
          <w:szCs w:val="28"/>
        </w:rPr>
        <w:t>Biện pháp quản lý an toàn thực phẩm</w:t>
      </w:r>
      <w:r w:rsidR="009A2D05" w:rsidRPr="00E1044E">
        <w:rPr>
          <w:color w:val="000000" w:themeColor="text1"/>
          <w:spacing w:val="2"/>
          <w:sz w:val="28"/>
          <w:szCs w:val="28"/>
          <w:lang w:val="vi-VN"/>
        </w:rPr>
        <w:t xml:space="preserve"> </w:t>
      </w:r>
      <w:r w:rsidR="000F3A06" w:rsidRPr="00E1044E">
        <w:rPr>
          <w:color w:val="000000" w:themeColor="text1"/>
          <w:spacing w:val="2"/>
          <w:sz w:val="28"/>
          <w:szCs w:val="28"/>
        </w:rPr>
        <w:t xml:space="preserve">(Điều 42 đến Điều </w:t>
      </w:r>
      <w:r w:rsidR="00D45D67" w:rsidRPr="00E1044E">
        <w:rPr>
          <w:color w:val="000000" w:themeColor="text1"/>
          <w:spacing w:val="2"/>
          <w:sz w:val="28"/>
          <w:szCs w:val="28"/>
        </w:rPr>
        <w:t>58</w:t>
      </w:r>
      <w:r w:rsidR="000F3A06" w:rsidRPr="00E1044E">
        <w:rPr>
          <w:color w:val="000000" w:themeColor="text1"/>
          <w:spacing w:val="2"/>
          <w:sz w:val="28"/>
          <w:szCs w:val="28"/>
        </w:rPr>
        <w:t>)</w:t>
      </w:r>
      <w:r w:rsidR="000F3A06" w:rsidRPr="00E1044E" w:rsidDel="000F3A06">
        <w:rPr>
          <w:color w:val="000000" w:themeColor="text1"/>
          <w:spacing w:val="2"/>
          <w:sz w:val="28"/>
          <w:szCs w:val="28"/>
          <w:lang w:val="vi-VN"/>
        </w:rPr>
        <w:t xml:space="preserve"> </w:t>
      </w:r>
      <w:r w:rsidR="009A2D05" w:rsidRPr="00E1044E">
        <w:rPr>
          <w:color w:val="000000" w:themeColor="text1"/>
          <w:spacing w:val="2"/>
          <w:sz w:val="28"/>
          <w:szCs w:val="28"/>
          <w:lang w:val="vi-VN"/>
        </w:rPr>
        <w:t xml:space="preserve"> </w:t>
      </w:r>
    </w:p>
    <w:p w14:paraId="05EB2501" w14:textId="049F00CB" w:rsidR="000F3A06" w:rsidRPr="00E1044E" w:rsidRDefault="009C0681" w:rsidP="00E1044E">
      <w:pPr>
        <w:spacing w:after="80" w:line="320" w:lineRule="exact"/>
        <w:ind w:firstLine="567"/>
        <w:contextualSpacing/>
        <w:jc w:val="both"/>
        <w:rPr>
          <w:rFonts w:ascii="Times New Roman" w:hAnsi="Times New Roman"/>
          <w:bCs/>
        </w:rPr>
      </w:pPr>
      <w:r w:rsidRPr="00E1044E">
        <w:rPr>
          <w:rFonts w:ascii="Times New Roman" w:hAnsi="Times New Roman"/>
          <w:color w:val="000000" w:themeColor="text1"/>
          <w:spacing w:val="-4"/>
          <w:lang w:val="vi-VN"/>
        </w:rPr>
        <w:t xml:space="preserve">- </w:t>
      </w:r>
      <w:r w:rsidR="009A2D05" w:rsidRPr="00E1044E">
        <w:rPr>
          <w:rFonts w:ascii="Times New Roman" w:hAnsi="Times New Roman"/>
          <w:color w:val="000000" w:themeColor="text1"/>
          <w:spacing w:val="-4"/>
          <w:lang w:val="vi-VN"/>
        </w:rPr>
        <w:t xml:space="preserve">Chương V. </w:t>
      </w:r>
      <w:r w:rsidR="000F3A06" w:rsidRPr="00E1044E">
        <w:rPr>
          <w:rFonts w:ascii="Times New Roman" w:hAnsi="Times New Roman"/>
          <w:bCs/>
        </w:rPr>
        <w:t xml:space="preserve"> Thử nghi</w:t>
      </w:r>
      <w:r w:rsidR="00D45D67" w:rsidRPr="00E1044E">
        <w:rPr>
          <w:rFonts w:ascii="Times New Roman" w:hAnsi="Times New Roman"/>
          <w:bCs/>
        </w:rPr>
        <w:t>ệm về an toàn thực phẩm (Điều 59</w:t>
      </w:r>
      <w:r w:rsidR="000F3A06" w:rsidRPr="00E1044E">
        <w:rPr>
          <w:rFonts w:ascii="Times New Roman" w:hAnsi="Times New Roman"/>
          <w:bCs/>
        </w:rPr>
        <w:t xml:space="preserve"> đến Điều </w:t>
      </w:r>
      <w:r w:rsidR="00D45D67" w:rsidRPr="00E1044E">
        <w:rPr>
          <w:rFonts w:ascii="Times New Roman" w:hAnsi="Times New Roman"/>
          <w:bCs/>
        </w:rPr>
        <w:t>61</w:t>
      </w:r>
      <w:r w:rsidR="000F3A06" w:rsidRPr="00E1044E">
        <w:rPr>
          <w:rFonts w:ascii="Times New Roman" w:hAnsi="Times New Roman"/>
          <w:bCs/>
        </w:rPr>
        <w:t>)</w:t>
      </w:r>
    </w:p>
    <w:p w14:paraId="749ADD08" w14:textId="0D662AEC" w:rsidR="000F3A06" w:rsidRPr="00E1044E" w:rsidRDefault="009C0681" w:rsidP="00E1044E">
      <w:pPr>
        <w:spacing w:after="80" w:line="320" w:lineRule="exact"/>
        <w:ind w:firstLine="567"/>
        <w:contextualSpacing/>
        <w:jc w:val="both"/>
        <w:rPr>
          <w:rFonts w:ascii="Times New Roman" w:hAnsi="Times New Roman"/>
        </w:rPr>
      </w:pPr>
      <w:r w:rsidRPr="00E1044E">
        <w:rPr>
          <w:rFonts w:ascii="Times New Roman" w:hAnsi="Times New Roman"/>
          <w:color w:val="000000" w:themeColor="text1"/>
          <w:spacing w:val="2"/>
          <w:lang w:val="vi-VN"/>
        </w:rPr>
        <w:t xml:space="preserve">- </w:t>
      </w:r>
      <w:r w:rsidR="009A2D05" w:rsidRPr="00E1044E">
        <w:rPr>
          <w:rFonts w:ascii="Times New Roman" w:hAnsi="Times New Roman"/>
          <w:color w:val="000000" w:themeColor="text1"/>
          <w:spacing w:val="2"/>
          <w:lang w:val="vi-VN"/>
        </w:rPr>
        <w:t xml:space="preserve">Chương VI. </w:t>
      </w:r>
      <w:bookmarkStart w:id="0" w:name="_Toc237797283"/>
      <w:r w:rsidR="000F3A06" w:rsidRPr="00E1044E">
        <w:rPr>
          <w:rFonts w:ascii="Times New Roman" w:hAnsi="Times New Roman"/>
        </w:rPr>
        <w:t>Hệ thống thông tin dữ liệu an toàn thực phẩm</w:t>
      </w:r>
      <w:bookmarkEnd w:id="0"/>
      <w:r w:rsidR="00D45D67" w:rsidRPr="00E1044E">
        <w:rPr>
          <w:rFonts w:ascii="Times New Roman" w:hAnsi="Times New Roman"/>
        </w:rPr>
        <w:t xml:space="preserve"> (Điều 62</w:t>
      </w:r>
      <w:r w:rsidR="000F3A06" w:rsidRPr="00E1044E">
        <w:rPr>
          <w:rFonts w:ascii="Times New Roman" w:hAnsi="Times New Roman"/>
        </w:rPr>
        <w:t xml:space="preserve"> đến Điều 6</w:t>
      </w:r>
      <w:r w:rsidR="00D45D67" w:rsidRPr="00E1044E">
        <w:rPr>
          <w:rFonts w:ascii="Times New Roman" w:hAnsi="Times New Roman"/>
        </w:rPr>
        <w:t>7</w:t>
      </w:r>
      <w:r w:rsidR="000F3A06" w:rsidRPr="00E1044E">
        <w:rPr>
          <w:rFonts w:ascii="Times New Roman" w:hAnsi="Times New Roman"/>
        </w:rPr>
        <w:t>)</w:t>
      </w:r>
    </w:p>
    <w:p w14:paraId="382E6930" w14:textId="51CA6086" w:rsidR="009A2D05" w:rsidRPr="00E1044E" w:rsidRDefault="009C0681" w:rsidP="00E1044E">
      <w:pPr>
        <w:pStyle w:val="FootnoteText"/>
        <w:spacing w:after="80" w:line="320" w:lineRule="exact"/>
        <w:ind w:firstLine="567"/>
        <w:jc w:val="both"/>
        <w:rPr>
          <w:color w:val="000000" w:themeColor="text1"/>
          <w:spacing w:val="2"/>
          <w:sz w:val="28"/>
          <w:szCs w:val="28"/>
          <w:lang w:val="vi-VN"/>
        </w:rPr>
      </w:pPr>
      <w:r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Chương VII. </w:t>
      </w:r>
      <w:r w:rsidR="00317375" w:rsidRPr="00E1044E">
        <w:rPr>
          <w:color w:val="000000" w:themeColor="text1"/>
          <w:spacing w:val="2"/>
          <w:sz w:val="28"/>
          <w:szCs w:val="28"/>
        </w:rPr>
        <w:t>Thông tin, truyền thông về an toàn thực phẩm, quảng cáo, ghi nhãn thực phẩm</w:t>
      </w:r>
      <w:r w:rsidR="009A2D05" w:rsidRPr="00E1044E">
        <w:rPr>
          <w:color w:val="000000" w:themeColor="text1"/>
          <w:spacing w:val="2"/>
          <w:sz w:val="28"/>
          <w:szCs w:val="28"/>
          <w:lang w:val="vi-VN"/>
        </w:rPr>
        <w:t xml:space="preserve"> (Điều </w:t>
      </w:r>
      <w:r w:rsidR="000F3A06" w:rsidRPr="00E1044E">
        <w:rPr>
          <w:color w:val="000000" w:themeColor="text1"/>
          <w:spacing w:val="2"/>
          <w:sz w:val="28"/>
          <w:szCs w:val="28"/>
        </w:rPr>
        <w:t>6</w:t>
      </w:r>
      <w:r w:rsidR="00D45D67" w:rsidRPr="00E1044E">
        <w:rPr>
          <w:color w:val="000000" w:themeColor="text1"/>
          <w:spacing w:val="2"/>
          <w:sz w:val="28"/>
          <w:szCs w:val="28"/>
        </w:rPr>
        <w:t>8</w:t>
      </w:r>
      <w:r w:rsidR="00F9261D" w:rsidRPr="00E1044E">
        <w:rPr>
          <w:color w:val="000000" w:themeColor="text1"/>
          <w:spacing w:val="2"/>
          <w:sz w:val="28"/>
          <w:szCs w:val="28"/>
          <w:lang w:val="vi-VN"/>
        </w:rPr>
        <w:t xml:space="preserve"> </w:t>
      </w:r>
      <w:r w:rsidR="009A2D05" w:rsidRPr="00E1044E">
        <w:rPr>
          <w:color w:val="000000" w:themeColor="text1"/>
          <w:spacing w:val="2"/>
          <w:sz w:val="28"/>
          <w:szCs w:val="28"/>
          <w:lang w:val="vi-VN"/>
        </w:rPr>
        <w:t xml:space="preserve">đến Điều </w:t>
      </w:r>
      <w:r w:rsidR="00D45D67" w:rsidRPr="00E1044E">
        <w:rPr>
          <w:color w:val="000000" w:themeColor="text1"/>
          <w:spacing w:val="2"/>
          <w:sz w:val="28"/>
          <w:szCs w:val="28"/>
        </w:rPr>
        <w:t>71</w:t>
      </w:r>
      <w:r w:rsidR="009A2D05" w:rsidRPr="00E1044E">
        <w:rPr>
          <w:color w:val="000000" w:themeColor="text1"/>
          <w:spacing w:val="2"/>
          <w:sz w:val="28"/>
          <w:szCs w:val="28"/>
          <w:lang w:val="vi-VN"/>
        </w:rPr>
        <w:t xml:space="preserve">). </w:t>
      </w:r>
    </w:p>
    <w:p w14:paraId="2A5365F1" w14:textId="30E5B0D1" w:rsidR="000F3A06" w:rsidRPr="00E1044E" w:rsidRDefault="009C0681" w:rsidP="00E1044E">
      <w:pPr>
        <w:spacing w:after="80" w:line="320" w:lineRule="exact"/>
        <w:ind w:firstLine="567"/>
        <w:contextualSpacing/>
        <w:jc w:val="both"/>
        <w:rPr>
          <w:rFonts w:ascii="Times New Roman" w:hAnsi="Times New Roman"/>
          <w:bCs/>
        </w:rPr>
      </w:pPr>
      <w:r w:rsidRPr="00E1044E">
        <w:rPr>
          <w:rFonts w:ascii="Times New Roman" w:hAnsi="Times New Roman"/>
          <w:color w:val="000000" w:themeColor="text1"/>
          <w:spacing w:val="2"/>
          <w:lang w:val="vi-VN"/>
        </w:rPr>
        <w:t xml:space="preserve">- </w:t>
      </w:r>
      <w:r w:rsidR="009A2D05" w:rsidRPr="00E1044E">
        <w:rPr>
          <w:rFonts w:ascii="Times New Roman" w:hAnsi="Times New Roman"/>
          <w:color w:val="000000" w:themeColor="text1"/>
          <w:spacing w:val="2"/>
          <w:lang w:val="vi-VN"/>
        </w:rPr>
        <w:t xml:space="preserve">Chương VIII. </w:t>
      </w:r>
      <w:r w:rsidR="00317375" w:rsidRPr="00E1044E">
        <w:rPr>
          <w:rFonts w:ascii="Times New Roman" w:hAnsi="Times New Roman"/>
          <w:color w:val="000000" w:themeColor="text1"/>
          <w:spacing w:val="2"/>
        </w:rPr>
        <w:t xml:space="preserve">Quản lý nhà nước về thực phẩm </w:t>
      </w:r>
      <w:r w:rsidR="00D45D67" w:rsidRPr="00E1044E">
        <w:rPr>
          <w:rFonts w:ascii="Times New Roman" w:hAnsi="Times New Roman"/>
          <w:bCs/>
        </w:rPr>
        <w:t>(Điều 72</w:t>
      </w:r>
      <w:r w:rsidR="000F3A06" w:rsidRPr="00E1044E">
        <w:rPr>
          <w:rFonts w:ascii="Times New Roman" w:hAnsi="Times New Roman"/>
          <w:bCs/>
        </w:rPr>
        <w:t>)</w:t>
      </w:r>
    </w:p>
    <w:p w14:paraId="4C09F4F4" w14:textId="38B381F0" w:rsidR="000F3A06" w:rsidRPr="00E1044E" w:rsidRDefault="00317375" w:rsidP="00E1044E">
      <w:pPr>
        <w:spacing w:after="80" w:line="320" w:lineRule="exact"/>
        <w:ind w:firstLine="567"/>
        <w:contextualSpacing/>
        <w:jc w:val="both"/>
        <w:rPr>
          <w:rFonts w:ascii="Times New Roman" w:hAnsi="Times New Roman"/>
          <w:bCs/>
        </w:rPr>
      </w:pPr>
      <w:r w:rsidRPr="00E1044E">
        <w:rPr>
          <w:rFonts w:ascii="Times New Roman" w:hAnsi="Times New Roman"/>
          <w:color w:val="000000" w:themeColor="text1"/>
          <w:spacing w:val="2"/>
        </w:rPr>
        <w:t xml:space="preserve">- Chương </w:t>
      </w:r>
      <w:r w:rsidR="000F3A06" w:rsidRPr="00E1044E">
        <w:rPr>
          <w:rFonts w:ascii="Times New Roman" w:hAnsi="Times New Roman"/>
          <w:color w:val="000000" w:themeColor="text1"/>
          <w:spacing w:val="2"/>
        </w:rPr>
        <w:t>IX.</w:t>
      </w:r>
      <w:r w:rsidRPr="00E1044E">
        <w:rPr>
          <w:rFonts w:ascii="Times New Roman" w:hAnsi="Times New Roman"/>
          <w:color w:val="000000" w:themeColor="text1"/>
          <w:spacing w:val="2"/>
        </w:rPr>
        <w:t xml:space="preserve"> </w:t>
      </w:r>
      <w:r w:rsidR="008C3707" w:rsidRPr="00E1044E">
        <w:rPr>
          <w:rFonts w:ascii="Times New Roman" w:hAnsi="Times New Roman"/>
          <w:color w:val="000000" w:themeColor="text1"/>
          <w:spacing w:val="2"/>
          <w:lang w:val="vi-VN"/>
        </w:rPr>
        <w:t>Điều khoản thi hành</w:t>
      </w:r>
      <w:r w:rsidR="009A2D05" w:rsidRPr="00E1044E">
        <w:rPr>
          <w:rFonts w:ascii="Times New Roman" w:hAnsi="Times New Roman"/>
          <w:color w:val="000000" w:themeColor="text1"/>
          <w:spacing w:val="2"/>
          <w:lang w:val="vi-VN"/>
        </w:rPr>
        <w:t xml:space="preserve"> </w:t>
      </w:r>
      <w:r w:rsidR="00D45D67" w:rsidRPr="00E1044E">
        <w:rPr>
          <w:rFonts w:ascii="Times New Roman" w:hAnsi="Times New Roman"/>
          <w:bCs/>
        </w:rPr>
        <w:t>(Điều 73</w:t>
      </w:r>
      <w:r w:rsidR="000F3A06" w:rsidRPr="00E1044E">
        <w:rPr>
          <w:rFonts w:ascii="Times New Roman" w:hAnsi="Times New Roman"/>
          <w:bCs/>
        </w:rPr>
        <w:t xml:space="preserve"> đến Điều 7</w:t>
      </w:r>
      <w:r w:rsidR="00D45D67" w:rsidRPr="00E1044E">
        <w:rPr>
          <w:rFonts w:ascii="Times New Roman" w:hAnsi="Times New Roman"/>
          <w:bCs/>
        </w:rPr>
        <w:t>5</w:t>
      </w:r>
      <w:r w:rsidR="000F3A06" w:rsidRPr="00E1044E">
        <w:rPr>
          <w:rFonts w:ascii="Times New Roman" w:hAnsi="Times New Roman"/>
          <w:bCs/>
        </w:rPr>
        <w:t>)</w:t>
      </w:r>
    </w:p>
    <w:p w14:paraId="1BCE9178" w14:textId="79BC8607" w:rsidR="009A2D05" w:rsidRPr="00E1044E" w:rsidRDefault="000F3A06" w:rsidP="00E1044E">
      <w:pPr>
        <w:pStyle w:val="FootnoteText"/>
        <w:spacing w:after="80" w:line="320" w:lineRule="exact"/>
        <w:ind w:firstLine="567"/>
        <w:jc w:val="both"/>
        <w:rPr>
          <w:b/>
          <w:color w:val="000000" w:themeColor="text1"/>
          <w:spacing w:val="2"/>
          <w:sz w:val="28"/>
          <w:szCs w:val="28"/>
          <w:lang w:val="vi-VN"/>
        </w:rPr>
      </w:pPr>
      <w:r w:rsidRPr="00E1044E" w:rsidDel="000F3A06">
        <w:rPr>
          <w:color w:val="000000" w:themeColor="text1"/>
          <w:spacing w:val="2"/>
          <w:sz w:val="28"/>
          <w:szCs w:val="28"/>
          <w:lang w:val="vi-VN"/>
        </w:rPr>
        <w:t xml:space="preserve"> </w:t>
      </w:r>
      <w:r w:rsidR="00204A84" w:rsidRPr="00E1044E">
        <w:rPr>
          <w:b/>
          <w:color w:val="000000" w:themeColor="text1"/>
          <w:spacing w:val="2"/>
          <w:sz w:val="28"/>
          <w:szCs w:val="28"/>
          <w:lang w:val="vi-VN"/>
        </w:rPr>
        <w:t>3</w:t>
      </w:r>
      <w:r w:rsidR="009A2D05" w:rsidRPr="00E1044E">
        <w:rPr>
          <w:b/>
          <w:color w:val="000000" w:themeColor="text1"/>
          <w:spacing w:val="2"/>
          <w:sz w:val="28"/>
          <w:szCs w:val="28"/>
          <w:lang w:val="vi-VN"/>
        </w:rPr>
        <w:t xml:space="preserve">. </w:t>
      </w:r>
      <w:r w:rsidR="00204A84" w:rsidRPr="00E1044E">
        <w:rPr>
          <w:b/>
          <w:color w:val="000000" w:themeColor="text1"/>
          <w:spacing w:val="2"/>
          <w:sz w:val="28"/>
          <w:szCs w:val="28"/>
          <w:lang w:val="vi-VN"/>
        </w:rPr>
        <w:t xml:space="preserve">Nội dung </w:t>
      </w:r>
      <w:r w:rsidR="00C82054" w:rsidRPr="00E1044E">
        <w:rPr>
          <w:b/>
          <w:color w:val="000000" w:themeColor="text1"/>
          <w:spacing w:val="2"/>
          <w:sz w:val="28"/>
          <w:szCs w:val="28"/>
          <w:lang w:val="vi-VN"/>
        </w:rPr>
        <w:t>dự thảo</w:t>
      </w:r>
    </w:p>
    <w:p w14:paraId="57143609" w14:textId="45E28E8D"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 3.1 Nội dung sửa đổi, hoàn thiện</w:t>
      </w:r>
    </w:p>
    <w:p w14:paraId="6EACDDB7" w14:textId="52ACE0E4" w:rsidR="00141880" w:rsidRPr="00E1044E" w:rsidRDefault="002C7383"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hAnsi="Times New Roman"/>
          <w:color w:val="000000" w:themeColor="text1"/>
          <w:spacing w:val="2"/>
        </w:rPr>
        <w:t xml:space="preserve">- Sửa đổi các thuật ngữ theo hướng dẫn của Codex như </w:t>
      </w:r>
      <w:r w:rsidR="00CF409C" w:rsidRPr="00E1044E">
        <w:rPr>
          <w:rFonts w:ascii="Times New Roman" w:hAnsi="Times New Roman"/>
          <w:color w:val="000000" w:themeColor="text1"/>
          <w:spacing w:val="2"/>
        </w:rPr>
        <w:t xml:space="preserve">an toàn thực phẩm, </w:t>
      </w:r>
      <w:r w:rsidRPr="00E1044E">
        <w:rPr>
          <w:rFonts w:ascii="Times New Roman" w:hAnsi="Times New Roman"/>
          <w:color w:val="000000" w:themeColor="text1"/>
          <w:spacing w:val="2"/>
        </w:rPr>
        <w:t xml:space="preserve">chất hỗ trợ chế biến thực phẩm, </w:t>
      </w:r>
      <w:r w:rsidR="00CF409C" w:rsidRPr="00E1044E">
        <w:rPr>
          <w:rFonts w:ascii="Times New Roman" w:hAnsi="Times New Roman"/>
          <w:color w:val="000000" w:themeColor="text1"/>
          <w:spacing w:val="2"/>
        </w:rPr>
        <w:t>phụ gia thực phẩm</w:t>
      </w:r>
      <w:r w:rsidR="00F138A4" w:rsidRPr="00E1044E">
        <w:rPr>
          <w:rFonts w:ascii="Times New Roman" w:hAnsi="Times New Roman"/>
          <w:color w:val="000000" w:themeColor="text1"/>
          <w:spacing w:val="2"/>
        </w:rPr>
        <w:t>;</w:t>
      </w:r>
    </w:p>
    <w:p w14:paraId="2240C2E0" w14:textId="5E487A9B" w:rsidR="00F138A4" w:rsidRPr="00E1044E" w:rsidRDefault="00F138A4"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hAnsi="Times New Roman"/>
          <w:color w:val="000000" w:themeColor="text1"/>
          <w:spacing w:val="2"/>
        </w:rPr>
        <w:t>- Sửa đổi, bố cục lại toàn bộ các điều về điều kiện đối với thực phẩm và điều kiện đối với cơ sở để bảo đảm xây dựng Luật khung, giao Chính phủ quy định chi tiết</w:t>
      </w:r>
      <w:r w:rsidR="00F64008" w:rsidRPr="00E1044E">
        <w:rPr>
          <w:rFonts w:ascii="Times New Roman" w:hAnsi="Times New Roman"/>
          <w:color w:val="000000" w:themeColor="text1"/>
          <w:spacing w:val="2"/>
        </w:rPr>
        <w:t>;</w:t>
      </w:r>
    </w:p>
    <w:p w14:paraId="68E40C89" w14:textId="060A74CC" w:rsidR="00F138A4" w:rsidRPr="00E1044E" w:rsidRDefault="00F138A4"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color w:val="000000" w:themeColor="text1"/>
          <w:spacing w:val="2"/>
        </w:rPr>
        <w:t xml:space="preserve">- </w:t>
      </w:r>
      <w:bookmarkStart w:id="1" w:name="_Hlk237641514"/>
      <w:r w:rsidRPr="00E1044E">
        <w:rPr>
          <w:rFonts w:ascii="Times New Roman" w:hAnsi="Times New Roman"/>
        </w:rPr>
        <w:t>Chuyển thẩm quyền từ các Bộ sang Chính phủ về thu hồi Giấy chứng nhận cơ sở đủ điều kiện an toàn thực phẩm vì thực hiện hoàn thiện bộ máy quản lý nhà nước về an toàn thực phẩm theo hướng thông nhất một đầu mối. Do đó, quy định chi tiết đối với các trường hợp thu hồi, trình tự, thủ tục và thẩm quyền thu hồi Giấy chứng nhận cơ sở đủ điều kiện an toàn thực phẩm</w:t>
      </w:r>
      <w:bookmarkEnd w:id="1"/>
      <w:r w:rsidRPr="00E1044E">
        <w:rPr>
          <w:rFonts w:ascii="Times New Roman" w:hAnsi="Times New Roman"/>
        </w:rPr>
        <w:t xml:space="preserve"> giao Chính phủ;</w:t>
      </w:r>
    </w:p>
    <w:p w14:paraId="54077E40" w14:textId="3080F97D" w:rsidR="00F64008" w:rsidRPr="00E1044E" w:rsidRDefault="00F64008" w:rsidP="00E1044E">
      <w:pPr>
        <w:spacing w:after="80" w:line="320" w:lineRule="exact"/>
        <w:ind w:firstLine="567"/>
        <w:jc w:val="both"/>
        <w:rPr>
          <w:rFonts w:ascii="Times New Roman" w:hAnsi="Times New Roman"/>
        </w:rPr>
      </w:pPr>
      <w:r w:rsidRPr="00E1044E">
        <w:rPr>
          <w:rFonts w:ascii="Times New Roman" w:hAnsi="Times New Roman"/>
        </w:rPr>
        <w:t>- Thay thế hoạt động “kiểm nghiệm” bằng hoạt động “thử nghiệm” để đảm bảo đồng bồ, thống nhất và phù hợp với: Luật Tiêu chuẩn và Quy chuẩn; Luật Chất lượng sản phẩm, hàng hóa; Luật Đầu tư và Nghị quyết 66.17/2026/NQ-CP của Chính phủ về cắt, giảm điều kiện kinh doanh (không có kinh doanh kiểm nghiệm thực phẩm); Quyết định số 36/2025/QĐ-TTg của Thủ tướng Chính phủ về Quyết định Hệ thống ngành kinh tế Việt Nam (không có mã ngành kiểm nghiệm thực phẩm).</w:t>
      </w:r>
    </w:p>
    <w:p w14:paraId="148F4D7B" w14:textId="6B1F2642"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3.2 Nội dung bổ sung</w:t>
      </w:r>
    </w:p>
    <w:p w14:paraId="0A59E545" w14:textId="5ABC0095" w:rsidR="007755D3" w:rsidRPr="00E1044E" w:rsidRDefault="007755D3"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hAnsi="Times New Roman"/>
          <w:color w:val="000000" w:themeColor="text1"/>
          <w:spacing w:val="2"/>
        </w:rPr>
        <w:t>- Bổ sung các thuật ngữ mới cho phù hợp với thực tiễn quản lý như bằng chứng khoa học, hương liệu thực phẩm, chủ sở hữu sản phẩm thực phẩm, cơ sở kinh doanh thực phẩm.</w:t>
      </w:r>
    </w:p>
    <w:p w14:paraId="3D792D75" w14:textId="20732B5B" w:rsidR="007755D3" w:rsidRPr="00E1044E" w:rsidRDefault="007755D3" w:rsidP="00E1044E">
      <w:pPr>
        <w:shd w:val="clear" w:color="auto" w:fill="FFFFFF"/>
        <w:tabs>
          <w:tab w:val="left" w:pos="993"/>
          <w:tab w:val="left" w:pos="1134"/>
        </w:tabs>
        <w:spacing w:after="80" w:line="320" w:lineRule="exact"/>
        <w:ind w:firstLine="567"/>
        <w:jc w:val="both"/>
        <w:outlineLvl w:val="0"/>
        <w:rPr>
          <w:rFonts w:ascii="Times New Roman" w:hAnsi="Times New Roman"/>
          <w:bCs/>
        </w:rPr>
      </w:pPr>
      <w:r w:rsidRPr="00E1044E">
        <w:rPr>
          <w:rFonts w:ascii="Times New Roman" w:hAnsi="Times New Roman"/>
          <w:bCs/>
          <w:iCs/>
          <w:color w:val="000000" w:themeColor="text1"/>
          <w:spacing w:val="2"/>
        </w:rPr>
        <w:t xml:space="preserve">- Bổ sung nguyên tắc áp dụng Luật để </w:t>
      </w:r>
      <w:r w:rsidRPr="00E1044E">
        <w:rPr>
          <w:rFonts w:ascii="Times New Roman" w:hAnsi="Times New Roman"/>
          <w:bCs/>
        </w:rPr>
        <w:t>áp dụng trong trường hợp Luật ATTP và các Luật khác có xung đột pháp luật, do hiện nay có một số quy định như quy chuẩn, tiêu chuẩn, công bố hợp quy… của Luật này khác Luật tiêu chuẩn, quy chuẩn và Luật chất lượng sản phẩm hàng hóa;</w:t>
      </w:r>
    </w:p>
    <w:p w14:paraId="3F019DB5" w14:textId="42B1DCEC" w:rsidR="007755D3" w:rsidRPr="00E1044E" w:rsidRDefault="007755D3" w:rsidP="00E1044E">
      <w:pPr>
        <w:shd w:val="clear" w:color="auto" w:fill="FFFFFF"/>
        <w:tabs>
          <w:tab w:val="left" w:pos="993"/>
          <w:tab w:val="left" w:pos="1134"/>
        </w:tabs>
        <w:spacing w:after="80" w:line="320" w:lineRule="exact"/>
        <w:ind w:firstLine="567"/>
        <w:jc w:val="both"/>
        <w:outlineLvl w:val="0"/>
        <w:rPr>
          <w:rFonts w:ascii="Times New Roman" w:hAnsi="Times New Roman"/>
          <w:bCs/>
        </w:rPr>
      </w:pPr>
      <w:r w:rsidRPr="00E1044E">
        <w:rPr>
          <w:rFonts w:ascii="Times New Roman" w:hAnsi="Times New Roman"/>
          <w:bCs/>
        </w:rPr>
        <w:t>- Bổ sung một số hành vi bị nghiêm cấm cho phù hợp với các văn bản pháp luật hiện hành và thực tiễn;</w:t>
      </w:r>
    </w:p>
    <w:p w14:paraId="1970AE65" w14:textId="3C0D2C39" w:rsidR="007755D3" w:rsidRPr="00E1044E" w:rsidRDefault="007965AA"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rPr>
        <w:lastRenderedPageBreak/>
        <w:t>- Bổ sung nghĩa vụ của doanh nghiệp khi kinh doanh theo phương thức thương mại điện tử theo chính sách được thông qua tại Nghị quyết 184/2026/NQ-CP;</w:t>
      </w:r>
    </w:p>
    <w:p w14:paraId="725A1553" w14:textId="02787ADA" w:rsidR="007965AA" w:rsidRPr="00E1044E" w:rsidRDefault="007965AA" w:rsidP="00E1044E">
      <w:pPr>
        <w:spacing w:after="80" w:line="320" w:lineRule="exact"/>
        <w:ind w:firstLine="567"/>
        <w:jc w:val="both"/>
        <w:outlineLvl w:val="2"/>
        <w:rPr>
          <w:rFonts w:ascii="Times New Roman" w:hAnsi="Times New Roman"/>
          <w:bCs/>
        </w:rPr>
      </w:pPr>
      <w:r w:rsidRPr="00E1044E">
        <w:rPr>
          <w:rFonts w:ascii="Times New Roman" w:hAnsi="Times New Roman"/>
        </w:rPr>
        <w:t>- Bổ sung t</w:t>
      </w:r>
      <w:r w:rsidRPr="00E1044E">
        <w:rPr>
          <w:rFonts w:ascii="Times New Roman" w:hAnsi="Times New Roman"/>
          <w:lang w:val="vi"/>
        </w:rPr>
        <w:t>rách nhiệm của tổ chức chịu trách nhiệm đưa sản phẩm thực phẩm ra thị trường</w:t>
      </w:r>
      <w:r w:rsidRPr="00E1044E">
        <w:rPr>
          <w:rFonts w:ascii="Times New Roman" w:hAnsi="Times New Roman"/>
        </w:rPr>
        <w:t xml:space="preserve"> để </w:t>
      </w:r>
      <w:r w:rsidRPr="00E1044E">
        <w:rPr>
          <w:rFonts w:ascii="Times New Roman" w:hAnsi="Times New Roman"/>
          <w:bCs/>
          <w:lang w:val="vi"/>
        </w:rPr>
        <w:t xml:space="preserve">nhằm </w:t>
      </w:r>
      <w:r w:rsidRPr="00E1044E">
        <w:rPr>
          <w:rFonts w:ascii="Times New Roman" w:hAnsi="Times New Roman"/>
          <w:bCs/>
        </w:rPr>
        <w:t>gắn trách nhiệm một chủ thể cụ thể đ</w:t>
      </w:r>
      <w:r w:rsidRPr="00E1044E">
        <w:rPr>
          <w:rFonts w:ascii="Times New Roman" w:hAnsi="Times New Roman"/>
          <w:bCs/>
          <w:lang w:val="vi"/>
        </w:rPr>
        <w:t xml:space="preserve">ối với sản phẩm được đăng ký bản công bố sản phẩm, công bố </w:t>
      </w:r>
      <w:r w:rsidR="002F1171">
        <w:rPr>
          <w:rFonts w:ascii="Times New Roman" w:hAnsi="Times New Roman"/>
          <w:bCs/>
          <w:lang w:val="vi"/>
        </w:rPr>
        <w:t>tiêu chuẩn sản phẩm</w:t>
      </w:r>
      <w:r w:rsidRPr="00E1044E">
        <w:rPr>
          <w:rFonts w:ascii="Times New Roman" w:hAnsi="Times New Roman"/>
          <w:bCs/>
        </w:rPr>
        <w:t>; bổ sung t</w:t>
      </w:r>
      <w:r w:rsidRPr="00E1044E">
        <w:rPr>
          <w:rFonts w:ascii="Times New Roman" w:hAnsi="Times New Roman"/>
          <w:bCs/>
          <w:lang w:val="vi"/>
        </w:rPr>
        <w:t>rách nhiệm của cơ sở sản xuất, chủ sở hữu sản phẩm thực phẩm khi ủy quyền tổ chức khác chịu trách nhiệm đưa sản phẩm thực phẩm ra thị trường</w:t>
      </w:r>
      <w:r w:rsidRPr="00E1044E">
        <w:rPr>
          <w:rFonts w:ascii="Times New Roman" w:hAnsi="Times New Roman"/>
          <w:b/>
          <w:bCs/>
          <w:lang w:val="vi"/>
        </w:rPr>
        <w:t xml:space="preserve"> </w:t>
      </w:r>
      <w:r w:rsidRPr="00E1044E">
        <w:rPr>
          <w:rFonts w:ascii="Times New Roman" w:hAnsi="Times New Roman"/>
          <w:bCs/>
          <w:lang w:val="vi"/>
        </w:rPr>
        <w:t xml:space="preserve">nhằm tăng trách nhiệm của các tổ chức này đối với sản phẩm được đăng ký bản công bố sản phẩm, công bố </w:t>
      </w:r>
      <w:r w:rsidR="002F1171">
        <w:rPr>
          <w:rFonts w:ascii="Times New Roman" w:hAnsi="Times New Roman"/>
          <w:bCs/>
          <w:lang w:val="vi"/>
        </w:rPr>
        <w:t>tiêu chuẩn sản phẩm</w:t>
      </w:r>
      <w:r w:rsidRPr="00E1044E">
        <w:rPr>
          <w:rFonts w:ascii="Times New Roman" w:hAnsi="Times New Roman"/>
          <w:bCs/>
        </w:rPr>
        <w:t>;</w:t>
      </w:r>
    </w:p>
    <w:p w14:paraId="2CB6DBA7" w14:textId="120D5516" w:rsidR="007965AA" w:rsidRPr="00E1044E" w:rsidRDefault="007965AA" w:rsidP="00E1044E">
      <w:pPr>
        <w:spacing w:after="80" w:line="320" w:lineRule="exact"/>
        <w:ind w:firstLine="567"/>
        <w:jc w:val="both"/>
        <w:rPr>
          <w:rFonts w:ascii="Times New Roman" w:hAnsi="Times New Roman"/>
          <w:bCs/>
          <w:lang w:val="vi"/>
        </w:rPr>
      </w:pPr>
      <w:r w:rsidRPr="00E1044E">
        <w:rPr>
          <w:rFonts w:ascii="Times New Roman" w:hAnsi="Times New Roman"/>
          <w:bCs/>
        </w:rPr>
        <w:t xml:space="preserve">- </w:t>
      </w:r>
      <w:r w:rsidRPr="00E1044E">
        <w:rPr>
          <w:rFonts w:ascii="Times New Roman" w:hAnsi="Times New Roman"/>
          <w:bCs/>
          <w:lang w:val="vi"/>
        </w:rPr>
        <w:t xml:space="preserve">Bổ sung quy định phải đáp ứng điều kiện đăng ký bản công bố sản phẩm hoặc công bố </w:t>
      </w:r>
      <w:r w:rsidR="002F1171">
        <w:rPr>
          <w:rFonts w:ascii="Times New Roman" w:hAnsi="Times New Roman"/>
          <w:bCs/>
          <w:lang w:val="vi"/>
        </w:rPr>
        <w:t>tiêu chuẩn sản phẩm</w:t>
      </w:r>
      <w:r w:rsidRPr="00E1044E">
        <w:rPr>
          <w:rFonts w:ascii="Times New Roman" w:hAnsi="Times New Roman"/>
          <w:bCs/>
          <w:lang w:val="vi"/>
        </w:rPr>
        <w:t xml:space="preserve"> trước khi sản xuất, nhập khẩu, trừ các trường hợp được miễn đăng ký bản công bố sản phẩm hoặc công bố </w:t>
      </w:r>
      <w:r w:rsidR="002F1171">
        <w:rPr>
          <w:rFonts w:ascii="Times New Roman" w:hAnsi="Times New Roman"/>
          <w:bCs/>
          <w:lang w:val="vi"/>
        </w:rPr>
        <w:t>tiêu chuẩn sản phẩm</w:t>
      </w:r>
      <w:r w:rsidRPr="00E1044E">
        <w:rPr>
          <w:rFonts w:ascii="Times New Roman" w:hAnsi="Times New Roman"/>
          <w:bCs/>
          <w:lang w:val="vi"/>
        </w:rPr>
        <w:t xml:space="preserve"> theo quy định</w:t>
      </w:r>
    </w:p>
    <w:p w14:paraId="606662A4" w14:textId="7400812D" w:rsidR="007965AA" w:rsidRPr="00E1044E" w:rsidRDefault="007965AA" w:rsidP="00E1044E">
      <w:pPr>
        <w:spacing w:after="80" w:line="320" w:lineRule="exact"/>
        <w:ind w:firstLine="567"/>
        <w:jc w:val="both"/>
        <w:rPr>
          <w:rFonts w:ascii="Times New Roman" w:hAnsi="Times New Roman"/>
          <w:bCs/>
        </w:rPr>
      </w:pPr>
      <w:r w:rsidRPr="00E1044E">
        <w:rPr>
          <w:rFonts w:ascii="Times New Roman" w:hAnsi="Times New Roman"/>
          <w:bCs/>
          <w:lang w:val="vi"/>
        </w:rPr>
        <w:t>- Bổ sung quy định thực phẩm sau thu hái, đánh bắt, khai thác, giết mổ phải đáp ứng mức giới hạn dư lượng thuốc thú y, thuốc bảo vệ thực vật và các tác nhân gây ô nhiễm trong thực phẩm theo chính sách được thông qua tại Nghị quyết 184/2026/NQ-CP</w:t>
      </w:r>
      <w:r w:rsidRPr="00E1044E">
        <w:rPr>
          <w:rFonts w:ascii="Times New Roman" w:hAnsi="Times New Roman"/>
          <w:bCs/>
        </w:rPr>
        <w:t>;</w:t>
      </w:r>
    </w:p>
    <w:p w14:paraId="127D30B8" w14:textId="69C5D314" w:rsidR="007965AA" w:rsidRPr="00E1044E" w:rsidRDefault="007965AA" w:rsidP="00E1044E">
      <w:pPr>
        <w:spacing w:after="80" w:line="320" w:lineRule="exact"/>
        <w:ind w:firstLine="567"/>
        <w:jc w:val="both"/>
        <w:rPr>
          <w:rFonts w:ascii="Times New Roman" w:hAnsi="Times New Roman"/>
          <w:bCs/>
        </w:rPr>
      </w:pPr>
      <w:r w:rsidRPr="00E1044E">
        <w:rPr>
          <w:rFonts w:ascii="Times New Roman" w:hAnsi="Times New Roman"/>
          <w:bCs/>
        </w:rPr>
        <w:t>-Bổ sung q</w:t>
      </w:r>
      <w:r w:rsidRPr="00E1044E">
        <w:rPr>
          <w:rFonts w:ascii="Times New Roman" w:hAnsi="Times New Roman"/>
        </w:rPr>
        <w:t>uy định các cơ sở kinh doanh thực phẩm phải đáp ứng điều kiện vệ sinh tốt (GHP), đáp ứng các hệ thống quản lý thực phẩm tiên tiến như GMP, HACCP, ISO 22000… theo chính sách được thông qua tại Nghị quyết 184/2026/NQ-CP (Điều 19 dự thảo Luật)</w:t>
      </w:r>
    </w:p>
    <w:p w14:paraId="5ED98768" w14:textId="77777777" w:rsidR="007965AA" w:rsidRPr="00E1044E" w:rsidRDefault="007965AA" w:rsidP="00E1044E">
      <w:pPr>
        <w:shd w:val="clear" w:color="auto" w:fill="FFFFFF"/>
        <w:tabs>
          <w:tab w:val="left" w:pos="993"/>
          <w:tab w:val="left" w:pos="1134"/>
        </w:tabs>
        <w:spacing w:after="80" w:line="320" w:lineRule="exact"/>
        <w:ind w:firstLine="567"/>
        <w:jc w:val="both"/>
        <w:outlineLvl w:val="0"/>
        <w:rPr>
          <w:rFonts w:ascii="Times New Roman" w:hAnsi="Times New Roman"/>
          <w:bCs/>
        </w:rPr>
      </w:pPr>
      <w:r w:rsidRPr="00E1044E">
        <w:rPr>
          <w:rFonts w:ascii="Times New Roman" w:hAnsi="Times New Roman"/>
          <w:bCs/>
        </w:rPr>
        <w:t>- Bổ sung quy định các cơ sở chế biến, kinh doanh dịch vụ ăn uống (bao gồm cơ sở cung cấp suất ăn tập thể) phải lưu trữ hồ sơ, cam kết, đáp ứng điều kiện vệ sinh tốt (GHP) theo chính sách được thông qua tại Nghị quyết 184/2026/NQ-CP (Điều 20 dự thảo Luật);</w:t>
      </w:r>
    </w:p>
    <w:p w14:paraId="7E14F8B6" w14:textId="641F8AE7" w:rsidR="007965AA" w:rsidRPr="00E1044E" w:rsidRDefault="007965AA" w:rsidP="00E1044E">
      <w:pPr>
        <w:shd w:val="clear" w:color="auto" w:fill="FFFFFF"/>
        <w:tabs>
          <w:tab w:val="left" w:pos="993"/>
          <w:tab w:val="left" w:pos="1134"/>
        </w:tabs>
        <w:spacing w:after="80" w:line="320" w:lineRule="exact"/>
        <w:ind w:firstLine="567"/>
        <w:jc w:val="both"/>
        <w:outlineLvl w:val="0"/>
        <w:rPr>
          <w:rFonts w:ascii="Times New Roman" w:hAnsi="Times New Roman"/>
          <w:bCs/>
        </w:rPr>
      </w:pPr>
      <w:r w:rsidRPr="00E1044E">
        <w:rPr>
          <w:rFonts w:ascii="Times New Roman" w:hAnsi="Times New Roman"/>
          <w:bCs/>
        </w:rPr>
        <w:t>- Bổ sung về việc lưu hồ sơ để phục vụ truy xuất nguồn gốc và quy định các cơ sở kinh doanh thức ăn đường phố phải thực hiện lưu trữ hồ sơ, cam kết và lộ trình đáp ứng điều kiện vệ sinh tốt (GHP) theo chính sách được thông qua tại Nghị quyết 184/2026/NQ-CP;</w:t>
      </w:r>
    </w:p>
    <w:p w14:paraId="2920AE70" w14:textId="2C0DA46A" w:rsidR="007965AA" w:rsidRPr="00E1044E" w:rsidRDefault="007965AA"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bCs/>
        </w:rPr>
        <w:t>- Bổ sung phương thức quản lý thực phẩm</w:t>
      </w:r>
      <w:r w:rsidRPr="00E1044E">
        <w:rPr>
          <w:rFonts w:ascii="Times New Roman" w:hAnsi="Times New Roman"/>
        </w:rPr>
        <w:t xml:space="preserve">: </w:t>
      </w:r>
      <w:r w:rsidRPr="00E1044E">
        <w:rPr>
          <w:rFonts w:ascii="Times New Roman" w:eastAsia="SimSun" w:hAnsi="Times New Roman"/>
          <w:lang w:val="vi" w:eastAsia="zh-CN"/>
        </w:rPr>
        <w:t>Cấp, gia hạn, thay đổi, bổ sung giấy đăng ký bản công bố sản phẩm;</w:t>
      </w:r>
      <w:r w:rsidRPr="00E1044E">
        <w:rPr>
          <w:rFonts w:ascii="Times New Roman" w:eastAsia="SimSun" w:hAnsi="Times New Roman"/>
          <w:lang w:eastAsia="zh-CN"/>
        </w:rPr>
        <w:t xml:space="preserve"> c</w:t>
      </w:r>
      <w:r w:rsidRPr="00E1044E">
        <w:rPr>
          <w:rFonts w:ascii="Times New Roman" w:eastAsia="SimSun" w:hAnsi="Times New Roman"/>
          <w:lang w:val="vi" w:eastAsia="zh-CN"/>
        </w:rPr>
        <w:t xml:space="preserve">ông bố, thay đổi, bổ sung </w:t>
      </w:r>
      <w:r w:rsidR="002F1171">
        <w:rPr>
          <w:rFonts w:ascii="Times New Roman" w:eastAsia="SimSun" w:hAnsi="Times New Roman"/>
          <w:lang w:val="vi" w:eastAsia="zh-CN"/>
        </w:rPr>
        <w:t>tiêu chuẩn sản phẩm</w:t>
      </w:r>
      <w:r w:rsidRPr="00E1044E">
        <w:rPr>
          <w:rFonts w:ascii="Times New Roman" w:eastAsia="SimSun" w:hAnsi="Times New Roman"/>
          <w:lang w:val="vi" w:eastAsia="zh-CN"/>
        </w:rPr>
        <w:t>;</w:t>
      </w:r>
      <w:r w:rsidRPr="00E1044E">
        <w:rPr>
          <w:rFonts w:ascii="Times New Roman" w:hAnsi="Times New Roman"/>
        </w:rPr>
        <w:t xml:space="preserve"> </w:t>
      </w:r>
      <w:r w:rsidRPr="00E1044E">
        <w:rPr>
          <w:rFonts w:ascii="Times New Roman" w:eastAsia="SimSun" w:hAnsi="Times New Roman"/>
          <w:lang w:eastAsia="zh-CN"/>
        </w:rPr>
        <w:t>m</w:t>
      </w:r>
      <w:r w:rsidRPr="00E1044E">
        <w:rPr>
          <w:rFonts w:ascii="Times New Roman" w:eastAsia="SimSun" w:hAnsi="Times New Roman"/>
          <w:lang w:val="vi" w:eastAsia="zh-CN"/>
        </w:rPr>
        <w:t xml:space="preserve">iễn đăng ký bản công bố sản phẩm, công bố </w:t>
      </w:r>
      <w:r w:rsidR="002F1171">
        <w:rPr>
          <w:rFonts w:ascii="Times New Roman" w:eastAsia="SimSun" w:hAnsi="Times New Roman"/>
          <w:lang w:val="vi" w:eastAsia="zh-CN"/>
        </w:rPr>
        <w:t>tiêu chuẩn sản phẩm</w:t>
      </w:r>
      <w:r w:rsidRPr="00E1044E">
        <w:rPr>
          <w:rFonts w:ascii="Times New Roman" w:eastAsia="SimSun" w:hAnsi="Times New Roman"/>
          <w:lang w:eastAsia="zh-CN"/>
        </w:rPr>
        <w:t xml:space="preserve"> </w:t>
      </w:r>
      <w:r w:rsidRPr="00E1044E">
        <w:rPr>
          <w:rFonts w:ascii="Times New Roman" w:hAnsi="Times New Roman"/>
        </w:rPr>
        <w:t>thể hiện sự thay đổi căn bản trong tư duy lập pháp: phân loại quản lý dựa trên kinh nghiệm quốc tế và điều kiện kinh tế-xã hội của Việt Nam.</w:t>
      </w:r>
    </w:p>
    <w:p w14:paraId="53F0531E" w14:textId="4E003DEB" w:rsidR="00C77001" w:rsidRPr="00E1044E" w:rsidRDefault="00C77001"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rPr>
        <w:t>- Bổ sung thời hạn hiệu lực của giấy đăng ký bản công bố sản phẩm là 05 năm kể từ ngày cấp, gia hạn giấy đăng ký bản công bố sản phẩm để thực hiện tốt hơn công tác quản lý;</w:t>
      </w:r>
    </w:p>
    <w:p w14:paraId="7A542F1E" w14:textId="3B920C7B" w:rsidR="00C77001" w:rsidRPr="00E1044E" w:rsidRDefault="00C77001"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rPr>
        <w:t>- Bổ sung quy định về lưu thông thực phẩm khắc phục khó khăn, vướng mắc trong thực tiễn.</w:t>
      </w:r>
    </w:p>
    <w:p w14:paraId="6CF58C3E" w14:textId="3730E1D3" w:rsidR="00C77001" w:rsidRPr="00E1044E" w:rsidRDefault="00C77001" w:rsidP="00E1044E">
      <w:pPr>
        <w:spacing w:after="80" w:line="320" w:lineRule="exact"/>
        <w:ind w:firstLine="567"/>
        <w:jc w:val="both"/>
        <w:rPr>
          <w:rFonts w:ascii="Times New Roman" w:hAnsi="Times New Roman"/>
        </w:rPr>
      </w:pPr>
      <w:r w:rsidRPr="00E1044E">
        <w:rPr>
          <w:rFonts w:ascii="Times New Roman" w:hAnsi="Times New Roman"/>
        </w:rPr>
        <w:t xml:space="preserve">- Bổ sung quy định về kiểm soát, nâng cao chất lượng sau khi công bố sản phẩm thực phẩm để phục vụ công tác hậu kiểm; quy định thu hồi Giấy tiếp nhận đăng ký bản công bố sản phẩm và gỡ bỏ thông tin sản phẩm đăng tải trên trang thông tin điện tử của cơ quan quản lý nhà nước có thẩm quyền tiếp nhận hồ sơ công bố sản phẩm, Giấy chứng nhận cơ sở đủ điều kiện an toàn thực phẩm, Giấy xác nhận nội dung quảng cáo </w:t>
      </w:r>
      <w:r w:rsidRPr="00E1044E">
        <w:rPr>
          <w:rFonts w:ascii="Times New Roman" w:hAnsi="Times New Roman"/>
        </w:rPr>
        <w:lastRenderedPageBreak/>
        <w:t>và Tạm dừng tiếp nhận và giải quyết hồ sơ đăng ký bản công bố sản phẩm</w:t>
      </w:r>
      <w:r w:rsidR="00F138A4" w:rsidRPr="00E1044E">
        <w:rPr>
          <w:rFonts w:ascii="Times New Roman" w:hAnsi="Times New Roman"/>
        </w:rPr>
        <w:t xml:space="preserve"> để bảo đảm tính nghiêm minh của pháp luật</w:t>
      </w:r>
      <w:r w:rsidRPr="00E1044E">
        <w:rPr>
          <w:rFonts w:ascii="Times New Roman" w:hAnsi="Times New Roman"/>
        </w:rPr>
        <w:t>.</w:t>
      </w:r>
    </w:p>
    <w:p w14:paraId="6954321E" w14:textId="219C73A5" w:rsidR="00F138A4" w:rsidRPr="00E1044E" w:rsidRDefault="00F138A4" w:rsidP="00E1044E">
      <w:pPr>
        <w:spacing w:after="80" w:line="320" w:lineRule="exact"/>
        <w:ind w:firstLine="567"/>
        <w:jc w:val="both"/>
        <w:rPr>
          <w:rFonts w:ascii="Times New Roman" w:hAnsi="Times New Roman"/>
        </w:rPr>
      </w:pPr>
      <w:r w:rsidRPr="00E1044E">
        <w:rPr>
          <w:rFonts w:ascii="Times New Roman" w:hAnsi="Times New Roman"/>
        </w:rPr>
        <w:t>- Bổ sung quy định về hệ thống thông tin an toàn thực phẩm theo chính sách được thông qua tại Nghị quyết 184/2026/NQ-CP;</w:t>
      </w:r>
    </w:p>
    <w:p w14:paraId="0A0D54B7" w14:textId="4EF962C0" w:rsidR="00F138A4" w:rsidRPr="00E1044E" w:rsidRDefault="00F138A4" w:rsidP="00E1044E">
      <w:pPr>
        <w:spacing w:after="80" w:line="320" w:lineRule="exact"/>
        <w:ind w:firstLine="567"/>
        <w:jc w:val="both"/>
        <w:rPr>
          <w:rFonts w:ascii="Times New Roman" w:hAnsi="Times New Roman"/>
        </w:rPr>
      </w:pPr>
      <w:r w:rsidRPr="00E1044E">
        <w:rPr>
          <w:rFonts w:ascii="Times New Roman" w:hAnsi="Times New Roman"/>
        </w:rPr>
        <w:t xml:space="preserve">- </w:t>
      </w:r>
      <w:r w:rsidR="00803675" w:rsidRPr="00E1044E">
        <w:rPr>
          <w:rFonts w:ascii="Times New Roman" w:hAnsi="Times New Roman"/>
        </w:rPr>
        <w:t>Bổ sung thêm các trường hợp chi trả phí lấu mẫu và thử nghiệm thực hiện chính sách đẩy mạnh từ tiền kiểm sang hậu kiểm và cho phù hợp, đồng bộ với các nội dung khác tại dự thảo Luật an toàn thực phẩm;</w:t>
      </w:r>
    </w:p>
    <w:p w14:paraId="532F3671" w14:textId="7939D20C"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3.3 Nội dung lược bỏ</w:t>
      </w:r>
    </w:p>
    <w:p w14:paraId="03A1DA29" w14:textId="185A09B0" w:rsidR="007755D3" w:rsidRPr="00E1044E" w:rsidRDefault="007755D3"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hAnsi="Times New Roman"/>
          <w:color w:val="000000" w:themeColor="text1"/>
          <w:spacing w:val="2"/>
        </w:rPr>
        <w:t>- Bỏ một số thuật ngữ vì không còn quy định tại dự thảo Luật như thực phẩm chức năng…</w:t>
      </w:r>
      <w:r w:rsidR="007965AA" w:rsidRPr="00E1044E">
        <w:rPr>
          <w:rFonts w:ascii="Times New Roman" w:hAnsi="Times New Roman"/>
          <w:color w:val="000000" w:themeColor="text1"/>
          <w:spacing w:val="2"/>
        </w:rPr>
        <w:t>;</w:t>
      </w:r>
    </w:p>
    <w:p w14:paraId="74F34532" w14:textId="3701F727" w:rsidR="007965AA" w:rsidRPr="00E1044E" w:rsidRDefault="007965AA" w:rsidP="00E1044E">
      <w:pPr>
        <w:shd w:val="clear" w:color="auto" w:fill="FFFFFF"/>
        <w:tabs>
          <w:tab w:val="left" w:pos="993"/>
          <w:tab w:val="left" w:pos="1134"/>
        </w:tabs>
        <w:spacing w:after="80" w:line="320" w:lineRule="exact"/>
        <w:ind w:firstLine="567"/>
        <w:jc w:val="both"/>
        <w:outlineLvl w:val="0"/>
        <w:rPr>
          <w:rFonts w:ascii="Times New Roman" w:eastAsia="SimSun" w:hAnsi="Times New Roman"/>
          <w:lang w:eastAsia="zh-CN"/>
        </w:rPr>
      </w:pPr>
      <w:r w:rsidRPr="00E1044E">
        <w:rPr>
          <w:rFonts w:ascii="Times New Roman" w:hAnsi="Times New Roman"/>
          <w:color w:val="000000" w:themeColor="text1"/>
          <w:spacing w:val="2"/>
        </w:rPr>
        <w:t xml:space="preserve">- Bỏ một số </w:t>
      </w:r>
      <w:r w:rsidRPr="00E1044E">
        <w:rPr>
          <w:rFonts w:ascii="Times New Roman" w:eastAsia="SimSun" w:hAnsi="Times New Roman"/>
          <w:lang w:val="vi" w:eastAsia="zh-CN"/>
        </w:rPr>
        <w:t>quyền và nghĩa vụ của người tiêu dùng</w:t>
      </w:r>
      <w:r w:rsidRPr="00E1044E">
        <w:rPr>
          <w:rFonts w:ascii="Times New Roman" w:eastAsia="SimSun" w:hAnsi="Times New Roman"/>
          <w:lang w:eastAsia="zh-CN"/>
        </w:rPr>
        <w:t xml:space="preserve"> vì đã được quy định ở văn bản pháp luật khác;</w:t>
      </w:r>
    </w:p>
    <w:p w14:paraId="6173601E" w14:textId="17D936BF" w:rsidR="00803675" w:rsidRPr="00E1044E" w:rsidRDefault="00803675" w:rsidP="00E1044E">
      <w:pPr>
        <w:shd w:val="clear" w:color="auto" w:fill="FFFFFF"/>
        <w:tabs>
          <w:tab w:val="left" w:pos="993"/>
          <w:tab w:val="left" w:pos="1134"/>
        </w:tabs>
        <w:spacing w:after="80" w:line="320" w:lineRule="exact"/>
        <w:ind w:firstLine="567"/>
        <w:jc w:val="both"/>
        <w:outlineLvl w:val="0"/>
        <w:rPr>
          <w:rFonts w:ascii="Times New Roman" w:eastAsia="SimSun" w:hAnsi="Times New Roman"/>
          <w:lang w:eastAsia="zh-CN"/>
        </w:rPr>
      </w:pPr>
      <w:r w:rsidRPr="00E1044E">
        <w:rPr>
          <w:rFonts w:ascii="Times New Roman" w:eastAsia="SimSun" w:hAnsi="Times New Roman"/>
          <w:lang w:eastAsia="zh-CN"/>
        </w:rPr>
        <w:t>- Bỏ trách nhiệm của các Bộ để bảo đảm thực hiện chủ trương Quốc hội giao Chính phủ thực hiện đúng chức năng, nhiệm vụ của Chính phủ;</w:t>
      </w:r>
    </w:p>
    <w:p w14:paraId="3A3C0089" w14:textId="42CD4EA6" w:rsidR="00141880" w:rsidRPr="00E1044E" w:rsidRDefault="00803675"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eastAsia="SimSun" w:hAnsi="Times New Roman"/>
          <w:lang w:eastAsia="zh-CN"/>
        </w:rPr>
        <w:t>- Bỏ các quy định cụ thể về thanh tra vì thực hiện theo Luật thanh tra.</w:t>
      </w:r>
    </w:p>
    <w:p w14:paraId="4FE43B3D" w14:textId="4C9A0389"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3.4 Nội dung cắt giảm, đơn giản hóa thủ tục hành chính</w:t>
      </w:r>
    </w:p>
    <w:p w14:paraId="4B867F20" w14:textId="2AA6EEE7" w:rsidR="00141880" w:rsidRPr="00E1044E" w:rsidRDefault="00803675" w:rsidP="00E1044E">
      <w:pPr>
        <w:shd w:val="clear" w:color="auto" w:fill="FFFFFF"/>
        <w:tabs>
          <w:tab w:val="left" w:pos="993"/>
          <w:tab w:val="left" w:pos="1134"/>
        </w:tabs>
        <w:spacing w:after="80" w:line="320" w:lineRule="exact"/>
        <w:ind w:firstLine="567"/>
        <w:jc w:val="both"/>
        <w:outlineLvl w:val="0"/>
        <w:rPr>
          <w:rFonts w:ascii="Times New Roman" w:hAnsi="Times New Roman"/>
          <w:bCs/>
          <w:iCs/>
          <w:color w:val="000000" w:themeColor="text1"/>
          <w:spacing w:val="2"/>
        </w:rPr>
      </w:pPr>
      <w:r w:rsidRPr="00E1044E">
        <w:rPr>
          <w:rFonts w:ascii="Times New Roman" w:hAnsi="Times New Roman"/>
          <w:bCs/>
          <w:iCs/>
          <w:color w:val="000000" w:themeColor="text1"/>
          <w:spacing w:val="2"/>
        </w:rPr>
        <w:t>Phân chia lại các thực phẩm bao gói sẵn trước đây đều phải thực hiện công bố hợp quy theo 03 phương thức đăng ký, công bố và miễn đăng ký, công bố</w:t>
      </w:r>
    </w:p>
    <w:p w14:paraId="6BDB6307" w14:textId="743A29B0"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3.5 Nội dung phân quyền, phân cấp</w:t>
      </w:r>
    </w:p>
    <w:p w14:paraId="765E4729" w14:textId="5A69CE58" w:rsidR="00141880" w:rsidRPr="00E1044E" w:rsidRDefault="00803675" w:rsidP="00E1044E">
      <w:pPr>
        <w:shd w:val="clear" w:color="auto" w:fill="FFFFFF"/>
        <w:tabs>
          <w:tab w:val="left" w:pos="993"/>
          <w:tab w:val="left" w:pos="1134"/>
        </w:tabs>
        <w:spacing w:after="80" w:line="320" w:lineRule="exact"/>
        <w:ind w:firstLine="567"/>
        <w:jc w:val="both"/>
        <w:outlineLvl w:val="0"/>
        <w:rPr>
          <w:rFonts w:ascii="Times New Roman" w:hAnsi="Times New Roman"/>
          <w:bCs/>
          <w:iCs/>
          <w:color w:val="000000" w:themeColor="text1"/>
          <w:spacing w:val="2"/>
        </w:rPr>
      </w:pPr>
      <w:r w:rsidRPr="00E1044E">
        <w:rPr>
          <w:rFonts w:ascii="Times New Roman" w:hAnsi="Times New Roman"/>
          <w:bCs/>
          <w:iCs/>
          <w:color w:val="000000" w:themeColor="text1"/>
          <w:spacing w:val="2"/>
        </w:rPr>
        <w:t xml:space="preserve">Thực hiện chủ trương </w:t>
      </w:r>
      <w:r w:rsidRPr="00E1044E">
        <w:rPr>
          <w:rFonts w:ascii="Times New Roman" w:eastAsia="SimSun" w:hAnsi="Times New Roman"/>
          <w:lang w:eastAsia="zh-CN"/>
        </w:rPr>
        <w:t>Quốc hội giao Chính phủ thực hiện đúng chức năng, nhiệm vụ của Chính phủ nên sẽ thực hiện phân quyền, phân cấp tại các Nghị định của Chính phủ.</w:t>
      </w:r>
    </w:p>
    <w:p w14:paraId="68575E2E" w14:textId="6EBBD649" w:rsidR="00141880" w:rsidRPr="00E1044E" w:rsidRDefault="00141880" w:rsidP="00E1044E">
      <w:pPr>
        <w:shd w:val="clear" w:color="auto" w:fill="FFFFFF"/>
        <w:tabs>
          <w:tab w:val="left" w:pos="993"/>
          <w:tab w:val="left" w:pos="1134"/>
        </w:tabs>
        <w:spacing w:after="80" w:line="320" w:lineRule="exact"/>
        <w:ind w:firstLine="567"/>
        <w:jc w:val="both"/>
        <w:outlineLvl w:val="0"/>
        <w:rPr>
          <w:rFonts w:ascii="Times New Roman" w:hAnsi="Times New Roman"/>
          <w:b/>
          <w:iCs/>
          <w:color w:val="000000" w:themeColor="text1"/>
          <w:spacing w:val="2"/>
        </w:rPr>
      </w:pPr>
      <w:r w:rsidRPr="00E1044E">
        <w:rPr>
          <w:rFonts w:ascii="Times New Roman" w:hAnsi="Times New Roman"/>
          <w:b/>
          <w:iCs/>
          <w:color w:val="000000" w:themeColor="text1"/>
          <w:spacing w:val="2"/>
        </w:rPr>
        <w:t>3.6 Vấn đề còn ý kiến khác nhau cần xin ý kiến cấp có thẩm quyền và kiến nghị phương án giải quyết.</w:t>
      </w:r>
    </w:p>
    <w:p w14:paraId="007BBB91" w14:textId="6A483297" w:rsidR="00743D67" w:rsidRPr="00E1044E" w:rsidRDefault="000F3A06" w:rsidP="00E1044E">
      <w:pPr>
        <w:widowControl w:val="0"/>
        <w:shd w:val="clear" w:color="auto" w:fill="FFFFFF"/>
        <w:tabs>
          <w:tab w:val="left" w:pos="993"/>
        </w:tabs>
        <w:spacing w:after="80" w:line="320" w:lineRule="exact"/>
        <w:ind w:firstLine="567"/>
        <w:jc w:val="both"/>
        <w:rPr>
          <w:rFonts w:ascii="Times New Roman" w:hAnsi="Times New Roman"/>
          <w:bCs/>
          <w:iCs/>
          <w:lang w:val="sv-SE"/>
        </w:rPr>
      </w:pPr>
      <w:r w:rsidRPr="00E1044E">
        <w:rPr>
          <w:rFonts w:ascii="Times New Roman" w:hAnsi="Times New Roman"/>
          <w:b/>
          <w:iCs/>
          <w:color w:val="000000" w:themeColor="text1"/>
          <w:spacing w:val="2"/>
        </w:rPr>
        <w:t>3.6.1</w:t>
      </w:r>
      <w:r w:rsidR="00743D67" w:rsidRPr="00E1044E">
        <w:rPr>
          <w:rFonts w:ascii="Times New Roman" w:hAnsi="Times New Roman"/>
          <w:b/>
          <w:bCs/>
          <w:iCs/>
          <w:lang w:val="sv-SE"/>
        </w:rPr>
        <w:t xml:space="preserve"> Quy định liên quan đến kiểm nghiệm và thử nghiệm</w:t>
      </w:r>
      <w:r w:rsidR="00743D67" w:rsidRPr="00E1044E">
        <w:rPr>
          <w:rFonts w:ascii="Times New Roman" w:hAnsi="Times New Roman"/>
          <w:bCs/>
          <w:iCs/>
          <w:lang w:val="sv-SE"/>
        </w:rPr>
        <w:t xml:space="preserve">: </w:t>
      </w:r>
    </w:p>
    <w:p w14:paraId="25D747E0"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sv-SE"/>
        </w:rPr>
        <w:t xml:space="preserve">- </w:t>
      </w:r>
      <w:r w:rsidRPr="00E1044E">
        <w:rPr>
          <w:rFonts w:ascii="Times New Roman" w:hAnsi="Times New Roman"/>
          <w:bCs/>
          <w:lang w:val="vi-VN"/>
        </w:rPr>
        <w:t xml:space="preserve">Luật ATTP năm 2010 quy định kiểm nghiệm thực phẩm = thử nghiệm + đánh giá sự phù hợp với quy chuẩn, tiêu chuẩn tương ứng; cơ sở kiểm nghiệm kiểm chứng = cơ sở kiểm nghiệm thuộc Nhà nước được chỉ định phục vụ QLNN (đạt chuẩn ISO/IEC 17025). </w:t>
      </w:r>
    </w:p>
    <w:p w14:paraId="4EED1792"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vi-VN"/>
        </w:rPr>
        <w:t xml:space="preserve">- Luật Đầu tư và Nghị quyết số 66.17/2026/NQ-CP về cắt giảm điều kiện đầu tư kinh doanh thì Danh mục ngành nghề đầu tư kinh doanh có điều kiện không có ngành kiểm nghiệm thực phẩm chỉ có ngành kinh doanh dịch vụ đánh giá sự phù hợp. </w:t>
      </w:r>
    </w:p>
    <w:p w14:paraId="78AE0E0C"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vi-VN"/>
        </w:rPr>
        <w:t>Luật Tiêu chuẩn và quy chuẩn kỹ thuật: hoạt động đánh giá sự phù hợp bao gồm hoạt động thử nghiệm, giám định, xác nhận giá trị sử dụng, kiểm tra xác nhận, chứng nhận hợp chuẩn, chứng nhận hợp quy, công nhận</w:t>
      </w:r>
    </w:p>
    <w:p w14:paraId="485DC7F6"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sv-SE"/>
        </w:rPr>
        <w:t xml:space="preserve">- </w:t>
      </w:r>
      <w:r w:rsidRPr="00E1044E">
        <w:rPr>
          <w:rFonts w:ascii="Times New Roman" w:hAnsi="Times New Roman"/>
          <w:bCs/>
          <w:lang w:val="vi-VN"/>
        </w:rPr>
        <w:t>Vì lý do trên, dự thảo Luật dự kiến phương án thay thế hoạt động kiểm nghiệm bằng hoạt động thử nghiệm (bao gồm cả cung cấp dịch vụ và phục vụ quản lý nhà nước) vì nhận thấy ưu điểm:</w:t>
      </w:r>
    </w:p>
    <w:p w14:paraId="50CD0DE5"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vi-VN"/>
        </w:rPr>
        <w:t xml:space="preserve">(1) Thống nhất, đồng bộ hoạt động thử nghiệm, giám định theo quy định tại Luật Tiêu chuẩn và Quy chuẩn kỹ thuật, Luật Chất lượng sản phẩm, hàng hóa vì: 100% cơ </w:t>
      </w:r>
      <w:r w:rsidRPr="00E1044E">
        <w:rPr>
          <w:rFonts w:ascii="Times New Roman" w:hAnsi="Times New Roman"/>
          <w:bCs/>
          <w:lang w:val="vi-VN"/>
        </w:rPr>
        <w:lastRenderedPageBreak/>
        <w:t xml:space="preserve">sở kiểm nghiệm thực phẩm đều là tổ chức thử nghiệm (tổ chức đánh giá sự phù hợp) được công nhận đạt chuẩn ISO/IEC 17025; </w:t>
      </w:r>
    </w:p>
    <w:p w14:paraId="659AE8C0" w14:textId="77777777"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vi-VN"/>
        </w:rPr>
        <w:t>(2) Phù hợp với thông lệ quốc tế về việc thử nghiệm thực phẩm: các quốc gia như Hoa Kỳ, EU, Trung Quốc, ASEAN…đều quy định sử dụng các phòng Lab đạt Tiêu chuẩn ISO 17025 để phân tích các chỉ tiêu an toàn cho thực phẩm.</w:t>
      </w:r>
    </w:p>
    <w:p w14:paraId="02DFF06F" w14:textId="3CF17B5E" w:rsidR="00743D67" w:rsidRPr="00E1044E" w:rsidRDefault="00743D67" w:rsidP="00E1044E">
      <w:pPr>
        <w:widowControl w:val="0"/>
        <w:shd w:val="clear" w:color="auto" w:fill="FFFFFF"/>
        <w:tabs>
          <w:tab w:val="left" w:pos="993"/>
        </w:tabs>
        <w:spacing w:after="80" w:line="320" w:lineRule="exact"/>
        <w:ind w:firstLine="567"/>
        <w:jc w:val="both"/>
        <w:rPr>
          <w:rFonts w:ascii="Times New Roman" w:hAnsi="Times New Roman"/>
          <w:bCs/>
          <w:lang w:val="sv-SE"/>
        </w:rPr>
      </w:pPr>
      <w:r w:rsidRPr="00E1044E">
        <w:rPr>
          <w:rFonts w:ascii="Times New Roman" w:hAnsi="Times New Roman"/>
          <w:bCs/>
          <w:lang w:val="vi-VN"/>
        </w:rPr>
        <w:t xml:space="preserve">- Đồng thời yêu cầu kết quả thử nghiệm phục vụ hoạt động quản lý nhà nước về an toàn thực phẩm, đăng ký bản công bố sản phẩm, công bố </w:t>
      </w:r>
      <w:r w:rsidR="002F1171">
        <w:rPr>
          <w:rFonts w:ascii="Times New Roman" w:hAnsi="Times New Roman"/>
          <w:bCs/>
          <w:lang w:val="vi-VN"/>
        </w:rPr>
        <w:t>tiêu chuẩn sản phẩm</w:t>
      </w:r>
      <w:r w:rsidRPr="00E1044E">
        <w:rPr>
          <w:rFonts w:ascii="Times New Roman" w:hAnsi="Times New Roman"/>
          <w:bCs/>
          <w:lang w:val="vi-VN"/>
        </w:rPr>
        <w:t xml:space="preserve"> phải có </w:t>
      </w:r>
      <w:r w:rsidRPr="00E1044E">
        <w:rPr>
          <w:rFonts w:ascii="Times New Roman" w:hAnsi="Times New Roman"/>
          <w:bCs/>
          <w:lang w:val="vi-VN" w:eastAsia="vi-VN"/>
        </w:rPr>
        <w:t>thông tin xác định sản phẩm được thử nghiệm đáp ứng tiêu chuẩn</w:t>
      </w:r>
      <w:r w:rsidRPr="00E1044E">
        <w:rPr>
          <w:rFonts w:ascii="Times New Roman" w:hAnsi="Times New Roman"/>
          <w:bCs/>
          <w:lang w:val="vi-VN"/>
        </w:rPr>
        <w:t>.</w:t>
      </w:r>
    </w:p>
    <w:p w14:paraId="0B5212E3" w14:textId="28810F1E" w:rsidR="000F3A06"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b/>
          <w:color w:val="000000" w:themeColor="text1"/>
          <w:spacing w:val="2"/>
        </w:rPr>
      </w:pPr>
      <w:r w:rsidRPr="00E1044E">
        <w:rPr>
          <w:rFonts w:ascii="Times New Roman" w:hAnsi="Times New Roman"/>
          <w:b/>
          <w:color w:val="000000" w:themeColor="text1"/>
          <w:spacing w:val="2"/>
        </w:rPr>
        <w:t>3.6.2 Các nội dung thay đổi so với chính sách đã được thông qua tại Nghị quyết 184/2026/NQ-CP</w:t>
      </w:r>
    </w:p>
    <w:p w14:paraId="76CA5713" w14:textId="1913F6E0"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b/>
          <w:bCs/>
          <w:i/>
          <w:iCs/>
        </w:rPr>
      </w:pPr>
      <w:r w:rsidRPr="00E1044E">
        <w:rPr>
          <w:rFonts w:ascii="Times New Roman" w:hAnsi="Times New Roman"/>
          <w:b/>
          <w:bCs/>
          <w:i/>
          <w:iCs/>
          <w:color w:val="000000" w:themeColor="text1"/>
          <w:spacing w:val="2"/>
        </w:rPr>
        <w:t>3.6.2.1 Xây dựng mức giới hạn tối đa</w:t>
      </w:r>
      <w:r w:rsidRPr="00E1044E">
        <w:rPr>
          <w:rFonts w:ascii="Times New Roman" w:hAnsi="Times New Roman"/>
          <w:b/>
          <w:bCs/>
          <w:i/>
          <w:iCs/>
        </w:rPr>
        <w:t xml:space="preserve"> dư lượng thuốc thú y, thuốc bảo vệ thực vật và các tác nhân gây ô nhiễm đối với thực phẩm sau thu hái, đánh bắt, khai thác, giết mổ:</w:t>
      </w:r>
    </w:p>
    <w:p w14:paraId="2DF2A1CE" w14:textId="3FCE0D12"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lang w:val="vi-VN"/>
        </w:rPr>
      </w:pPr>
      <w:r w:rsidRPr="00E1044E">
        <w:rPr>
          <w:rFonts w:ascii="Times New Roman" w:hAnsi="Times New Roman"/>
        </w:rPr>
        <w:t xml:space="preserve">- Nội dung chính sách được phê duyệt tại Nghị quyết 184/2026/NQ-CP: </w:t>
      </w:r>
      <w:r w:rsidRPr="00E1044E">
        <w:rPr>
          <w:rFonts w:ascii="Times New Roman" w:hAnsi="Times New Roman"/>
          <w:iCs/>
          <w:lang w:val="vi-VN"/>
        </w:rPr>
        <w:t xml:space="preserve">thực phẩm </w:t>
      </w:r>
      <w:r w:rsidRPr="00E1044E">
        <w:rPr>
          <w:rFonts w:ascii="Times New Roman" w:hAnsi="Times New Roman"/>
          <w:lang w:val="vi-VN"/>
        </w:rPr>
        <w:t>sau thu hái, đánh bắt, khai thác, giết mổ phải đáp ứng mức giới hạn dư lượng thuốc thú y, thuốc bảo vệ thực vật và các tác nhân gây ô nhiễm trong thực phẩm theo quy định của Ủy ban tiêu chuẩn thực phẩm quốc tế (Codex)</w:t>
      </w:r>
    </w:p>
    <w:p w14:paraId="693BEC8E" w14:textId="69EBE6F8" w:rsidR="00743D67" w:rsidRPr="00E1044E" w:rsidRDefault="00743D67" w:rsidP="00E1044E">
      <w:pPr>
        <w:spacing w:after="80" w:line="320" w:lineRule="exact"/>
        <w:ind w:firstLine="567"/>
        <w:jc w:val="both"/>
        <w:rPr>
          <w:rFonts w:ascii="Times New Roman" w:hAnsi="Times New Roman"/>
        </w:rPr>
      </w:pPr>
      <w:r w:rsidRPr="00E1044E">
        <w:rPr>
          <w:rFonts w:ascii="Times New Roman" w:hAnsi="Times New Roman"/>
        </w:rPr>
        <w:t xml:space="preserve">- Nội dung tại dự thảo Luật: </w:t>
      </w:r>
      <w:r w:rsidRPr="00E1044E">
        <w:rPr>
          <w:rFonts w:ascii="Times New Roman" w:hAnsi="Times New Roman"/>
          <w:iCs/>
        </w:rPr>
        <w:t xml:space="preserve">Thực phẩm </w:t>
      </w:r>
      <w:r w:rsidRPr="00E1044E">
        <w:rPr>
          <w:rFonts w:ascii="Times New Roman" w:hAnsi="Times New Roman"/>
        </w:rPr>
        <w:t xml:space="preserve">sau thu hái, đánh bắt, khai thác, giết mổ phải đáp ứng mức giới hạn dư lượng thuốc thú y, thuốc bảo vệ thực vật và các tác nhân gây ô nhiễm trong thực phẩm theo quy định kỹ thuật của cơ quan quản lý nhà nước an toàn thực phẩm trung ương ban hành hoặc theo thỏa thuận quốc tế, điều ước quốc tế mà Việt Nam là thành viên. </w:t>
      </w:r>
    </w:p>
    <w:p w14:paraId="5ED841B4" w14:textId="39F209D6"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color w:val="000000" w:themeColor="text1"/>
          <w:spacing w:val="2"/>
        </w:rPr>
      </w:pPr>
      <w:r w:rsidRPr="00E1044E">
        <w:rPr>
          <w:rFonts w:ascii="Times New Roman" w:hAnsi="Times New Roman"/>
          <w:color w:val="000000" w:themeColor="text1"/>
          <w:spacing w:val="2"/>
        </w:rPr>
        <w:t>* Lý do: quy định của Ủy ban tiêu chuẩn thực phẩm quốc tế (Codex) chỉ là một tài liệu tham khảo, do đó dự thảo Luật sửa lại theo quy định của nhà nước ban hành hoặc theo thỏa thuận, điều ước quốc tế là những văn bản có tính pháp lý cao hơn</w:t>
      </w:r>
    </w:p>
    <w:p w14:paraId="71FC9A2C" w14:textId="066D8E42"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b/>
          <w:bCs/>
          <w:i/>
          <w:iCs/>
          <w:color w:val="000000" w:themeColor="text1"/>
          <w:spacing w:val="2"/>
        </w:rPr>
      </w:pPr>
      <w:r w:rsidRPr="00E1044E">
        <w:rPr>
          <w:rFonts w:ascii="Times New Roman" w:hAnsi="Times New Roman"/>
          <w:b/>
          <w:bCs/>
          <w:i/>
          <w:iCs/>
          <w:color w:val="000000" w:themeColor="text1"/>
          <w:spacing w:val="2"/>
        </w:rPr>
        <w:t>3.6.2.2 Truy xuất nguồn gốc:</w:t>
      </w:r>
    </w:p>
    <w:p w14:paraId="74D1E76A" w14:textId="596F2033"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rPr>
        <w:t xml:space="preserve">- Nội dung chính sách được phê duyệt tại Nghị quyết 184/2026/NQ-CP: </w:t>
      </w:r>
      <w:r w:rsidRPr="00E1044E">
        <w:rPr>
          <w:rFonts w:ascii="Times New Roman" w:hAnsi="Times New Roman"/>
          <w:iCs/>
        </w:rPr>
        <w:t>Thực hiện truy xuất nguồn gốc với tất cả các thực phẩm</w:t>
      </w:r>
    </w:p>
    <w:p w14:paraId="58C1FF5D" w14:textId="00605E1C" w:rsidR="00743D67" w:rsidRPr="00E1044E" w:rsidRDefault="00743D67" w:rsidP="00E1044E">
      <w:pPr>
        <w:shd w:val="clear" w:color="auto" w:fill="FFFFFF"/>
        <w:tabs>
          <w:tab w:val="left" w:pos="993"/>
          <w:tab w:val="left" w:pos="1134"/>
        </w:tabs>
        <w:spacing w:after="80" w:line="320" w:lineRule="exact"/>
        <w:ind w:firstLine="567"/>
        <w:jc w:val="both"/>
        <w:outlineLvl w:val="0"/>
        <w:rPr>
          <w:rFonts w:ascii="Times New Roman" w:hAnsi="Times New Roman"/>
          <w:iCs/>
        </w:rPr>
      </w:pPr>
      <w:r w:rsidRPr="00E1044E">
        <w:rPr>
          <w:rFonts w:ascii="Times New Roman" w:hAnsi="Times New Roman"/>
        </w:rPr>
        <w:t xml:space="preserve">- Nội dung tại dự thảo Luật: </w:t>
      </w:r>
      <w:r w:rsidRPr="00E1044E">
        <w:rPr>
          <w:rFonts w:ascii="Times New Roman" w:hAnsi="Times New Roman"/>
          <w:iCs/>
        </w:rPr>
        <w:t>Thực hiện truy xuất nguồn gốc với thực phẩm</w:t>
      </w:r>
      <w:r w:rsidR="0095708B" w:rsidRPr="00E1044E">
        <w:rPr>
          <w:rFonts w:ascii="Times New Roman" w:hAnsi="Times New Roman"/>
          <w:iCs/>
        </w:rPr>
        <w:t xml:space="preserve"> nguy cơ cao</w:t>
      </w:r>
    </w:p>
    <w:p w14:paraId="0C070F2C" w14:textId="79CA1AD0" w:rsidR="0095708B" w:rsidRPr="00E1044E" w:rsidRDefault="0095708B" w:rsidP="00E1044E">
      <w:pPr>
        <w:shd w:val="clear" w:color="auto" w:fill="FFFFFF"/>
        <w:tabs>
          <w:tab w:val="left" w:pos="993"/>
          <w:tab w:val="left" w:pos="1134"/>
        </w:tabs>
        <w:spacing w:after="80" w:line="320" w:lineRule="exact"/>
        <w:ind w:firstLine="567"/>
        <w:jc w:val="both"/>
        <w:outlineLvl w:val="0"/>
        <w:rPr>
          <w:rFonts w:ascii="Times New Roman" w:hAnsi="Times New Roman"/>
        </w:rPr>
      </w:pPr>
      <w:r w:rsidRPr="00E1044E">
        <w:rPr>
          <w:rFonts w:ascii="Times New Roman" w:hAnsi="Times New Roman"/>
          <w:iCs/>
        </w:rPr>
        <w:t>* Lý do: việc thực hiện phân tích tất cả các thực phẩm dẫn đến lãng phí nguồn lực, kinh phí ngoài ra cũng không đáp ứng được yêu cầu quản lý theo nguy cơ. Do đó dự thảo Luật đưa ra phân loại nhóm thực phẩm, nguyên tắc phân tích nguy cơ để đưa ra nhóm nguy cơ cao cần kiểm soát</w:t>
      </w:r>
    </w:p>
    <w:p w14:paraId="5D3C3653" w14:textId="06B8D95C" w:rsidR="009A2D05" w:rsidRPr="00E1044E" w:rsidRDefault="009A2D05" w:rsidP="00E1044E">
      <w:pPr>
        <w:spacing w:after="80" w:line="320" w:lineRule="exact"/>
        <w:ind w:firstLine="567"/>
        <w:jc w:val="both"/>
        <w:rPr>
          <w:rFonts w:ascii="Times New Roman" w:hAnsi="Times New Roman"/>
          <w:b/>
          <w:bCs/>
          <w:color w:val="000000" w:themeColor="text1"/>
          <w:lang w:val="vi-VN"/>
        </w:rPr>
      </w:pPr>
      <w:r w:rsidRPr="00E1044E">
        <w:rPr>
          <w:rFonts w:ascii="Times New Roman" w:hAnsi="Times New Roman"/>
          <w:b/>
          <w:color w:val="000000" w:themeColor="text1"/>
          <w:spacing w:val="3"/>
          <w:lang w:val="nl-NL"/>
        </w:rPr>
        <w:t xml:space="preserve">V. </w:t>
      </w:r>
      <w:r w:rsidR="00F87FA0" w:rsidRPr="00E1044E">
        <w:rPr>
          <w:rFonts w:ascii="Times New Roman" w:hAnsi="Times New Roman"/>
          <w:b/>
          <w:bCs/>
          <w:color w:val="000000" w:themeColor="text1"/>
          <w:lang w:val="vi-VN"/>
        </w:rPr>
        <w:t>NHỮNG NỘI DUNG BỔ SUNG MỚI SO VỚI DỰ THẢO VĂN BẢN GỬI THẨM ĐỊNH (NẾU CÓ)</w:t>
      </w:r>
    </w:p>
    <w:p w14:paraId="7C774B86" w14:textId="2FDEB6C0" w:rsidR="00F87FA0" w:rsidRPr="00E1044E" w:rsidRDefault="00F87FA0" w:rsidP="00E1044E">
      <w:pPr>
        <w:spacing w:after="80" w:line="320" w:lineRule="exact"/>
        <w:ind w:firstLine="567"/>
        <w:jc w:val="both"/>
        <w:rPr>
          <w:rFonts w:ascii="Times New Roman" w:hAnsi="Times New Roman"/>
          <w:bCs/>
          <w:color w:val="000000" w:themeColor="text1"/>
          <w:lang w:val="vi-VN"/>
        </w:rPr>
      </w:pPr>
      <w:r w:rsidRPr="00E1044E">
        <w:rPr>
          <w:rFonts w:ascii="Times New Roman" w:hAnsi="Times New Roman"/>
          <w:bCs/>
          <w:color w:val="000000" w:themeColor="text1"/>
          <w:lang w:val="vi-VN"/>
        </w:rPr>
        <w:t>Không có</w:t>
      </w:r>
    </w:p>
    <w:p w14:paraId="3C75BA72" w14:textId="416E658F" w:rsidR="009A2D05" w:rsidRPr="00E1044E" w:rsidRDefault="009A2D05" w:rsidP="00E1044E">
      <w:pPr>
        <w:widowControl w:val="0"/>
        <w:tabs>
          <w:tab w:val="right" w:leader="dot" w:pos="7920"/>
        </w:tabs>
        <w:spacing w:after="80" w:line="320" w:lineRule="exact"/>
        <w:ind w:firstLine="567"/>
        <w:jc w:val="both"/>
        <w:rPr>
          <w:rFonts w:ascii="Times New Roman" w:hAnsi="Times New Roman"/>
          <w:color w:val="000000" w:themeColor="text1"/>
          <w:lang w:val="nl-NL"/>
        </w:rPr>
      </w:pPr>
      <w:r w:rsidRPr="00E1044E">
        <w:rPr>
          <w:rFonts w:ascii="Times New Roman" w:hAnsi="Times New Roman"/>
          <w:b/>
          <w:color w:val="000000" w:themeColor="text1"/>
          <w:spacing w:val="3"/>
          <w:lang w:val="vi-VN"/>
        </w:rPr>
        <w:t xml:space="preserve">VI. </w:t>
      </w:r>
      <w:r w:rsidRPr="00E1044E">
        <w:rPr>
          <w:rFonts w:ascii="Times New Roman" w:hAnsi="Times New Roman"/>
          <w:b/>
          <w:color w:val="000000" w:themeColor="text1"/>
          <w:lang w:val="nl-NL"/>
        </w:rPr>
        <w:t xml:space="preserve">DỰ KIẾN NGUỒN LỰC, ĐIỀU KIỆN BẢO ĐẢM CHO VIỆC THI HÀNH VĂN BẢN </w:t>
      </w:r>
      <w:r w:rsidR="00F87FA0" w:rsidRPr="00E1044E">
        <w:rPr>
          <w:rFonts w:ascii="Times New Roman" w:hAnsi="Times New Roman"/>
          <w:b/>
          <w:color w:val="000000" w:themeColor="text1"/>
          <w:lang w:val="nl-NL"/>
        </w:rPr>
        <w:t xml:space="preserve"> VÀ THỜI GIAN TRÌNH THÔNG QUA/BAN HÀNH</w:t>
      </w:r>
    </w:p>
    <w:p w14:paraId="6CAAC33A" w14:textId="6B21D4C0" w:rsidR="00F260C0" w:rsidRPr="00E1044E" w:rsidRDefault="006213F5" w:rsidP="00E1044E">
      <w:pPr>
        <w:spacing w:after="80" w:line="320" w:lineRule="exact"/>
        <w:ind w:firstLine="567"/>
        <w:jc w:val="both"/>
        <w:rPr>
          <w:rFonts w:ascii="Times New Roman" w:hAnsi="Times New Roman"/>
          <w:b/>
          <w:bCs/>
          <w:color w:val="000000" w:themeColor="text1"/>
          <w:lang w:val="vi-VN"/>
        </w:rPr>
      </w:pPr>
      <w:r w:rsidRPr="00E1044E">
        <w:rPr>
          <w:rFonts w:ascii="Times New Roman" w:hAnsi="Times New Roman"/>
          <w:b/>
          <w:bCs/>
          <w:color w:val="000000" w:themeColor="text1"/>
          <w:lang w:val="vi-VN"/>
        </w:rPr>
        <w:t xml:space="preserve">1. </w:t>
      </w:r>
      <w:r w:rsidRPr="00E1044E">
        <w:rPr>
          <w:rFonts w:ascii="Times New Roman" w:hAnsi="Times New Roman"/>
          <w:b/>
          <w:bCs/>
          <w:color w:val="000000" w:themeColor="text1"/>
          <w:lang w:val="nl-NL"/>
        </w:rPr>
        <w:t>Dự kiến</w:t>
      </w:r>
      <w:r w:rsidR="00F260C0" w:rsidRPr="00E1044E">
        <w:rPr>
          <w:rFonts w:ascii="Times New Roman" w:hAnsi="Times New Roman"/>
          <w:b/>
          <w:bCs/>
          <w:color w:val="000000" w:themeColor="text1"/>
          <w:lang w:val="vi-VN"/>
        </w:rPr>
        <w:t xml:space="preserve"> nguồn nhân lực</w:t>
      </w:r>
    </w:p>
    <w:p w14:paraId="6E108400" w14:textId="36DEDBBF" w:rsidR="00F260C0" w:rsidRPr="00E1044E" w:rsidRDefault="00F260C0" w:rsidP="00E1044E">
      <w:pPr>
        <w:widowControl w:val="0"/>
        <w:spacing w:after="80" w:line="320" w:lineRule="exact"/>
        <w:ind w:firstLine="567"/>
        <w:jc w:val="both"/>
        <w:rPr>
          <w:rFonts w:ascii="Times New Roman" w:eastAsia="Calibri" w:hAnsi="Times New Roman"/>
          <w:bCs/>
          <w:color w:val="000000" w:themeColor="text1"/>
          <w:lang w:val="vi-VN"/>
        </w:rPr>
      </w:pPr>
      <w:r w:rsidRPr="00E1044E">
        <w:rPr>
          <w:rFonts w:ascii="Times New Roman" w:eastAsia="Calibri" w:hAnsi="Times New Roman"/>
          <w:color w:val="000000" w:themeColor="text1"/>
          <w:spacing w:val="2"/>
          <w:lang w:val="vi-VN"/>
        </w:rPr>
        <w:t xml:space="preserve">Thực hiện </w:t>
      </w:r>
      <w:r w:rsidRPr="00E1044E">
        <w:rPr>
          <w:rFonts w:ascii="Times New Roman" w:eastAsia="Calibri" w:hAnsi="Times New Roman"/>
          <w:color w:val="000000" w:themeColor="text1"/>
          <w:spacing w:val="-4"/>
          <w:lang w:val="vi-VN"/>
        </w:rPr>
        <w:t xml:space="preserve">Chỉ thị số 17/CT-TW ngày 21/10/2022 của Ban Bí thư về tăng cường bảo </w:t>
      </w:r>
      <w:r w:rsidRPr="00E1044E">
        <w:rPr>
          <w:rFonts w:ascii="Times New Roman" w:eastAsia="Calibri" w:hAnsi="Times New Roman"/>
          <w:color w:val="000000" w:themeColor="text1"/>
          <w:spacing w:val="-4"/>
          <w:lang w:val="vi-VN"/>
        </w:rPr>
        <w:lastRenderedPageBreak/>
        <w:t xml:space="preserve">đảm an ninh, an toàn thực phẩm trong tình hình mới và </w:t>
      </w:r>
      <w:r w:rsidRPr="00E1044E">
        <w:rPr>
          <w:rFonts w:ascii="Times New Roman" w:eastAsia="Calibri" w:hAnsi="Times New Roman"/>
          <w:color w:val="000000" w:themeColor="text1"/>
          <w:lang w:val="vi-VN"/>
        </w:rPr>
        <w:t>Thông báo số 15/TB/BCĐTW ngày 17/3/2026 của Ban Chỉ đạo Trung ương về hoàn thiện thể chế, pháp luật về kết luận của đồng chí Tổng Bí thư</w:t>
      </w:r>
      <w:r w:rsidR="00D6289A" w:rsidRPr="00E1044E">
        <w:rPr>
          <w:rFonts w:ascii="Times New Roman" w:eastAsia="Calibri" w:hAnsi="Times New Roman"/>
          <w:color w:val="000000" w:themeColor="text1"/>
          <w:lang w:val="vi-VN"/>
        </w:rPr>
        <w:t xml:space="preserve">, </w:t>
      </w:r>
      <w:r w:rsidR="00D6289A" w:rsidRPr="00E1044E">
        <w:rPr>
          <w:rFonts w:ascii="Times New Roman" w:eastAsia="Calibri" w:hAnsi="Times New Roman"/>
          <w:bCs/>
          <w:color w:val="000000" w:themeColor="text1"/>
          <w:lang w:val="sv-SE"/>
        </w:rPr>
        <w:t>Chủ tịch nước</w:t>
      </w:r>
      <w:r w:rsidRPr="00E1044E">
        <w:rPr>
          <w:rFonts w:ascii="Times New Roman" w:eastAsia="Calibri" w:hAnsi="Times New Roman"/>
          <w:color w:val="000000" w:themeColor="text1"/>
          <w:lang w:val="vi-VN"/>
        </w:rPr>
        <w:t xml:space="preserve"> Tô Lâm, Trưởng Ban Chỉ đạo Trung ương về hoàn thiện thể chế, pháp luật tại Phiên họp quý I/2026 của Thường trực Ban Chỉ đạo</w:t>
      </w:r>
      <w:r w:rsidR="00D6289A" w:rsidRPr="00E1044E">
        <w:rPr>
          <w:rFonts w:ascii="Times New Roman" w:eastAsia="Calibri" w:hAnsi="Times New Roman"/>
          <w:color w:val="000000" w:themeColor="text1"/>
          <w:lang w:val="vi-VN"/>
        </w:rPr>
        <w:t xml:space="preserve"> về </w:t>
      </w:r>
      <w:r w:rsidRPr="00E1044E">
        <w:rPr>
          <w:rFonts w:ascii="Times New Roman" w:eastAsia="Calibri" w:hAnsi="Times New Roman"/>
          <w:color w:val="000000" w:themeColor="text1"/>
          <w:lang w:val="vi-VN"/>
        </w:rPr>
        <w:t>việc xây dựng một đầu mối thống nhất quản lý an toàn thực phẩm sẽ được thực hiện từ trung ương đến địa phương</w:t>
      </w:r>
      <w:r w:rsidRPr="00E1044E">
        <w:rPr>
          <w:rFonts w:ascii="Times New Roman" w:hAnsi="Times New Roman"/>
          <w:color w:val="000000" w:themeColor="text1"/>
          <w:lang w:val="vi-VN" w:bidi="vi-VN"/>
        </w:rPr>
        <w:t>.</w:t>
      </w:r>
      <w:r w:rsidRPr="00E1044E">
        <w:rPr>
          <w:rFonts w:ascii="Times New Roman" w:eastAsia="Calibri" w:hAnsi="Times New Roman"/>
          <w:color w:val="000000" w:themeColor="text1"/>
          <w:lang w:val="vi-VN"/>
        </w:rPr>
        <w:t xml:space="preserve"> </w:t>
      </w:r>
      <w:r w:rsidRPr="00E1044E">
        <w:rPr>
          <w:rFonts w:ascii="Times New Roman" w:eastAsia="Calibri" w:hAnsi="Times New Roman"/>
          <w:bCs/>
          <w:color w:val="000000" w:themeColor="text1"/>
          <w:lang w:val="vi-VN"/>
        </w:rPr>
        <w:t>Nhân lực để thực hiện nhiệm vụ về quản lý an toàn thực phẩm từ trung ương và các địa phương được huy động từ các cơ quan hiện đang thực thi nhiệm vụ sẽ được tập trung lại ở các đầu mối từ trung ương đến địa phương.</w:t>
      </w:r>
    </w:p>
    <w:p w14:paraId="0AA4DEA0" w14:textId="0FC5A126" w:rsidR="00F260C0" w:rsidRPr="00E1044E" w:rsidRDefault="006213F5" w:rsidP="00E1044E">
      <w:pPr>
        <w:spacing w:after="80" w:line="320" w:lineRule="exact"/>
        <w:ind w:firstLine="567"/>
        <w:jc w:val="both"/>
        <w:rPr>
          <w:rFonts w:ascii="Times New Roman" w:hAnsi="Times New Roman"/>
          <w:b/>
          <w:bCs/>
          <w:color w:val="000000" w:themeColor="text1"/>
          <w:lang w:val="vi-VN"/>
        </w:rPr>
      </w:pPr>
      <w:r w:rsidRPr="00E1044E">
        <w:rPr>
          <w:rFonts w:ascii="Times New Roman" w:hAnsi="Times New Roman"/>
          <w:b/>
          <w:bCs/>
          <w:color w:val="000000" w:themeColor="text1"/>
          <w:lang w:val="vi-VN"/>
        </w:rPr>
        <w:t>2. Nguồn kinh phí để triển khai Luật</w:t>
      </w:r>
    </w:p>
    <w:p w14:paraId="71FD65E1" w14:textId="77777777" w:rsidR="00F260C0" w:rsidRPr="00E1044E" w:rsidRDefault="00F260C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Đề triển khai thực thi Luật, cần bố trí ngân sách nhà nước để thực hiện một số hoạt động, cụ thể:</w:t>
      </w:r>
    </w:p>
    <w:p w14:paraId="213A6D10" w14:textId="77777777" w:rsidR="00F260C0" w:rsidRPr="00E1044E" w:rsidRDefault="00F260C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 Kinh phí xây dựng văn bản hướng dẫn, thi hành Luật;</w:t>
      </w:r>
    </w:p>
    <w:p w14:paraId="5976D042" w14:textId="77777777" w:rsidR="00F260C0" w:rsidRPr="00E1044E" w:rsidRDefault="00F260C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 Kinh phí phổ biến, tuyên truyền Luật; nâng cao trình độ chuyên môn, kỹ năng của các cán bộ, công chức, viên chức thực thi chính sách được quy định trong Luật.</w:t>
      </w:r>
    </w:p>
    <w:p w14:paraId="3E205ED3" w14:textId="77777777" w:rsidR="00F260C0" w:rsidRPr="00E1044E" w:rsidRDefault="00F260C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 Kinh phí tổ chức kiểm tra, quản lý, giám sát, đánh giá tình hình thi hành Luật.</w:t>
      </w:r>
    </w:p>
    <w:p w14:paraId="7AE29F3D" w14:textId="77777777" w:rsidR="00F260C0" w:rsidRPr="00E1044E" w:rsidRDefault="00F260C0" w:rsidP="00E1044E">
      <w:pPr>
        <w:widowControl w:val="0"/>
        <w:spacing w:after="80" w:line="320" w:lineRule="exact"/>
        <w:ind w:firstLine="567"/>
        <w:jc w:val="both"/>
        <w:rPr>
          <w:rFonts w:ascii="Times New Roman" w:hAnsi="Times New Roman"/>
          <w:color w:val="000000" w:themeColor="text1"/>
          <w:spacing w:val="-6"/>
          <w:lang w:val="vi-VN" w:bidi="vi-VN"/>
        </w:rPr>
      </w:pPr>
      <w:r w:rsidRPr="00E1044E">
        <w:rPr>
          <w:rFonts w:ascii="Times New Roman" w:hAnsi="Times New Roman"/>
          <w:color w:val="000000" w:themeColor="text1"/>
          <w:spacing w:val="-6"/>
          <w:lang w:val="vi-VN" w:bidi="vi-VN"/>
        </w:rPr>
        <w:t xml:space="preserve">- Các kinh phí để thực hiện các trách nhiệm, chức năng, nhiệm vụ do Luật quy định. </w:t>
      </w:r>
    </w:p>
    <w:p w14:paraId="6303D826" w14:textId="5861C1BB" w:rsidR="00F260C0" w:rsidRPr="00E1044E" w:rsidRDefault="006213F5" w:rsidP="00E1044E">
      <w:pPr>
        <w:spacing w:after="80" w:line="320" w:lineRule="exact"/>
        <w:ind w:firstLine="567"/>
        <w:jc w:val="both"/>
        <w:rPr>
          <w:rFonts w:ascii="Times New Roman" w:hAnsi="Times New Roman"/>
          <w:b/>
          <w:bCs/>
          <w:color w:val="000000" w:themeColor="text1"/>
        </w:rPr>
      </w:pPr>
      <w:r w:rsidRPr="00E1044E">
        <w:rPr>
          <w:rFonts w:ascii="Times New Roman" w:hAnsi="Times New Roman"/>
          <w:b/>
          <w:bCs/>
          <w:color w:val="000000" w:themeColor="text1"/>
        </w:rPr>
        <w:t>3. Thời gian trình thông qua/ban hành</w:t>
      </w:r>
    </w:p>
    <w:p w14:paraId="24033120" w14:textId="1EA10934" w:rsidR="00427020" w:rsidRPr="00E1044E" w:rsidRDefault="0042702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Theo Nghị quyết số 119/2026/UBTVQH15 ngày 06/02/2026 của Ủy ban Thường vụ Quốc hội; Nghị quyết số 184/NQ-CP ngày 09/7/2026 của Chính phủ, t</w:t>
      </w:r>
      <w:r w:rsidR="00F260C0" w:rsidRPr="00E1044E">
        <w:rPr>
          <w:rFonts w:ascii="Times New Roman" w:hAnsi="Times New Roman"/>
          <w:color w:val="000000" w:themeColor="text1"/>
          <w:lang w:val="vi-VN" w:bidi="vi-VN"/>
        </w:rPr>
        <w:t>hời gian dự kiến trình Quốc hội xem xét và thông qua tại Kỳ họp thứ hai Quốc hội Khóa XVI.</w:t>
      </w:r>
    </w:p>
    <w:p w14:paraId="46EADFD2" w14:textId="686DC75E" w:rsidR="00F260C0" w:rsidRPr="00E1044E" w:rsidRDefault="00F260C0" w:rsidP="00E1044E">
      <w:pPr>
        <w:widowControl w:val="0"/>
        <w:spacing w:after="80" w:line="320" w:lineRule="exact"/>
        <w:ind w:firstLine="567"/>
        <w:jc w:val="both"/>
        <w:rPr>
          <w:rFonts w:ascii="Times New Roman" w:hAnsi="Times New Roman"/>
          <w:color w:val="000000" w:themeColor="text1"/>
          <w:lang w:val="vi-VN" w:bidi="vi-VN"/>
        </w:rPr>
      </w:pPr>
      <w:r w:rsidRPr="00E1044E">
        <w:rPr>
          <w:rFonts w:ascii="Times New Roman" w:hAnsi="Times New Roman"/>
          <w:color w:val="000000" w:themeColor="text1"/>
          <w:lang w:val="vi-VN" w:bidi="vi-VN"/>
        </w:rPr>
        <w:t>Bộ Y tế kính trình Chính phủ xem xét, quyết định.</w:t>
      </w:r>
    </w:p>
    <w:p w14:paraId="48AB384C" w14:textId="6DADA317" w:rsidR="009A2D05" w:rsidRPr="00E1044E" w:rsidRDefault="00F87FA0" w:rsidP="00E1044E">
      <w:pPr>
        <w:pStyle w:val="NormalWeb"/>
        <w:autoSpaceDE w:val="0"/>
        <w:autoSpaceDN w:val="0"/>
        <w:spacing w:before="0" w:beforeAutospacing="0" w:after="80" w:afterAutospacing="0" w:line="320" w:lineRule="exact"/>
        <w:ind w:firstLine="567"/>
        <w:jc w:val="both"/>
        <w:rPr>
          <w:i/>
          <w:iCs/>
          <w:color w:val="000000" w:themeColor="text1"/>
          <w:sz w:val="28"/>
          <w:szCs w:val="28"/>
          <w:lang w:val="vi-VN"/>
        </w:rPr>
      </w:pPr>
      <w:r w:rsidRPr="00E1044E">
        <w:rPr>
          <w:color w:val="000000" w:themeColor="text1"/>
          <w:sz w:val="28"/>
          <w:szCs w:val="28"/>
          <w:lang w:val="vi-VN"/>
        </w:rPr>
        <w:t xml:space="preserve"> </w:t>
      </w:r>
      <w:r w:rsidR="009A2D05" w:rsidRPr="00E1044E">
        <w:rPr>
          <w:i/>
          <w:iCs/>
          <w:color w:val="000000" w:themeColor="text1"/>
          <w:sz w:val="28"/>
          <w:szCs w:val="28"/>
          <w:lang w:val="vi-VN"/>
        </w:rPr>
        <w:t>(Xin gửi kèm theo: (1) Dự thảo Luật</w:t>
      </w:r>
      <w:r w:rsidR="00913283" w:rsidRPr="00E1044E">
        <w:rPr>
          <w:i/>
          <w:iCs/>
          <w:color w:val="000000" w:themeColor="text1"/>
          <w:sz w:val="28"/>
          <w:szCs w:val="28"/>
          <w:lang w:val="vi-VN"/>
        </w:rPr>
        <w:t xml:space="preserve"> ATTP (sửa đổi)</w:t>
      </w:r>
      <w:r w:rsidR="009A2D05" w:rsidRPr="00E1044E">
        <w:rPr>
          <w:i/>
          <w:iCs/>
          <w:color w:val="000000" w:themeColor="text1"/>
          <w:sz w:val="28"/>
          <w:szCs w:val="28"/>
          <w:lang w:val="vi-VN"/>
        </w:rPr>
        <w:t>; (2) Báo</w:t>
      </w:r>
      <w:r w:rsidR="00913283" w:rsidRPr="00E1044E">
        <w:rPr>
          <w:i/>
          <w:iCs/>
          <w:color w:val="000000" w:themeColor="text1"/>
          <w:sz w:val="28"/>
          <w:szCs w:val="28"/>
          <w:lang w:val="vi-VN"/>
        </w:rPr>
        <w:t xml:space="preserve"> cáo thẩm định của Bộ Tư pháp; b</w:t>
      </w:r>
      <w:r w:rsidR="009A2D05" w:rsidRPr="00E1044E">
        <w:rPr>
          <w:i/>
          <w:iCs/>
          <w:color w:val="000000" w:themeColor="text1"/>
          <w:sz w:val="28"/>
          <w:szCs w:val="28"/>
          <w:lang w:val="vi-VN"/>
        </w:rPr>
        <w:t xml:space="preserve">áo cáo tiếp thu, giải trình ý kiến thẩm định của Bộ Tư pháp; (3) </w:t>
      </w:r>
      <w:r w:rsidR="00125B10" w:rsidRPr="00E1044E">
        <w:rPr>
          <w:i/>
          <w:iCs/>
          <w:color w:val="000000" w:themeColor="text1"/>
          <w:sz w:val="28"/>
          <w:szCs w:val="28"/>
          <w:lang w:val="vi-VN"/>
        </w:rPr>
        <w:t>Báo cáo Tổng kết việc thi hành Luật an toàn thực phẩm năm 2010</w:t>
      </w:r>
      <w:r w:rsidR="009A2D05" w:rsidRPr="00E1044E">
        <w:rPr>
          <w:i/>
          <w:iCs/>
          <w:color w:val="000000" w:themeColor="text1"/>
          <w:sz w:val="28"/>
          <w:szCs w:val="28"/>
          <w:lang w:val="vi-VN"/>
        </w:rPr>
        <w:t xml:space="preserve">; (4) </w:t>
      </w:r>
      <w:r w:rsidR="00125B10" w:rsidRPr="00E1044E">
        <w:rPr>
          <w:i/>
          <w:iCs/>
          <w:color w:val="000000" w:themeColor="text1"/>
          <w:sz w:val="28"/>
          <w:szCs w:val="28"/>
          <w:lang w:val="vi-VN"/>
        </w:rPr>
        <w:t>Báo cáo Rà soát các chủ trương, đường lối của Đảng, văn bản quy phạm pháp luật, điều ước quốc tế liên quan đến dự thảo Luật,</w:t>
      </w:r>
      <w:r w:rsidR="009A2D05" w:rsidRPr="00E1044E">
        <w:rPr>
          <w:i/>
          <w:iCs/>
          <w:color w:val="000000" w:themeColor="text1"/>
          <w:sz w:val="28"/>
          <w:szCs w:val="28"/>
          <w:lang w:val="vi-VN"/>
        </w:rPr>
        <w:t xml:space="preserve"> (</w:t>
      </w:r>
      <w:r w:rsidR="00125B10" w:rsidRPr="00E1044E">
        <w:rPr>
          <w:i/>
          <w:iCs/>
          <w:color w:val="000000" w:themeColor="text1"/>
          <w:sz w:val="28"/>
          <w:szCs w:val="28"/>
          <w:lang w:val="vi-VN"/>
        </w:rPr>
        <w:t>5</w:t>
      </w:r>
      <w:r w:rsidR="009A2D05" w:rsidRPr="00E1044E">
        <w:rPr>
          <w:i/>
          <w:iCs/>
          <w:color w:val="000000" w:themeColor="text1"/>
          <w:sz w:val="28"/>
          <w:szCs w:val="28"/>
          <w:lang w:val="vi-VN"/>
        </w:rPr>
        <w:t xml:space="preserve">) </w:t>
      </w:r>
      <w:r w:rsidR="00125B10" w:rsidRPr="00E1044E">
        <w:rPr>
          <w:i/>
          <w:iCs/>
          <w:color w:val="000000" w:themeColor="text1"/>
          <w:sz w:val="28"/>
          <w:szCs w:val="28"/>
          <w:lang w:val="vi-VN"/>
        </w:rPr>
        <w:t xml:space="preserve">Bản đánh giá về thủ tục hành chính, việc phân quyền, phân cấp, việc ứng dụng, thúc đẩy phát triển khoa học, công nghệ, đổi mới </w:t>
      </w:r>
      <w:r w:rsidR="00913283" w:rsidRPr="00E1044E">
        <w:rPr>
          <w:i/>
          <w:iCs/>
          <w:color w:val="000000" w:themeColor="text1"/>
          <w:sz w:val="28"/>
          <w:szCs w:val="28"/>
          <w:lang w:val="vi-VN"/>
        </w:rPr>
        <w:t>sáng tạo và chuyển đổi số, việc</w:t>
      </w:r>
      <w:r w:rsidR="00125B10" w:rsidRPr="00E1044E">
        <w:rPr>
          <w:i/>
          <w:iCs/>
          <w:color w:val="000000" w:themeColor="text1"/>
          <w:sz w:val="28"/>
          <w:szCs w:val="28"/>
          <w:lang w:val="vi-VN"/>
        </w:rPr>
        <w:t xml:space="preserve"> bảo đảm bình đẳng giới, chính sách dân tộc trong dự thảo luật;</w:t>
      </w:r>
      <w:r w:rsidR="009A2D05" w:rsidRPr="00E1044E">
        <w:rPr>
          <w:i/>
          <w:iCs/>
          <w:color w:val="000000" w:themeColor="text1"/>
          <w:sz w:val="28"/>
          <w:szCs w:val="28"/>
          <w:lang w:val="vi-VN"/>
        </w:rPr>
        <w:t xml:space="preserve"> (</w:t>
      </w:r>
      <w:r w:rsidR="00E7684C" w:rsidRPr="00E1044E">
        <w:rPr>
          <w:i/>
          <w:iCs/>
          <w:color w:val="000000" w:themeColor="text1"/>
          <w:sz w:val="28"/>
          <w:szCs w:val="28"/>
        </w:rPr>
        <w:t>6</w:t>
      </w:r>
      <w:r w:rsidR="009A2D05" w:rsidRPr="00E1044E">
        <w:rPr>
          <w:i/>
          <w:iCs/>
          <w:color w:val="000000" w:themeColor="text1"/>
          <w:sz w:val="28"/>
          <w:szCs w:val="28"/>
          <w:lang w:val="vi-VN"/>
        </w:rPr>
        <w:t xml:space="preserve">) </w:t>
      </w:r>
      <w:r w:rsidR="00125B10" w:rsidRPr="00E1044E">
        <w:rPr>
          <w:i/>
          <w:iCs/>
          <w:color w:val="000000" w:themeColor="text1"/>
          <w:sz w:val="28"/>
          <w:szCs w:val="28"/>
          <w:lang w:val="vi-VN"/>
        </w:rPr>
        <w:t>Bảng so sánh dự thảo luật an toàn thực phẩm (sửa đổi)</w:t>
      </w:r>
      <w:r w:rsidR="00913283" w:rsidRPr="00E1044E">
        <w:rPr>
          <w:i/>
          <w:iCs/>
          <w:color w:val="000000" w:themeColor="text1"/>
          <w:sz w:val="28"/>
          <w:szCs w:val="28"/>
          <w:lang w:val="vi-VN"/>
        </w:rPr>
        <w:t>; (</w:t>
      </w:r>
      <w:r w:rsidR="00E7684C" w:rsidRPr="00E1044E">
        <w:rPr>
          <w:i/>
          <w:iCs/>
          <w:color w:val="000000" w:themeColor="text1"/>
          <w:sz w:val="28"/>
          <w:szCs w:val="28"/>
        </w:rPr>
        <w:t>7</w:t>
      </w:r>
      <w:r w:rsidR="00913283" w:rsidRPr="00E1044E">
        <w:rPr>
          <w:i/>
          <w:iCs/>
          <w:color w:val="000000" w:themeColor="text1"/>
          <w:sz w:val="28"/>
          <w:szCs w:val="28"/>
          <w:lang w:val="vi-VN"/>
        </w:rPr>
        <w:t>) Bản tổng hợp ý kiến, tiếp thu, giải trình ý kiến góp ý, phản biện xã hội.</w:t>
      </w:r>
    </w:p>
    <w:p w14:paraId="4CA8454F" w14:textId="77777777" w:rsidR="004502A0" w:rsidRPr="00E606FD" w:rsidRDefault="004502A0" w:rsidP="004502A0">
      <w:pPr>
        <w:spacing w:line="276" w:lineRule="auto"/>
        <w:jc w:val="both"/>
        <w:rPr>
          <w:rFonts w:ascii="Times New Roman" w:hAnsi="Times New Roman"/>
          <w:color w:val="000000" w:themeColor="text1"/>
          <w:spacing w:val="4"/>
          <w:lang w:val="vi-VN"/>
        </w:rPr>
      </w:pPr>
    </w:p>
    <w:tbl>
      <w:tblPr>
        <w:tblW w:w="9356" w:type="dxa"/>
        <w:jc w:val="center"/>
        <w:tblLook w:val="01E0" w:firstRow="1" w:lastRow="1" w:firstColumn="1" w:lastColumn="1" w:noHBand="0" w:noVBand="0"/>
      </w:tblPr>
      <w:tblGrid>
        <w:gridCol w:w="5812"/>
        <w:gridCol w:w="3544"/>
      </w:tblGrid>
      <w:tr w:rsidR="004502A0" w:rsidRPr="00E606FD" w14:paraId="3B4A3679" w14:textId="77777777" w:rsidTr="00C34E23">
        <w:trPr>
          <w:trHeight w:val="2181"/>
          <w:jc w:val="center"/>
        </w:trPr>
        <w:tc>
          <w:tcPr>
            <w:tcW w:w="5812" w:type="dxa"/>
          </w:tcPr>
          <w:p w14:paraId="6E77CE20" w14:textId="77777777" w:rsidR="004502A0" w:rsidRPr="00E606FD" w:rsidRDefault="004502A0" w:rsidP="00C34E23">
            <w:pPr>
              <w:jc w:val="both"/>
              <w:rPr>
                <w:rFonts w:ascii="Times New Roman" w:hAnsi="Times New Roman"/>
                <w:b/>
                <w:i/>
                <w:color w:val="000000" w:themeColor="text1"/>
                <w:sz w:val="24"/>
                <w:lang w:val="vi-VN"/>
              </w:rPr>
            </w:pPr>
            <w:r w:rsidRPr="00E606FD">
              <w:rPr>
                <w:rFonts w:ascii="Times New Roman" w:hAnsi="Times New Roman"/>
                <w:b/>
                <w:i/>
                <w:color w:val="000000" w:themeColor="text1"/>
                <w:sz w:val="24"/>
                <w:lang w:val="vi-VN"/>
              </w:rPr>
              <w:t>Nơi nhận:</w:t>
            </w:r>
          </w:p>
          <w:p w14:paraId="052B8715" w14:textId="77777777" w:rsidR="004502A0" w:rsidRPr="00E86808"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Như trên;</w:t>
            </w:r>
          </w:p>
          <w:p w14:paraId="71E9E201" w14:textId="77777777" w:rsidR="004502A0" w:rsidRPr="00E86808"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Thủ tướng Chính phủ (để b/c);</w:t>
            </w:r>
          </w:p>
          <w:p w14:paraId="3490351A" w14:textId="77777777" w:rsidR="004502A0" w:rsidRPr="00E86808"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Các Phó Thủ tướng Chính phủ (để b/c);</w:t>
            </w:r>
          </w:p>
          <w:p w14:paraId="1B520049" w14:textId="77777777" w:rsidR="004502A0"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Văn phòng Chính phủ;</w:t>
            </w:r>
          </w:p>
          <w:p w14:paraId="33E1C231" w14:textId="77777777" w:rsidR="004502A0" w:rsidRPr="00E86808" w:rsidRDefault="004502A0" w:rsidP="00C34E23">
            <w:pPr>
              <w:rPr>
                <w:rFonts w:ascii="Times New Roman" w:hAnsi="Times New Roman"/>
                <w:color w:val="000000" w:themeColor="text1"/>
                <w:sz w:val="22"/>
                <w:szCs w:val="22"/>
              </w:rPr>
            </w:pPr>
            <w:r>
              <w:rPr>
                <w:rFonts w:ascii="Times New Roman" w:hAnsi="Times New Roman"/>
                <w:color w:val="000000" w:themeColor="text1"/>
                <w:sz w:val="22"/>
                <w:szCs w:val="22"/>
              </w:rPr>
              <w:t>- Bộ trưởng (để b/c);</w:t>
            </w:r>
          </w:p>
          <w:p w14:paraId="76E3AB30" w14:textId="77777777" w:rsidR="004502A0" w:rsidRPr="00E86808"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Các đ/c Thứ trưởng;</w:t>
            </w:r>
          </w:p>
          <w:p w14:paraId="172B4507" w14:textId="77777777" w:rsidR="004502A0" w:rsidRPr="00E86808" w:rsidRDefault="004502A0" w:rsidP="00C34E23">
            <w:pPr>
              <w:rPr>
                <w:rFonts w:ascii="Times New Roman" w:hAnsi="Times New Roman"/>
                <w:color w:val="000000" w:themeColor="text1"/>
                <w:sz w:val="22"/>
                <w:szCs w:val="22"/>
                <w:lang w:val="vi-VN"/>
              </w:rPr>
            </w:pPr>
            <w:r w:rsidRPr="00E86808">
              <w:rPr>
                <w:rFonts w:ascii="Times New Roman" w:hAnsi="Times New Roman"/>
                <w:color w:val="000000" w:themeColor="text1"/>
                <w:sz w:val="22"/>
                <w:szCs w:val="22"/>
                <w:lang w:val="vi-VN"/>
              </w:rPr>
              <w:t>- Các Bộ: NN&amp;MT, CT, TP;</w:t>
            </w:r>
          </w:p>
          <w:p w14:paraId="7203E94B" w14:textId="77777777" w:rsidR="004502A0" w:rsidRPr="00E606FD" w:rsidRDefault="004502A0" w:rsidP="00C34E23">
            <w:pPr>
              <w:spacing w:line="276" w:lineRule="auto"/>
              <w:jc w:val="both"/>
              <w:rPr>
                <w:rFonts w:ascii="Times New Roman" w:hAnsi="Times New Roman"/>
                <w:b/>
                <w:color w:val="000000" w:themeColor="text1"/>
                <w:lang w:val="pt-PT"/>
              </w:rPr>
            </w:pPr>
            <w:r w:rsidRPr="00E86808">
              <w:rPr>
                <w:rFonts w:ascii="Times New Roman" w:hAnsi="Times New Roman"/>
                <w:color w:val="000000" w:themeColor="text1"/>
                <w:sz w:val="22"/>
                <w:szCs w:val="22"/>
                <w:lang w:val="vi-VN"/>
              </w:rPr>
              <w:t>- Lưu: VT, ATTP.</w:t>
            </w:r>
          </w:p>
        </w:tc>
        <w:tc>
          <w:tcPr>
            <w:tcW w:w="3544" w:type="dxa"/>
          </w:tcPr>
          <w:p w14:paraId="1B19D497" w14:textId="77777777" w:rsidR="004502A0" w:rsidRPr="0015725B" w:rsidRDefault="004502A0" w:rsidP="00C34E23">
            <w:pPr>
              <w:pStyle w:val="Heading6"/>
              <w:spacing w:before="0"/>
              <w:jc w:val="center"/>
              <w:rPr>
                <w:rFonts w:ascii="Times New Roman" w:hAnsi="Times New Roman" w:cs="Times New Roman"/>
                <w:b/>
                <w:bCs/>
                <w:color w:val="auto"/>
                <w:lang w:val="pt-PT"/>
              </w:rPr>
            </w:pPr>
            <w:r w:rsidRPr="0015725B">
              <w:rPr>
                <w:rFonts w:ascii="Times New Roman" w:hAnsi="Times New Roman" w:cs="Times New Roman"/>
                <w:b/>
                <w:bCs/>
                <w:color w:val="auto"/>
                <w:lang w:val="pt-PT"/>
              </w:rPr>
              <w:t>KT.</w:t>
            </w:r>
            <w:r>
              <w:rPr>
                <w:rFonts w:ascii="Times New Roman" w:hAnsi="Times New Roman" w:cs="Times New Roman"/>
                <w:b/>
                <w:bCs/>
                <w:color w:val="auto"/>
                <w:lang w:val="pt-PT"/>
              </w:rPr>
              <w:t xml:space="preserve"> </w:t>
            </w:r>
            <w:r w:rsidRPr="0015725B">
              <w:rPr>
                <w:rFonts w:ascii="Times New Roman" w:hAnsi="Times New Roman" w:cs="Times New Roman"/>
                <w:b/>
                <w:bCs/>
                <w:color w:val="auto"/>
                <w:lang w:val="pt-PT"/>
              </w:rPr>
              <w:t>BỘ TRƯỞNG</w:t>
            </w:r>
          </w:p>
          <w:p w14:paraId="48FD5F86" w14:textId="77777777" w:rsidR="004502A0" w:rsidRPr="0015725B" w:rsidRDefault="004502A0" w:rsidP="00C34E23">
            <w:pPr>
              <w:jc w:val="center"/>
              <w:rPr>
                <w:rFonts w:ascii="Times New Roman" w:hAnsi="Times New Roman"/>
                <w:b/>
                <w:bCs/>
              </w:rPr>
            </w:pPr>
            <w:r w:rsidRPr="0015725B">
              <w:rPr>
                <w:rFonts w:ascii="Times New Roman" w:hAnsi="Times New Roman"/>
                <w:b/>
                <w:bCs/>
                <w:lang w:val="pt-PT"/>
              </w:rPr>
              <w:t>TH</w:t>
            </w:r>
            <w:r w:rsidRPr="0015725B">
              <w:rPr>
                <w:rFonts w:ascii="Times New Roman" w:hAnsi="Times New Roman"/>
                <w:b/>
                <w:bCs/>
              </w:rPr>
              <w:t>Ứ TRƯỞNG</w:t>
            </w:r>
          </w:p>
          <w:p w14:paraId="3B467A23" w14:textId="77777777" w:rsidR="004502A0" w:rsidRPr="00E606FD" w:rsidRDefault="004502A0" w:rsidP="00C34E23">
            <w:pPr>
              <w:keepNext/>
              <w:jc w:val="center"/>
              <w:rPr>
                <w:rFonts w:ascii="Times New Roman" w:hAnsi="Times New Roman"/>
                <w:b/>
                <w:bCs/>
                <w:color w:val="000000" w:themeColor="text1"/>
                <w:lang w:val="pt-PT"/>
              </w:rPr>
            </w:pPr>
          </w:p>
          <w:p w14:paraId="19C85E1E" w14:textId="77777777" w:rsidR="004502A0" w:rsidRPr="00E606FD" w:rsidRDefault="004502A0" w:rsidP="00C34E23">
            <w:pPr>
              <w:keepNext/>
              <w:jc w:val="center"/>
              <w:rPr>
                <w:rFonts w:ascii="Times New Roman" w:hAnsi="Times New Roman"/>
                <w:b/>
                <w:bCs/>
                <w:color w:val="000000" w:themeColor="text1"/>
                <w:lang w:val="pt-PT"/>
              </w:rPr>
            </w:pPr>
          </w:p>
          <w:p w14:paraId="36CF70BA" w14:textId="77777777" w:rsidR="004502A0" w:rsidRPr="00E606FD" w:rsidRDefault="004502A0" w:rsidP="00C34E23">
            <w:pPr>
              <w:keepNext/>
              <w:jc w:val="center"/>
              <w:rPr>
                <w:rFonts w:ascii="Times New Roman" w:hAnsi="Times New Roman"/>
                <w:b/>
                <w:bCs/>
                <w:color w:val="000000" w:themeColor="text1"/>
                <w:lang w:val="pt-PT"/>
              </w:rPr>
            </w:pPr>
          </w:p>
          <w:p w14:paraId="4F246284" w14:textId="77777777" w:rsidR="004502A0" w:rsidRPr="00E606FD" w:rsidRDefault="004502A0" w:rsidP="00C34E23">
            <w:pPr>
              <w:keepNext/>
              <w:jc w:val="center"/>
              <w:rPr>
                <w:rFonts w:ascii="Times New Roman" w:hAnsi="Times New Roman"/>
                <w:b/>
                <w:bCs/>
                <w:color w:val="000000" w:themeColor="text1"/>
                <w:lang w:val="pt-PT"/>
              </w:rPr>
            </w:pPr>
          </w:p>
          <w:p w14:paraId="41E43EB7" w14:textId="77777777" w:rsidR="004502A0" w:rsidRPr="00E606FD" w:rsidRDefault="004502A0" w:rsidP="00C34E23">
            <w:pPr>
              <w:keepNext/>
              <w:jc w:val="center"/>
              <w:rPr>
                <w:rFonts w:ascii="Times New Roman" w:hAnsi="Times New Roman"/>
                <w:b/>
                <w:bCs/>
                <w:color w:val="000000" w:themeColor="text1"/>
                <w:lang w:val="pt-PT"/>
              </w:rPr>
            </w:pPr>
          </w:p>
          <w:p w14:paraId="6C46C75F" w14:textId="77777777" w:rsidR="004502A0" w:rsidRPr="00E606FD" w:rsidRDefault="004502A0" w:rsidP="00C34E23">
            <w:pPr>
              <w:keepNext/>
              <w:jc w:val="center"/>
              <w:rPr>
                <w:rFonts w:ascii="Times New Roman" w:hAnsi="Times New Roman"/>
                <w:b/>
                <w:bCs/>
                <w:color w:val="000000" w:themeColor="text1"/>
                <w:lang w:val="pt-PT"/>
              </w:rPr>
            </w:pPr>
            <w:r>
              <w:rPr>
                <w:rFonts w:ascii="Times New Roman" w:hAnsi="Times New Roman"/>
                <w:b/>
                <w:bCs/>
                <w:color w:val="000000" w:themeColor="text1"/>
                <w:lang w:val="pt-PT"/>
              </w:rPr>
              <w:t>Đỗ Xuân Tuyên</w:t>
            </w:r>
          </w:p>
          <w:p w14:paraId="725B7FFE" w14:textId="77777777" w:rsidR="004502A0" w:rsidRPr="00E606FD" w:rsidRDefault="004502A0" w:rsidP="00C34E23">
            <w:pPr>
              <w:spacing w:line="276" w:lineRule="auto"/>
              <w:jc w:val="center"/>
              <w:rPr>
                <w:rFonts w:ascii="Times New Roman" w:hAnsi="Times New Roman"/>
                <w:b/>
                <w:color w:val="000000" w:themeColor="text1"/>
                <w:lang w:val="pt-PT"/>
              </w:rPr>
            </w:pPr>
          </w:p>
        </w:tc>
      </w:tr>
    </w:tbl>
    <w:p w14:paraId="02A01A88" w14:textId="77777777" w:rsidR="00A36761" w:rsidRPr="00405049" w:rsidRDefault="00A36761" w:rsidP="009863DB">
      <w:pPr>
        <w:spacing w:line="276" w:lineRule="auto"/>
        <w:rPr>
          <w:rFonts w:ascii="Times New Roman" w:hAnsi="Times New Roman"/>
          <w:color w:val="000000" w:themeColor="text1"/>
          <w:lang w:val="pt-PT"/>
        </w:rPr>
      </w:pPr>
    </w:p>
    <w:sectPr w:rsidR="00A36761" w:rsidRPr="00405049" w:rsidSect="00794609">
      <w:headerReference w:type="default" r:id="rId8"/>
      <w:footerReference w:type="even" r:id="rId9"/>
      <w:footerReference w:type="default" r:id="rId10"/>
      <w:pgSz w:w="11907" w:h="16840" w:code="9"/>
      <w:pgMar w:top="1134" w:right="851" w:bottom="851" w:left="1418"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9A3B" w14:textId="77777777" w:rsidR="00857A46" w:rsidRDefault="00857A46" w:rsidP="009A2D05">
      <w:r>
        <w:separator/>
      </w:r>
    </w:p>
  </w:endnote>
  <w:endnote w:type="continuationSeparator" w:id="0">
    <w:p w14:paraId="692A8B46" w14:textId="77777777" w:rsidR="00857A46" w:rsidRDefault="00857A46" w:rsidP="009A2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835D" w14:textId="77777777" w:rsidR="00732A30" w:rsidRDefault="00732A30" w:rsidP="00A871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0BB358B" w14:textId="77777777" w:rsidR="00732A30" w:rsidRDefault="00732A30" w:rsidP="00A871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1B35E" w14:textId="77777777" w:rsidR="00732A30" w:rsidRDefault="00732A30" w:rsidP="00A871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5ED87" w14:textId="77777777" w:rsidR="00857A46" w:rsidRDefault="00857A46" w:rsidP="009A2D05">
      <w:r>
        <w:separator/>
      </w:r>
    </w:p>
  </w:footnote>
  <w:footnote w:type="continuationSeparator" w:id="0">
    <w:p w14:paraId="4D0CC020" w14:textId="77777777" w:rsidR="00857A46" w:rsidRDefault="00857A46" w:rsidP="009A2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902545"/>
      <w:docPartObj>
        <w:docPartGallery w:val="Page Numbers (Top of Page)"/>
        <w:docPartUnique/>
      </w:docPartObj>
    </w:sdtPr>
    <w:sdtEndPr>
      <w:rPr>
        <w:rFonts w:ascii="Times New Roman" w:hAnsi="Times New Roman"/>
        <w:noProof/>
      </w:rPr>
    </w:sdtEndPr>
    <w:sdtContent>
      <w:p w14:paraId="21F357B2" w14:textId="77777777" w:rsidR="00732A30" w:rsidRDefault="00732A30">
        <w:pPr>
          <w:pStyle w:val="Header"/>
          <w:jc w:val="center"/>
        </w:pPr>
      </w:p>
      <w:p w14:paraId="0F780CE7" w14:textId="68D4495A" w:rsidR="00732A30" w:rsidRPr="009A2D05" w:rsidRDefault="00732A30">
        <w:pPr>
          <w:pStyle w:val="Header"/>
          <w:jc w:val="center"/>
          <w:rPr>
            <w:rFonts w:ascii="Times New Roman" w:hAnsi="Times New Roman"/>
          </w:rPr>
        </w:pPr>
        <w:r w:rsidRPr="009A2D05">
          <w:rPr>
            <w:rFonts w:ascii="Times New Roman" w:hAnsi="Times New Roman"/>
          </w:rPr>
          <w:fldChar w:fldCharType="begin"/>
        </w:r>
        <w:r w:rsidRPr="009A2D05">
          <w:rPr>
            <w:rFonts w:ascii="Times New Roman" w:hAnsi="Times New Roman"/>
          </w:rPr>
          <w:instrText xml:space="preserve"> PAGE   \* MERGEFORMAT </w:instrText>
        </w:r>
        <w:r w:rsidRPr="009A2D05">
          <w:rPr>
            <w:rFonts w:ascii="Times New Roman" w:hAnsi="Times New Roman"/>
          </w:rPr>
          <w:fldChar w:fldCharType="separate"/>
        </w:r>
        <w:r w:rsidR="00405049">
          <w:rPr>
            <w:rFonts w:ascii="Times New Roman" w:hAnsi="Times New Roman"/>
            <w:noProof/>
          </w:rPr>
          <w:t>10</w:t>
        </w:r>
        <w:r w:rsidRPr="009A2D05">
          <w:rPr>
            <w:rFonts w:ascii="Times New Roman" w:hAnsi="Times New Roman"/>
            <w:noProof/>
          </w:rPr>
          <w:fldChar w:fldCharType="end"/>
        </w:r>
      </w:p>
    </w:sdtContent>
  </w:sdt>
  <w:p w14:paraId="0B93A71A" w14:textId="77777777" w:rsidR="00732A30" w:rsidRDefault="00732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4A0097"/>
    <w:multiLevelType w:val="hybridMultilevel"/>
    <w:tmpl w:val="AB321E28"/>
    <w:lvl w:ilvl="0" w:tplc="DFBA6B4C">
      <w:start w:val="1"/>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68D164E3"/>
    <w:multiLevelType w:val="hybridMultilevel"/>
    <w:tmpl w:val="AD1231C6"/>
    <w:lvl w:ilvl="0" w:tplc="4BCE9D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05"/>
    <w:rsid w:val="00001C85"/>
    <w:rsid w:val="000025BC"/>
    <w:rsid w:val="00022F34"/>
    <w:rsid w:val="00025131"/>
    <w:rsid w:val="00031FAF"/>
    <w:rsid w:val="00042009"/>
    <w:rsid w:val="00054DEA"/>
    <w:rsid w:val="00055524"/>
    <w:rsid w:val="0007685E"/>
    <w:rsid w:val="000907E0"/>
    <w:rsid w:val="000A00FD"/>
    <w:rsid w:val="000A52DD"/>
    <w:rsid w:val="000A6AC3"/>
    <w:rsid w:val="000A7D31"/>
    <w:rsid w:val="000B0A67"/>
    <w:rsid w:val="000D359C"/>
    <w:rsid w:val="000D42D3"/>
    <w:rsid w:val="000F3A06"/>
    <w:rsid w:val="001027A7"/>
    <w:rsid w:val="00105E98"/>
    <w:rsid w:val="00111EE2"/>
    <w:rsid w:val="001126A0"/>
    <w:rsid w:val="001127B4"/>
    <w:rsid w:val="00125B10"/>
    <w:rsid w:val="00134F91"/>
    <w:rsid w:val="00137909"/>
    <w:rsid w:val="00141880"/>
    <w:rsid w:val="00142081"/>
    <w:rsid w:val="00171A00"/>
    <w:rsid w:val="001806BC"/>
    <w:rsid w:val="00181020"/>
    <w:rsid w:val="00184654"/>
    <w:rsid w:val="0019519C"/>
    <w:rsid w:val="001D230E"/>
    <w:rsid w:val="001E4A7B"/>
    <w:rsid w:val="001F1AE0"/>
    <w:rsid w:val="001F1FAB"/>
    <w:rsid w:val="00204A84"/>
    <w:rsid w:val="00207000"/>
    <w:rsid w:val="0023625E"/>
    <w:rsid w:val="00237D47"/>
    <w:rsid w:val="002501BD"/>
    <w:rsid w:val="00252E13"/>
    <w:rsid w:val="00274AD7"/>
    <w:rsid w:val="0027714C"/>
    <w:rsid w:val="00283071"/>
    <w:rsid w:val="00283EC6"/>
    <w:rsid w:val="002A737A"/>
    <w:rsid w:val="002C4259"/>
    <w:rsid w:val="002C7383"/>
    <w:rsid w:val="002F1171"/>
    <w:rsid w:val="003051CD"/>
    <w:rsid w:val="003078EC"/>
    <w:rsid w:val="00310358"/>
    <w:rsid w:val="00317375"/>
    <w:rsid w:val="00322663"/>
    <w:rsid w:val="00333DAA"/>
    <w:rsid w:val="00337E9C"/>
    <w:rsid w:val="00371B2A"/>
    <w:rsid w:val="003A2EEB"/>
    <w:rsid w:val="003A4382"/>
    <w:rsid w:val="003B4C5E"/>
    <w:rsid w:val="003C0632"/>
    <w:rsid w:val="003C6E8A"/>
    <w:rsid w:val="003E0546"/>
    <w:rsid w:val="003E3E36"/>
    <w:rsid w:val="003F5601"/>
    <w:rsid w:val="003F65F9"/>
    <w:rsid w:val="00405049"/>
    <w:rsid w:val="00422B56"/>
    <w:rsid w:val="00427020"/>
    <w:rsid w:val="004502A0"/>
    <w:rsid w:val="004A6C16"/>
    <w:rsid w:val="004B278F"/>
    <w:rsid w:val="004C107A"/>
    <w:rsid w:val="004C4D54"/>
    <w:rsid w:val="004D2ACE"/>
    <w:rsid w:val="004D412A"/>
    <w:rsid w:val="004E78CA"/>
    <w:rsid w:val="004F04B1"/>
    <w:rsid w:val="00505DAE"/>
    <w:rsid w:val="0052610C"/>
    <w:rsid w:val="005377AC"/>
    <w:rsid w:val="00537D8D"/>
    <w:rsid w:val="0055063F"/>
    <w:rsid w:val="0056410C"/>
    <w:rsid w:val="005841CE"/>
    <w:rsid w:val="005A2A8B"/>
    <w:rsid w:val="005C4B96"/>
    <w:rsid w:val="005C7A96"/>
    <w:rsid w:val="005E472E"/>
    <w:rsid w:val="005F7211"/>
    <w:rsid w:val="00604B3D"/>
    <w:rsid w:val="00606F8F"/>
    <w:rsid w:val="0061267F"/>
    <w:rsid w:val="006213F5"/>
    <w:rsid w:val="006229AA"/>
    <w:rsid w:val="0062516A"/>
    <w:rsid w:val="00630C28"/>
    <w:rsid w:val="00632490"/>
    <w:rsid w:val="006471CA"/>
    <w:rsid w:val="0065532E"/>
    <w:rsid w:val="0067520B"/>
    <w:rsid w:val="006800B6"/>
    <w:rsid w:val="0068029E"/>
    <w:rsid w:val="00685F61"/>
    <w:rsid w:val="006A2324"/>
    <w:rsid w:val="006A2BA5"/>
    <w:rsid w:val="006B25EE"/>
    <w:rsid w:val="006B3FDC"/>
    <w:rsid w:val="006B4706"/>
    <w:rsid w:val="006C61E1"/>
    <w:rsid w:val="007278B9"/>
    <w:rsid w:val="00732A30"/>
    <w:rsid w:val="00743D67"/>
    <w:rsid w:val="007636D5"/>
    <w:rsid w:val="00772EA0"/>
    <w:rsid w:val="00774DBC"/>
    <w:rsid w:val="007755D3"/>
    <w:rsid w:val="007770F6"/>
    <w:rsid w:val="00782C48"/>
    <w:rsid w:val="00794609"/>
    <w:rsid w:val="00794AC4"/>
    <w:rsid w:val="007965AA"/>
    <w:rsid w:val="007969AC"/>
    <w:rsid w:val="007B173A"/>
    <w:rsid w:val="007B7252"/>
    <w:rsid w:val="007D3247"/>
    <w:rsid w:val="007F3465"/>
    <w:rsid w:val="00803675"/>
    <w:rsid w:val="0080602E"/>
    <w:rsid w:val="0081165C"/>
    <w:rsid w:val="00811E4B"/>
    <w:rsid w:val="00812BEF"/>
    <w:rsid w:val="00813507"/>
    <w:rsid w:val="0084024A"/>
    <w:rsid w:val="008521C2"/>
    <w:rsid w:val="00857A46"/>
    <w:rsid w:val="00866256"/>
    <w:rsid w:val="0086680C"/>
    <w:rsid w:val="008A535A"/>
    <w:rsid w:val="008B48DE"/>
    <w:rsid w:val="008C1126"/>
    <w:rsid w:val="008C11E2"/>
    <w:rsid w:val="008C3707"/>
    <w:rsid w:val="008E5B92"/>
    <w:rsid w:val="00910060"/>
    <w:rsid w:val="00913283"/>
    <w:rsid w:val="00914E26"/>
    <w:rsid w:val="00921F0A"/>
    <w:rsid w:val="00930982"/>
    <w:rsid w:val="009325B2"/>
    <w:rsid w:val="0095413C"/>
    <w:rsid w:val="0095708B"/>
    <w:rsid w:val="0097320D"/>
    <w:rsid w:val="009863DB"/>
    <w:rsid w:val="009873F3"/>
    <w:rsid w:val="009A2D05"/>
    <w:rsid w:val="009B3F94"/>
    <w:rsid w:val="009B649B"/>
    <w:rsid w:val="009C0681"/>
    <w:rsid w:val="009D23B3"/>
    <w:rsid w:val="009E5AB6"/>
    <w:rsid w:val="009E7FCC"/>
    <w:rsid w:val="00A00CA9"/>
    <w:rsid w:val="00A14291"/>
    <w:rsid w:val="00A2223C"/>
    <w:rsid w:val="00A36761"/>
    <w:rsid w:val="00A424E4"/>
    <w:rsid w:val="00A44422"/>
    <w:rsid w:val="00A51A93"/>
    <w:rsid w:val="00A714EA"/>
    <w:rsid w:val="00A87152"/>
    <w:rsid w:val="00A87937"/>
    <w:rsid w:val="00A977AC"/>
    <w:rsid w:val="00AA4E04"/>
    <w:rsid w:val="00AA7B6E"/>
    <w:rsid w:val="00AB2FBF"/>
    <w:rsid w:val="00AD27A2"/>
    <w:rsid w:val="00AF3FAC"/>
    <w:rsid w:val="00B0322A"/>
    <w:rsid w:val="00B337F9"/>
    <w:rsid w:val="00B51C71"/>
    <w:rsid w:val="00B61CB1"/>
    <w:rsid w:val="00B61D6C"/>
    <w:rsid w:val="00BD547C"/>
    <w:rsid w:val="00BF3E5A"/>
    <w:rsid w:val="00BF7997"/>
    <w:rsid w:val="00C07EE1"/>
    <w:rsid w:val="00C311AB"/>
    <w:rsid w:val="00C535A5"/>
    <w:rsid w:val="00C61ABD"/>
    <w:rsid w:val="00C62839"/>
    <w:rsid w:val="00C62858"/>
    <w:rsid w:val="00C63452"/>
    <w:rsid w:val="00C77001"/>
    <w:rsid w:val="00C82054"/>
    <w:rsid w:val="00C87859"/>
    <w:rsid w:val="00C90E76"/>
    <w:rsid w:val="00CA2696"/>
    <w:rsid w:val="00CC3C78"/>
    <w:rsid w:val="00CC491E"/>
    <w:rsid w:val="00CD0DC2"/>
    <w:rsid w:val="00CD5A2D"/>
    <w:rsid w:val="00CD7208"/>
    <w:rsid w:val="00CE4B43"/>
    <w:rsid w:val="00CE5F12"/>
    <w:rsid w:val="00CF212B"/>
    <w:rsid w:val="00CF2131"/>
    <w:rsid w:val="00CF409C"/>
    <w:rsid w:val="00CF7680"/>
    <w:rsid w:val="00D02F93"/>
    <w:rsid w:val="00D06118"/>
    <w:rsid w:val="00D2016F"/>
    <w:rsid w:val="00D2687D"/>
    <w:rsid w:val="00D32183"/>
    <w:rsid w:val="00D45D67"/>
    <w:rsid w:val="00D479DF"/>
    <w:rsid w:val="00D566BA"/>
    <w:rsid w:val="00D6289A"/>
    <w:rsid w:val="00D6565F"/>
    <w:rsid w:val="00D66E5B"/>
    <w:rsid w:val="00D8010A"/>
    <w:rsid w:val="00D87158"/>
    <w:rsid w:val="00DB2EAA"/>
    <w:rsid w:val="00DC2662"/>
    <w:rsid w:val="00DD4EB7"/>
    <w:rsid w:val="00DD5CD3"/>
    <w:rsid w:val="00DF2ABC"/>
    <w:rsid w:val="00DF2DAA"/>
    <w:rsid w:val="00DF4874"/>
    <w:rsid w:val="00E01488"/>
    <w:rsid w:val="00E1044E"/>
    <w:rsid w:val="00E309AE"/>
    <w:rsid w:val="00E37232"/>
    <w:rsid w:val="00E4673A"/>
    <w:rsid w:val="00E51D60"/>
    <w:rsid w:val="00E606FD"/>
    <w:rsid w:val="00E75A48"/>
    <w:rsid w:val="00E7684C"/>
    <w:rsid w:val="00E84762"/>
    <w:rsid w:val="00E87453"/>
    <w:rsid w:val="00E9176B"/>
    <w:rsid w:val="00E958ED"/>
    <w:rsid w:val="00E96901"/>
    <w:rsid w:val="00EC2DAC"/>
    <w:rsid w:val="00ED0723"/>
    <w:rsid w:val="00EE6FDC"/>
    <w:rsid w:val="00F122E1"/>
    <w:rsid w:val="00F138A4"/>
    <w:rsid w:val="00F15B64"/>
    <w:rsid w:val="00F260C0"/>
    <w:rsid w:val="00F64008"/>
    <w:rsid w:val="00F713E4"/>
    <w:rsid w:val="00F74F3B"/>
    <w:rsid w:val="00F8109B"/>
    <w:rsid w:val="00F82ED0"/>
    <w:rsid w:val="00F87FA0"/>
    <w:rsid w:val="00F923CB"/>
    <w:rsid w:val="00F9261D"/>
    <w:rsid w:val="00FA0E9C"/>
    <w:rsid w:val="00FA5F10"/>
    <w:rsid w:val="00FD3FE7"/>
    <w:rsid w:val="00FD6AA6"/>
    <w:rsid w:val="00FF4B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BA86"/>
  <w15:docId w15:val="{39A4F44B-5075-4EAD-9F0A-C7552A7E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D05"/>
    <w:pPr>
      <w:spacing w:after="0" w:line="240" w:lineRule="auto"/>
    </w:pPr>
    <w:rPr>
      <w:rFonts w:ascii=".VnTime" w:eastAsia="Times New Roman" w:hAnsi=".VnTime" w:cs="Times New Roman"/>
      <w:sz w:val="28"/>
      <w:szCs w:val="28"/>
      <w:lang w:val="en-US"/>
    </w:rPr>
  </w:style>
  <w:style w:type="paragraph" w:styleId="Heading4">
    <w:name w:val="heading 4"/>
    <w:basedOn w:val="Normal"/>
    <w:next w:val="Normal"/>
    <w:link w:val="Heading4Char"/>
    <w:uiPriority w:val="9"/>
    <w:qFormat/>
    <w:rsid w:val="009A2D05"/>
    <w:pPr>
      <w:keepNext/>
      <w:jc w:val="center"/>
      <w:outlineLvl w:val="3"/>
    </w:pPr>
    <w:rPr>
      <w:rFonts w:ascii=".VnTimeH" w:hAnsi=".VnTimeH"/>
      <w:b/>
      <w:szCs w:val="24"/>
      <w:lang w:val="x-none" w:eastAsia="x-none"/>
    </w:rPr>
  </w:style>
  <w:style w:type="paragraph" w:styleId="Heading5">
    <w:name w:val="heading 5"/>
    <w:basedOn w:val="Normal"/>
    <w:next w:val="Normal"/>
    <w:link w:val="Heading5Char"/>
    <w:uiPriority w:val="9"/>
    <w:semiHidden/>
    <w:unhideWhenUsed/>
    <w:qFormat/>
    <w:rsid w:val="00DB2EA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D5A2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A2D05"/>
    <w:rPr>
      <w:rFonts w:ascii=".VnTimeH" w:eastAsia="Times New Roman" w:hAnsi=".VnTimeH" w:cs="Times New Roman"/>
      <w:b/>
      <w:sz w:val="28"/>
      <w:szCs w:val="24"/>
      <w:lang w:val="x-none" w:eastAsia="x-none"/>
    </w:rPr>
  </w:style>
  <w:style w:type="paragraph" w:styleId="Footer">
    <w:name w:val="footer"/>
    <w:basedOn w:val="Normal"/>
    <w:link w:val="FooterChar"/>
    <w:uiPriority w:val="99"/>
    <w:rsid w:val="009A2D05"/>
    <w:pPr>
      <w:tabs>
        <w:tab w:val="center" w:pos="4320"/>
        <w:tab w:val="right" w:pos="8640"/>
      </w:tabs>
    </w:pPr>
  </w:style>
  <w:style w:type="character" w:customStyle="1" w:styleId="FooterChar">
    <w:name w:val="Footer Char"/>
    <w:basedOn w:val="DefaultParagraphFont"/>
    <w:link w:val="Footer"/>
    <w:uiPriority w:val="99"/>
    <w:rsid w:val="009A2D05"/>
    <w:rPr>
      <w:rFonts w:ascii=".VnTime" w:eastAsia="Times New Roman" w:hAnsi=".VnTime" w:cs="Times New Roman"/>
      <w:sz w:val="28"/>
      <w:szCs w:val="28"/>
      <w:lang w:val="en-US"/>
    </w:rPr>
  </w:style>
  <w:style w:type="character" w:styleId="PageNumber">
    <w:name w:val="page number"/>
    <w:basedOn w:val="DefaultParagraphFont"/>
    <w:rsid w:val="009A2D05"/>
  </w:style>
  <w:style w:type="paragraph" w:styleId="FootnoteText">
    <w:name w:val="footnote text"/>
    <w:aliases w:val="Footnote Text Char Char Char,Footnote Text Char Char Char Char Char Char Char,Footnote Text Char1,Footnote Text Char Char,Footnote Text Char1 Char Char,Footnote Text Char Char1,Footnote Text Char Char Char Char Char Char Ch,fn,5_G,Footnot"/>
    <w:basedOn w:val="Normal"/>
    <w:link w:val="FootnoteTextChar"/>
    <w:uiPriority w:val="99"/>
    <w:rsid w:val="009A2D05"/>
    <w:rPr>
      <w:rFonts w:ascii="Times New Roman" w:hAnsi="Times New Roman"/>
      <w:sz w:val="20"/>
      <w:szCs w:val="20"/>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basedOn w:val="DefaultParagraphFont"/>
    <w:link w:val="FootnoteText"/>
    <w:uiPriority w:val="99"/>
    <w:rsid w:val="009A2D05"/>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9A2D05"/>
    <w:pPr>
      <w:tabs>
        <w:tab w:val="center" w:pos="4680"/>
        <w:tab w:val="right" w:pos="9360"/>
      </w:tabs>
    </w:pPr>
  </w:style>
  <w:style w:type="character" w:customStyle="1" w:styleId="HeaderChar">
    <w:name w:val="Header Char"/>
    <w:basedOn w:val="DefaultParagraphFont"/>
    <w:link w:val="Header"/>
    <w:uiPriority w:val="99"/>
    <w:rsid w:val="009A2D05"/>
    <w:rPr>
      <w:rFonts w:ascii=".VnTime" w:eastAsia="Times New Roman" w:hAnsi=".VnTime" w:cs="Times New Roman"/>
      <w:sz w:val="28"/>
      <w:szCs w:val="28"/>
      <w:lang w:val="en-US"/>
    </w:rPr>
  </w:style>
  <w:style w:type="paragraph" w:styleId="NormalWeb">
    <w:name w:val="Normal (Web)"/>
    <w:aliases w:val=" Char Char,Char Char,webb,Char Char Char Char Char Char Char Char Char Char Char,Обычный (веб)1,Обычный (веб) Знак,Обычный (веб) Знак1,Обычный (веб) Знак Знак,Normal (Web) Char1,Char8 Char,Char8, Char8 Char, Char8,Char Cha, webb, Char"/>
    <w:basedOn w:val="Normal"/>
    <w:link w:val="NormalWebChar"/>
    <w:uiPriority w:val="99"/>
    <w:unhideWhenUsed/>
    <w:qFormat/>
    <w:rsid w:val="009A2D05"/>
    <w:pPr>
      <w:spacing w:before="100" w:beforeAutospacing="1" w:after="100" w:afterAutospacing="1"/>
    </w:pPr>
    <w:rPr>
      <w:rFonts w:ascii="Times New Roman" w:hAnsi="Times New Roman"/>
      <w:sz w:val="24"/>
      <w:szCs w:val="24"/>
    </w:rPr>
  </w:style>
  <w:style w:type="character" w:customStyle="1" w:styleId="NormalWebChar">
    <w:name w:val="Normal (Web) Char"/>
    <w:aliases w:val=" Char Char Char,Char Char Char,webb Char,Char Char Char Char Char Char Char Char Char Char Char Char,Обычный (веб)1 Char,Обычный (веб) Знак Char,Обычный (веб) Знак1 Char,Обычный (веб) Знак Знак Char,Normal (Web) Char1 Char,Char8 Char1"/>
    <w:link w:val="NormalWeb"/>
    <w:uiPriority w:val="99"/>
    <w:locked/>
    <w:rsid w:val="009A2D0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A2D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D05"/>
    <w:rPr>
      <w:rFonts w:ascii="Segoe UI" w:eastAsia="Times New Roman" w:hAnsi="Segoe UI" w:cs="Segoe UI"/>
      <w:sz w:val="18"/>
      <w:szCs w:val="18"/>
      <w:lang w:val="en-US"/>
    </w:rPr>
  </w:style>
  <w:style w:type="paragraph" w:styleId="Revision">
    <w:name w:val="Revision"/>
    <w:hidden/>
    <w:uiPriority w:val="99"/>
    <w:semiHidden/>
    <w:rsid w:val="009A2D05"/>
    <w:pPr>
      <w:spacing w:after="0" w:line="240" w:lineRule="auto"/>
    </w:pPr>
    <w:rPr>
      <w:rFonts w:ascii=".VnTime" w:eastAsia="Times New Roman" w:hAnsi=".VnTime" w:cs="Times New Roman"/>
      <w:sz w:val="28"/>
      <w:szCs w:val="28"/>
      <w:lang w:val="en-US"/>
    </w:rPr>
  </w:style>
  <w:style w:type="character" w:styleId="CommentReference">
    <w:name w:val="annotation reference"/>
    <w:basedOn w:val="DefaultParagraphFont"/>
    <w:uiPriority w:val="99"/>
    <w:semiHidden/>
    <w:unhideWhenUsed/>
    <w:rsid w:val="009A2D05"/>
    <w:rPr>
      <w:sz w:val="16"/>
      <w:szCs w:val="16"/>
    </w:rPr>
  </w:style>
  <w:style w:type="paragraph" w:styleId="CommentText">
    <w:name w:val="annotation text"/>
    <w:basedOn w:val="Normal"/>
    <w:link w:val="CommentTextChar"/>
    <w:uiPriority w:val="99"/>
    <w:semiHidden/>
    <w:unhideWhenUsed/>
    <w:rsid w:val="009A2D05"/>
    <w:rPr>
      <w:sz w:val="20"/>
      <w:szCs w:val="20"/>
    </w:rPr>
  </w:style>
  <w:style w:type="character" w:customStyle="1" w:styleId="CommentTextChar">
    <w:name w:val="Comment Text Char"/>
    <w:basedOn w:val="DefaultParagraphFont"/>
    <w:link w:val="CommentText"/>
    <w:uiPriority w:val="99"/>
    <w:semiHidden/>
    <w:rsid w:val="009A2D05"/>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A2D05"/>
    <w:rPr>
      <w:b/>
      <w:bCs/>
    </w:rPr>
  </w:style>
  <w:style w:type="character" w:customStyle="1" w:styleId="CommentSubjectChar">
    <w:name w:val="Comment Subject Char"/>
    <w:basedOn w:val="CommentTextChar"/>
    <w:link w:val="CommentSubject"/>
    <w:uiPriority w:val="99"/>
    <w:semiHidden/>
    <w:rsid w:val="009A2D05"/>
    <w:rPr>
      <w:rFonts w:ascii=".VnTime" w:eastAsia="Times New Roman" w:hAnsi=".VnTime" w:cs="Times New Roman"/>
      <w:b/>
      <w:bCs/>
      <w:sz w:val="20"/>
      <w:szCs w:val="20"/>
      <w:lang w:val="en-US"/>
    </w:rPr>
  </w:style>
  <w:style w:type="character" w:styleId="Hyperlink">
    <w:name w:val="Hyperlink"/>
    <w:basedOn w:val="DefaultParagraphFont"/>
    <w:uiPriority w:val="99"/>
    <w:semiHidden/>
    <w:unhideWhenUsed/>
    <w:rsid w:val="009A2D05"/>
    <w:rPr>
      <w:color w:val="0000FF"/>
      <w:u w:val="single"/>
    </w:rPr>
  </w:style>
  <w:style w:type="character" w:styleId="FootnoteReference">
    <w:name w:val="footnote reference"/>
    <w:basedOn w:val="DefaultParagraphFont"/>
    <w:uiPriority w:val="99"/>
    <w:semiHidden/>
    <w:unhideWhenUsed/>
    <w:rsid w:val="009A2D05"/>
    <w:rPr>
      <w:vertAlign w:val="superscript"/>
    </w:rPr>
  </w:style>
  <w:style w:type="paragraph" w:styleId="ListParagraph">
    <w:name w:val="List Paragraph"/>
    <w:basedOn w:val="Normal"/>
    <w:uiPriority w:val="34"/>
    <w:qFormat/>
    <w:rsid w:val="009A2D05"/>
    <w:pPr>
      <w:ind w:left="720"/>
      <w:contextualSpacing/>
    </w:pPr>
  </w:style>
  <w:style w:type="paragraph" w:styleId="BodyTextIndent">
    <w:name w:val="Body Text Indent"/>
    <w:basedOn w:val="Normal"/>
    <w:link w:val="BodyTextIndentChar"/>
    <w:rsid w:val="009A2D05"/>
    <w:pPr>
      <w:spacing w:after="120"/>
      <w:ind w:left="360"/>
    </w:pPr>
    <w:rPr>
      <w:rFonts w:ascii="Times New Roman" w:hAnsi="Times New Roman"/>
      <w:sz w:val="24"/>
      <w:szCs w:val="24"/>
      <w:lang w:val="x-none" w:eastAsia="x-none"/>
    </w:rPr>
  </w:style>
  <w:style w:type="character" w:customStyle="1" w:styleId="BodyTextIndentChar">
    <w:name w:val="Body Text Indent Char"/>
    <w:basedOn w:val="DefaultParagraphFont"/>
    <w:link w:val="BodyTextIndent"/>
    <w:rsid w:val="009A2D05"/>
    <w:rPr>
      <w:rFonts w:ascii="Times New Roman" w:eastAsia="Times New Roman" w:hAnsi="Times New Roman" w:cs="Times New Roman"/>
      <w:sz w:val="24"/>
      <w:szCs w:val="24"/>
      <w:lang w:val="x-none" w:eastAsia="x-none"/>
    </w:rPr>
  </w:style>
  <w:style w:type="character" w:customStyle="1" w:styleId="fontstyle01">
    <w:name w:val="fontstyle01"/>
    <w:basedOn w:val="DefaultParagraphFont"/>
    <w:rsid w:val="009A2D05"/>
    <w:rPr>
      <w:rFonts w:ascii="Times New Roman" w:hAnsi="Times New Roman" w:cs="Times New Roman" w:hint="default"/>
      <w:b w:val="0"/>
      <w:bCs w:val="0"/>
      <w:i w:val="0"/>
      <w:iCs w:val="0"/>
      <w:color w:val="000000"/>
      <w:sz w:val="24"/>
      <w:szCs w:val="24"/>
    </w:rPr>
  </w:style>
  <w:style w:type="paragraph" w:styleId="BodyTextIndent2">
    <w:name w:val="Body Text Indent 2"/>
    <w:basedOn w:val="Normal"/>
    <w:link w:val="BodyTextIndent2Char"/>
    <w:uiPriority w:val="99"/>
    <w:unhideWhenUsed/>
    <w:rsid w:val="00F87FA0"/>
    <w:pPr>
      <w:spacing w:after="120" w:line="480" w:lineRule="auto"/>
      <w:ind w:left="283"/>
    </w:pPr>
  </w:style>
  <w:style w:type="character" w:customStyle="1" w:styleId="BodyTextIndent2Char">
    <w:name w:val="Body Text Indent 2 Char"/>
    <w:basedOn w:val="DefaultParagraphFont"/>
    <w:link w:val="BodyTextIndent2"/>
    <w:uiPriority w:val="99"/>
    <w:rsid w:val="00F87FA0"/>
    <w:rPr>
      <w:rFonts w:ascii=".VnTime" w:eastAsia="Times New Roman" w:hAnsi=".VnTime" w:cs="Times New Roman"/>
      <w:sz w:val="28"/>
      <w:szCs w:val="28"/>
      <w:lang w:val="en-US"/>
    </w:rPr>
  </w:style>
  <w:style w:type="character" w:customStyle="1" w:styleId="Heading6Char">
    <w:name w:val="Heading 6 Char"/>
    <w:basedOn w:val="DefaultParagraphFont"/>
    <w:link w:val="Heading6"/>
    <w:uiPriority w:val="9"/>
    <w:semiHidden/>
    <w:rsid w:val="00CD5A2D"/>
    <w:rPr>
      <w:rFonts w:asciiTheme="majorHAnsi" w:eastAsiaTheme="majorEastAsia" w:hAnsiTheme="majorHAnsi" w:cstheme="majorBidi"/>
      <w:color w:val="1F4D78" w:themeColor="accent1" w:themeShade="7F"/>
      <w:sz w:val="28"/>
      <w:szCs w:val="28"/>
      <w:lang w:val="en-US"/>
    </w:rPr>
  </w:style>
  <w:style w:type="character" w:customStyle="1" w:styleId="Heading5Char">
    <w:name w:val="Heading 5 Char"/>
    <w:basedOn w:val="DefaultParagraphFont"/>
    <w:link w:val="Heading5"/>
    <w:uiPriority w:val="9"/>
    <w:rsid w:val="00DB2EAA"/>
    <w:rPr>
      <w:rFonts w:asciiTheme="majorHAnsi" w:eastAsiaTheme="majorEastAsia" w:hAnsiTheme="majorHAnsi" w:cstheme="majorBidi"/>
      <w:color w:val="2E74B5" w:themeColor="accent1" w:themeShade="BF"/>
      <w:sz w:val="28"/>
      <w:szCs w:val="28"/>
      <w:lang w:val="en-US"/>
    </w:rPr>
  </w:style>
  <w:style w:type="character" w:styleId="Strong">
    <w:name w:val="Strong"/>
    <w:basedOn w:val="DefaultParagraphFont"/>
    <w:uiPriority w:val="22"/>
    <w:qFormat/>
    <w:rsid w:val="005641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83898">
      <w:bodyDiv w:val="1"/>
      <w:marLeft w:val="0"/>
      <w:marRight w:val="0"/>
      <w:marTop w:val="0"/>
      <w:marBottom w:val="0"/>
      <w:divBdr>
        <w:top w:val="none" w:sz="0" w:space="0" w:color="auto"/>
        <w:left w:val="none" w:sz="0" w:space="0" w:color="auto"/>
        <w:bottom w:val="none" w:sz="0" w:space="0" w:color="auto"/>
        <w:right w:val="none" w:sz="0" w:space="0" w:color="auto"/>
      </w:divBdr>
    </w:div>
    <w:div w:id="1254124354">
      <w:bodyDiv w:val="1"/>
      <w:marLeft w:val="0"/>
      <w:marRight w:val="0"/>
      <w:marTop w:val="0"/>
      <w:marBottom w:val="0"/>
      <w:divBdr>
        <w:top w:val="none" w:sz="0" w:space="0" w:color="auto"/>
        <w:left w:val="none" w:sz="0" w:space="0" w:color="auto"/>
        <w:bottom w:val="none" w:sz="0" w:space="0" w:color="auto"/>
        <w:right w:val="none" w:sz="0" w:space="0" w:color="auto"/>
      </w:divBdr>
    </w:div>
    <w:div w:id="1640189290">
      <w:bodyDiv w:val="1"/>
      <w:marLeft w:val="0"/>
      <w:marRight w:val="0"/>
      <w:marTop w:val="0"/>
      <w:marBottom w:val="0"/>
      <w:divBdr>
        <w:top w:val="none" w:sz="0" w:space="0" w:color="auto"/>
        <w:left w:val="none" w:sz="0" w:space="0" w:color="auto"/>
        <w:bottom w:val="none" w:sz="0" w:space="0" w:color="auto"/>
        <w:right w:val="none" w:sz="0" w:space="0" w:color="auto"/>
      </w:divBdr>
    </w:div>
    <w:div w:id="2000499130">
      <w:bodyDiv w:val="1"/>
      <w:marLeft w:val="0"/>
      <w:marRight w:val="0"/>
      <w:marTop w:val="0"/>
      <w:marBottom w:val="0"/>
      <w:divBdr>
        <w:top w:val="none" w:sz="0" w:space="0" w:color="auto"/>
        <w:left w:val="none" w:sz="0" w:space="0" w:color="auto"/>
        <w:bottom w:val="none" w:sz="0" w:space="0" w:color="auto"/>
        <w:right w:val="none" w:sz="0" w:space="0" w:color="auto"/>
      </w:divBdr>
    </w:div>
    <w:div w:id="2120292074">
      <w:bodyDiv w:val="1"/>
      <w:marLeft w:val="0"/>
      <w:marRight w:val="0"/>
      <w:marTop w:val="0"/>
      <w:marBottom w:val="0"/>
      <w:divBdr>
        <w:top w:val="none" w:sz="0" w:space="0" w:color="auto"/>
        <w:left w:val="none" w:sz="0" w:space="0" w:color="auto"/>
        <w:bottom w:val="none" w:sz="0" w:space="0" w:color="auto"/>
        <w:right w:val="none" w:sz="0" w:space="0" w:color="auto"/>
      </w:divBdr>
    </w:div>
    <w:div w:id="213008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64CB-FF82-4170-967F-641A422A4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11</Pages>
  <Words>4572</Words>
  <Characters>26064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Duc</dc:creator>
  <cp:lastModifiedBy>Administrator</cp:lastModifiedBy>
  <cp:revision>17</cp:revision>
  <cp:lastPrinted>2026-08-17T02:18:00Z</cp:lastPrinted>
  <dcterms:created xsi:type="dcterms:W3CDTF">2026-08-16T12:52:00Z</dcterms:created>
  <dcterms:modified xsi:type="dcterms:W3CDTF">2026-08-18T04:28:00Z</dcterms:modified>
</cp:coreProperties>
</file>